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6E28" w14:textId="77777777" w:rsidR="00ED126F" w:rsidRDefault="00ED126F" w:rsidP="00ED126F">
      <w:pPr>
        <w:ind w:firstLine="720"/>
        <w:rPr>
          <w:rFonts w:cs="Tahoma"/>
          <w:sz w:val="24"/>
          <w:szCs w:val="24"/>
          <w:lang w:val="en-US"/>
        </w:rPr>
      </w:pPr>
    </w:p>
    <w:p w14:paraId="48CF99AE" w14:textId="77777777" w:rsidR="008F1FB4" w:rsidRPr="008F1FB4" w:rsidRDefault="008F1FB4" w:rsidP="008F1FB4">
      <w:pPr>
        <w:spacing w:before="120" w:after="120"/>
        <w:outlineLvl w:val="1"/>
        <w:rPr>
          <w:rFonts w:ascii="Arial Narrow" w:hAnsi="Arial Narrow"/>
          <w:b/>
          <w:bCs/>
          <w:sz w:val="24"/>
          <w:szCs w:val="24"/>
        </w:rPr>
      </w:pPr>
      <w:bookmarkStart w:id="0" w:name="bookmark0"/>
      <w:r w:rsidRPr="008F1FB4">
        <w:rPr>
          <w:rFonts w:ascii="Arial Narrow" w:hAnsi="Arial Narrow"/>
          <w:b/>
          <w:bCs/>
          <w:sz w:val="24"/>
          <w:szCs w:val="24"/>
        </w:rPr>
        <w:t>Прилог 2.1.</w:t>
      </w:r>
      <w:r w:rsidRPr="008F1FB4">
        <w:rPr>
          <w:rFonts w:ascii="Arial Narrow" w:hAnsi="Arial Narrow"/>
          <w:sz w:val="24"/>
          <w:szCs w:val="24"/>
        </w:rPr>
        <w:t xml:space="preserve"> Привремени Статут установе</w:t>
      </w:r>
    </w:p>
    <w:bookmarkEnd w:id="0"/>
    <w:p w14:paraId="3FD8DEA1" w14:textId="77777777" w:rsidR="009553AF" w:rsidRPr="002301B0" w:rsidRDefault="009553AF" w:rsidP="00ED126F">
      <w:pPr>
        <w:ind w:firstLine="720"/>
        <w:rPr>
          <w:rFonts w:cs="Tahoma"/>
          <w:sz w:val="24"/>
          <w:szCs w:val="24"/>
          <w:lang w:val="ru-RU"/>
        </w:rPr>
      </w:pPr>
    </w:p>
    <w:p w14:paraId="7DE1A81E" w14:textId="77777777" w:rsidR="009553AF" w:rsidRPr="002301B0" w:rsidRDefault="009553AF" w:rsidP="00ED126F">
      <w:pPr>
        <w:ind w:firstLine="720"/>
        <w:rPr>
          <w:rFonts w:cs="Tahoma"/>
          <w:sz w:val="24"/>
          <w:szCs w:val="24"/>
          <w:lang w:val="ru-RU"/>
        </w:rPr>
      </w:pPr>
    </w:p>
    <w:p w14:paraId="54FB7ABD" w14:textId="77777777" w:rsidR="00ED126F" w:rsidRDefault="00ED126F" w:rsidP="00ED126F">
      <w:pPr>
        <w:rPr>
          <w:rFonts w:cs="Tahoma"/>
          <w:sz w:val="24"/>
          <w:szCs w:val="24"/>
          <w:lang w:val="sr-Cyrl-CS"/>
        </w:rPr>
      </w:pPr>
    </w:p>
    <w:p w14:paraId="4EA0779B" w14:textId="77777777" w:rsidR="00ED126F" w:rsidRDefault="00ED126F" w:rsidP="00ED126F">
      <w:pPr>
        <w:rPr>
          <w:rFonts w:cs="Tahoma"/>
          <w:sz w:val="24"/>
          <w:szCs w:val="24"/>
          <w:lang w:val="sr-Cyrl-CS"/>
        </w:rPr>
      </w:pPr>
    </w:p>
    <w:p w14:paraId="7D195211" w14:textId="77777777" w:rsidR="00ED126F" w:rsidRDefault="00ED126F" w:rsidP="00ED126F">
      <w:pPr>
        <w:rPr>
          <w:rFonts w:cs="Tahoma"/>
          <w:sz w:val="24"/>
          <w:szCs w:val="24"/>
          <w:lang w:val="sr-Cyrl-CS"/>
        </w:rPr>
      </w:pPr>
    </w:p>
    <w:p w14:paraId="4F6E516F" w14:textId="77777777" w:rsidR="00ED126F" w:rsidRDefault="00ED126F" w:rsidP="00ED126F">
      <w:pPr>
        <w:rPr>
          <w:rFonts w:cs="Tahoma"/>
          <w:sz w:val="24"/>
          <w:szCs w:val="24"/>
          <w:lang w:val="sr-Cyrl-CS"/>
        </w:rPr>
      </w:pPr>
      <w:r>
        <w:rPr>
          <w:rFonts w:cs="Tahoma"/>
          <w:sz w:val="24"/>
          <w:szCs w:val="24"/>
          <w:lang w:val="sr-Cyrl-CS"/>
        </w:rPr>
        <w:t xml:space="preserve">                          </w:t>
      </w:r>
    </w:p>
    <w:p w14:paraId="5636E185" w14:textId="77777777" w:rsidR="00ED126F" w:rsidRDefault="00ED126F" w:rsidP="00ED126F">
      <w:pPr>
        <w:ind w:firstLine="720"/>
        <w:rPr>
          <w:rFonts w:cs="Tahoma"/>
          <w:sz w:val="24"/>
          <w:szCs w:val="24"/>
          <w:lang w:val="sr-Cyrl-CS"/>
        </w:rPr>
      </w:pPr>
    </w:p>
    <w:p w14:paraId="12768F20" w14:textId="77777777" w:rsidR="00ED126F" w:rsidRDefault="00ED126F" w:rsidP="00ED126F">
      <w:pPr>
        <w:ind w:firstLine="720"/>
        <w:rPr>
          <w:rFonts w:cs="Tahoma"/>
          <w:sz w:val="24"/>
          <w:szCs w:val="24"/>
          <w:lang w:val="sr-Cyrl-CS"/>
        </w:rPr>
      </w:pPr>
    </w:p>
    <w:p w14:paraId="695D7000" w14:textId="77777777" w:rsidR="00ED126F" w:rsidRDefault="00ED126F" w:rsidP="00ED126F">
      <w:pPr>
        <w:ind w:firstLine="720"/>
        <w:rPr>
          <w:rFonts w:cs="Tahoma"/>
          <w:sz w:val="32"/>
          <w:szCs w:val="32"/>
          <w:lang w:val="sr-Cyrl-CS"/>
        </w:rPr>
      </w:pPr>
      <w:r>
        <w:rPr>
          <w:rFonts w:cs="Tahoma"/>
          <w:sz w:val="32"/>
          <w:szCs w:val="32"/>
          <w:lang w:val="sr-Cyrl-CS"/>
        </w:rPr>
        <w:t xml:space="preserve">               </w:t>
      </w:r>
      <w:r>
        <w:rPr>
          <w:rFonts w:cs="Tahoma"/>
          <w:sz w:val="32"/>
          <w:szCs w:val="32"/>
          <w:lang w:val="sr-Cyrl-CS"/>
        </w:rPr>
        <w:tab/>
      </w:r>
      <w:r>
        <w:rPr>
          <w:rFonts w:cs="Tahoma"/>
          <w:sz w:val="32"/>
          <w:szCs w:val="32"/>
          <w:lang w:val="sr-Cyrl-CS"/>
        </w:rPr>
        <w:tab/>
      </w:r>
    </w:p>
    <w:p w14:paraId="409EA4BD" w14:textId="15C38F4D" w:rsidR="00ED126F" w:rsidRPr="008F1FB4" w:rsidRDefault="00D67283" w:rsidP="00ED126F">
      <w:pPr>
        <w:pStyle w:val="Heading5"/>
        <w:ind w:firstLine="0"/>
        <w:jc w:val="center"/>
        <w:rPr>
          <w:rFonts w:ascii="Arial Narrow" w:hAnsi="Arial Narrow" w:cs="Tahoma"/>
          <w:b/>
          <w:bCs/>
          <w:sz w:val="72"/>
          <w:szCs w:val="72"/>
        </w:rPr>
      </w:pPr>
      <w:r w:rsidRPr="008F1FB4">
        <w:rPr>
          <w:rFonts w:ascii="Arial Narrow" w:hAnsi="Arial Narrow" w:cs="Tahoma"/>
          <w:b/>
          <w:bCs/>
          <w:sz w:val="72"/>
          <w:szCs w:val="72"/>
          <w:lang w:val="sr-Cyrl-RS"/>
        </w:rPr>
        <w:t xml:space="preserve">ПРИВРЕМЕНИ </w:t>
      </w:r>
      <w:r w:rsidR="00ED126F" w:rsidRPr="008F1FB4">
        <w:rPr>
          <w:rFonts w:ascii="Arial Narrow" w:hAnsi="Arial Narrow" w:cs="Tahoma"/>
          <w:b/>
          <w:bCs/>
          <w:sz w:val="72"/>
          <w:szCs w:val="72"/>
        </w:rPr>
        <w:t>С Т А Т У Т</w:t>
      </w:r>
    </w:p>
    <w:p w14:paraId="2122C05A" w14:textId="77777777" w:rsidR="00ED126F" w:rsidRPr="008F1FB4" w:rsidRDefault="00ED126F" w:rsidP="00ED126F">
      <w:pPr>
        <w:pStyle w:val="Footer"/>
        <w:tabs>
          <w:tab w:val="clear" w:pos="4320"/>
          <w:tab w:val="clear" w:pos="8640"/>
        </w:tabs>
        <w:rPr>
          <w:rFonts w:ascii="Arial Narrow" w:hAnsi="Arial Narrow" w:cs="Tahoma"/>
          <w:sz w:val="32"/>
          <w:szCs w:val="32"/>
          <w:lang w:val="sr-Cyrl-CS"/>
        </w:rPr>
      </w:pPr>
    </w:p>
    <w:p w14:paraId="4D3A006E" w14:textId="2F461238" w:rsidR="00ED126F" w:rsidRPr="008F1FB4" w:rsidRDefault="00F427AD" w:rsidP="00F427AD">
      <w:pPr>
        <w:pStyle w:val="Heading3"/>
        <w:jc w:val="center"/>
        <w:rPr>
          <w:rFonts w:ascii="Arial Narrow" w:hAnsi="Arial Narrow" w:cs="Tahoma"/>
          <w:b/>
          <w:bCs/>
          <w:sz w:val="44"/>
          <w:szCs w:val="44"/>
          <w:lang w:val="sr-Latn-CS"/>
        </w:rPr>
      </w:pPr>
      <w:bookmarkStart w:id="1" w:name="_Hlk183613836"/>
      <w:r w:rsidRPr="008F1FB4">
        <w:rPr>
          <w:rFonts w:ascii="Arial Narrow" w:hAnsi="Arial Narrow" w:cs="Tahoma"/>
          <w:b/>
          <w:bCs/>
          <w:sz w:val="44"/>
          <w:szCs w:val="44"/>
          <w:lang w:val="sr-Cyrl-RS"/>
        </w:rPr>
        <w:t>ВИСОКЕ ШКОЛЕ АКАДЕМСКИХ СТУДИЈА „АМАДЕУС“</w:t>
      </w:r>
    </w:p>
    <w:bookmarkEnd w:id="1"/>
    <w:p w14:paraId="452F5D98" w14:textId="77777777" w:rsidR="00ED126F" w:rsidRPr="008F1FB4" w:rsidRDefault="00ED126F" w:rsidP="00ED126F">
      <w:pPr>
        <w:rPr>
          <w:rFonts w:ascii="Arial Narrow" w:hAnsi="Arial Narrow"/>
          <w:lang w:val="sr-Latn-CS"/>
        </w:rPr>
      </w:pPr>
    </w:p>
    <w:p w14:paraId="45265DB2" w14:textId="3EA6CA21" w:rsidR="00ED126F" w:rsidRPr="008F1FB4" w:rsidRDefault="00243BC5" w:rsidP="00ED126F">
      <w:pPr>
        <w:ind w:firstLine="720"/>
        <w:jc w:val="center"/>
        <w:rPr>
          <w:rFonts w:ascii="Arial Narrow" w:hAnsi="Arial Narrow" w:cs="Tahoma"/>
          <w:b/>
          <w:sz w:val="24"/>
          <w:szCs w:val="24"/>
          <w:lang w:val="sr-Cyrl-CS"/>
        </w:rPr>
      </w:pPr>
      <w:r w:rsidRPr="008F1FB4">
        <w:rPr>
          <w:rFonts w:ascii="Arial Narrow" w:hAnsi="Arial Narrow" w:cs="Tahoma"/>
          <w:b/>
          <w:sz w:val="24"/>
          <w:szCs w:val="24"/>
          <w:lang w:val="sr-Cyrl-CS"/>
        </w:rPr>
        <w:t>(</w:t>
      </w:r>
      <w:r w:rsidR="00ED126F" w:rsidRPr="008F1FB4">
        <w:rPr>
          <w:rFonts w:ascii="Arial Narrow" w:hAnsi="Arial Narrow" w:cs="Tahoma"/>
          <w:b/>
          <w:sz w:val="24"/>
          <w:szCs w:val="24"/>
          <w:lang w:val="sr-Cyrl-CS"/>
        </w:rPr>
        <w:t xml:space="preserve">бр. </w:t>
      </w:r>
      <w:r w:rsidR="00F427AD" w:rsidRPr="008F1FB4">
        <w:rPr>
          <w:rFonts w:ascii="Arial Narrow" w:hAnsi="Arial Narrow" w:cs="Tahoma"/>
          <w:b/>
          <w:sz w:val="24"/>
          <w:szCs w:val="24"/>
          <w:lang w:val="sr-Cyrl-CS"/>
        </w:rPr>
        <w:t>_________</w:t>
      </w:r>
      <w:r w:rsidR="00ED126F" w:rsidRPr="008F1FB4">
        <w:rPr>
          <w:rFonts w:ascii="Arial Narrow" w:hAnsi="Arial Narrow" w:cs="Tahoma"/>
          <w:b/>
          <w:sz w:val="24"/>
          <w:szCs w:val="24"/>
          <w:lang w:val="sr-Cyrl-CS"/>
        </w:rPr>
        <w:t xml:space="preserve"> од </w:t>
      </w:r>
      <w:r w:rsidR="00F427AD" w:rsidRPr="008F1FB4">
        <w:rPr>
          <w:rFonts w:ascii="Arial Narrow" w:hAnsi="Arial Narrow" w:cs="Tahoma"/>
          <w:b/>
          <w:sz w:val="24"/>
          <w:szCs w:val="24"/>
          <w:lang w:val="sr-Cyrl-CS"/>
        </w:rPr>
        <w:t>_______</w:t>
      </w:r>
      <w:r w:rsidR="00ED126F" w:rsidRPr="008F1FB4">
        <w:rPr>
          <w:rFonts w:ascii="Arial Narrow" w:hAnsi="Arial Narrow" w:cs="Tahoma"/>
          <w:b/>
          <w:sz w:val="24"/>
          <w:szCs w:val="24"/>
          <w:lang w:val="sr-Cyrl-CS"/>
        </w:rPr>
        <w:t xml:space="preserve"> 20</w:t>
      </w:r>
      <w:r w:rsidR="00F427AD" w:rsidRPr="008F1FB4">
        <w:rPr>
          <w:rFonts w:ascii="Arial Narrow" w:hAnsi="Arial Narrow" w:cs="Tahoma"/>
          <w:b/>
          <w:sz w:val="24"/>
          <w:szCs w:val="24"/>
          <w:lang w:val="sr-Cyrl-CS"/>
        </w:rPr>
        <w:t>2</w:t>
      </w:r>
      <w:r w:rsidR="00B065A8" w:rsidRPr="008F1FB4">
        <w:rPr>
          <w:rFonts w:ascii="Arial Narrow" w:hAnsi="Arial Narrow" w:cs="Tahoma"/>
          <w:b/>
          <w:sz w:val="24"/>
          <w:szCs w:val="24"/>
          <w:lang w:val="sr-Cyrl-CS"/>
        </w:rPr>
        <w:t>5</w:t>
      </w:r>
      <w:r w:rsidR="00ED126F" w:rsidRPr="008F1FB4">
        <w:rPr>
          <w:rFonts w:ascii="Arial Narrow" w:hAnsi="Arial Narrow" w:cs="Tahoma"/>
          <w:b/>
          <w:sz w:val="24"/>
          <w:szCs w:val="24"/>
          <w:lang w:val="sr-Cyrl-CS"/>
        </w:rPr>
        <w:t xml:space="preserve">. </w:t>
      </w:r>
      <w:r w:rsidRPr="008F1FB4">
        <w:rPr>
          <w:rFonts w:ascii="Arial Narrow" w:hAnsi="Arial Narrow" w:cs="Tahoma"/>
          <w:b/>
          <w:sz w:val="24"/>
          <w:szCs w:val="24"/>
          <w:lang w:val="sr-Cyrl-CS"/>
        </w:rPr>
        <w:t>Г</w:t>
      </w:r>
      <w:r w:rsidR="00ED126F" w:rsidRPr="008F1FB4">
        <w:rPr>
          <w:rFonts w:ascii="Arial Narrow" w:hAnsi="Arial Narrow" w:cs="Tahoma"/>
          <w:b/>
          <w:sz w:val="24"/>
          <w:szCs w:val="24"/>
          <w:lang w:val="sr-Cyrl-CS"/>
        </w:rPr>
        <w:t>одине</w:t>
      </w:r>
      <w:r w:rsidRPr="008F1FB4">
        <w:rPr>
          <w:rFonts w:ascii="Arial Narrow" w:hAnsi="Arial Narrow" w:cs="Tahoma"/>
          <w:b/>
          <w:sz w:val="24"/>
          <w:szCs w:val="24"/>
          <w:lang w:val="sr-Cyrl-CS"/>
        </w:rPr>
        <w:t>)</w:t>
      </w:r>
    </w:p>
    <w:p w14:paraId="6BE54875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5619A5B1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30F65470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75121E0F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53180954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5C2ABA4C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6E39ED31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3F4D6D1B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185F8BD6" w14:textId="77777777" w:rsidR="00ED126F" w:rsidRPr="008F1FB4" w:rsidRDefault="00ED126F" w:rsidP="00ED126F">
      <w:pPr>
        <w:ind w:firstLine="720"/>
        <w:rPr>
          <w:rFonts w:ascii="Arial Narrow" w:hAnsi="Arial Narrow" w:cs="Tahoma"/>
          <w:sz w:val="24"/>
          <w:szCs w:val="24"/>
          <w:lang w:val="sr-Cyrl-CS"/>
        </w:rPr>
      </w:pPr>
    </w:p>
    <w:p w14:paraId="24846138" w14:textId="77777777" w:rsidR="00ED126F" w:rsidRPr="008F1FB4" w:rsidRDefault="00ED126F" w:rsidP="00ED126F">
      <w:pPr>
        <w:rPr>
          <w:rFonts w:ascii="Arial Narrow" w:hAnsi="Arial Narrow" w:cs="Tahoma"/>
          <w:sz w:val="24"/>
          <w:szCs w:val="24"/>
          <w:lang w:val="sr-Cyrl-CS"/>
        </w:rPr>
      </w:pPr>
    </w:p>
    <w:p w14:paraId="059257F8" w14:textId="77777777" w:rsidR="00ED126F" w:rsidRPr="008F1FB4" w:rsidRDefault="00ED126F" w:rsidP="00ED126F">
      <w:pPr>
        <w:rPr>
          <w:rFonts w:ascii="Arial Narrow" w:hAnsi="Arial Narrow" w:cs="Tahoma"/>
          <w:sz w:val="24"/>
          <w:szCs w:val="24"/>
          <w:lang w:val="sr-Cyrl-CS"/>
        </w:rPr>
      </w:pPr>
    </w:p>
    <w:p w14:paraId="38938F2A" w14:textId="07233262" w:rsidR="00ED126F" w:rsidRDefault="00ED126F" w:rsidP="00ED126F">
      <w:pPr>
        <w:pStyle w:val="Heading6"/>
        <w:rPr>
          <w:rFonts w:ascii="Arial Narrow" w:hAnsi="Arial Narrow" w:cs="Tahoma"/>
          <w:b/>
          <w:bCs/>
          <w:szCs w:val="24"/>
          <w:lang w:val="ru-RU"/>
        </w:rPr>
      </w:pPr>
    </w:p>
    <w:p w14:paraId="6C508D86" w14:textId="69524929" w:rsidR="00C007BE" w:rsidRDefault="00C007BE" w:rsidP="00C007BE">
      <w:pPr>
        <w:rPr>
          <w:lang w:val="ru-RU"/>
        </w:rPr>
      </w:pPr>
    </w:p>
    <w:p w14:paraId="14CD90ED" w14:textId="2D3D7E35" w:rsidR="00C007BE" w:rsidRDefault="00C007BE" w:rsidP="00C007BE">
      <w:pPr>
        <w:rPr>
          <w:lang w:val="ru-RU"/>
        </w:rPr>
      </w:pPr>
    </w:p>
    <w:p w14:paraId="2B1F943E" w14:textId="7586D1F5" w:rsidR="00C007BE" w:rsidRDefault="00C007BE" w:rsidP="00C007BE">
      <w:pPr>
        <w:rPr>
          <w:lang w:val="ru-RU"/>
        </w:rPr>
      </w:pPr>
    </w:p>
    <w:p w14:paraId="50319020" w14:textId="77777777" w:rsidR="00C007BE" w:rsidRPr="00C007BE" w:rsidRDefault="00C007BE" w:rsidP="00C007BE">
      <w:pPr>
        <w:rPr>
          <w:lang w:val="ru-RU"/>
        </w:rPr>
      </w:pPr>
    </w:p>
    <w:p w14:paraId="0FE81C39" w14:textId="578289D4" w:rsidR="00ED126F" w:rsidRDefault="00ED126F" w:rsidP="00ED126F">
      <w:pPr>
        <w:rPr>
          <w:rFonts w:cs="Tahoma"/>
          <w:sz w:val="24"/>
          <w:szCs w:val="24"/>
          <w:lang w:val="sr-Cyrl-CS"/>
        </w:rPr>
      </w:pPr>
    </w:p>
    <w:p w14:paraId="45EE7C48" w14:textId="6922B011" w:rsidR="008F1FB4" w:rsidRDefault="008F1FB4" w:rsidP="00ED126F">
      <w:pPr>
        <w:rPr>
          <w:rFonts w:cs="Tahoma"/>
          <w:sz w:val="24"/>
          <w:szCs w:val="24"/>
          <w:lang w:val="sr-Cyrl-CS"/>
        </w:rPr>
      </w:pPr>
    </w:p>
    <w:p w14:paraId="72C97B2D" w14:textId="368768FB" w:rsidR="008F1FB4" w:rsidRDefault="008F1FB4" w:rsidP="00ED126F">
      <w:pPr>
        <w:rPr>
          <w:rFonts w:cs="Tahoma"/>
          <w:sz w:val="24"/>
          <w:szCs w:val="24"/>
          <w:lang w:val="sr-Cyrl-CS"/>
        </w:rPr>
      </w:pPr>
    </w:p>
    <w:p w14:paraId="03D333F0" w14:textId="587C2DFE" w:rsidR="008F1FB4" w:rsidRDefault="008F1FB4" w:rsidP="00ED126F">
      <w:pPr>
        <w:rPr>
          <w:rFonts w:cs="Tahoma"/>
          <w:sz w:val="24"/>
          <w:szCs w:val="24"/>
          <w:lang w:val="sr-Cyrl-CS"/>
        </w:rPr>
      </w:pPr>
    </w:p>
    <w:p w14:paraId="2EFD3EC5" w14:textId="445DC8B5" w:rsidR="008F1FB4" w:rsidRDefault="008F1FB4" w:rsidP="00ED126F">
      <w:pPr>
        <w:rPr>
          <w:rFonts w:cs="Tahoma"/>
          <w:sz w:val="24"/>
          <w:szCs w:val="24"/>
          <w:lang w:val="sr-Cyrl-CS"/>
        </w:rPr>
      </w:pPr>
    </w:p>
    <w:p w14:paraId="5CE9A9FC" w14:textId="0B2B0769" w:rsidR="008F1FB4" w:rsidRDefault="008F1FB4" w:rsidP="00ED126F">
      <w:pPr>
        <w:rPr>
          <w:rFonts w:cs="Tahoma"/>
          <w:sz w:val="24"/>
          <w:szCs w:val="24"/>
          <w:lang w:val="sr-Cyrl-CS"/>
        </w:rPr>
      </w:pPr>
    </w:p>
    <w:p w14:paraId="0CC7F8FA" w14:textId="6EA73A47" w:rsidR="008F1FB4" w:rsidRDefault="008F1FB4" w:rsidP="00ED126F">
      <w:pPr>
        <w:rPr>
          <w:rFonts w:cs="Tahoma"/>
          <w:sz w:val="24"/>
          <w:szCs w:val="24"/>
          <w:lang w:val="sr-Cyrl-CS"/>
        </w:rPr>
      </w:pPr>
    </w:p>
    <w:p w14:paraId="20739D1F" w14:textId="77777777" w:rsidR="008F1FB4" w:rsidRDefault="008F1FB4" w:rsidP="00ED126F">
      <w:pPr>
        <w:rPr>
          <w:rFonts w:cs="Tahoma"/>
          <w:sz w:val="24"/>
          <w:szCs w:val="24"/>
          <w:lang w:val="sr-Cyrl-CS"/>
        </w:rPr>
      </w:pPr>
    </w:p>
    <w:p w14:paraId="568F61A4" w14:textId="77777777" w:rsidR="00AE2B93" w:rsidRDefault="00AE2B93" w:rsidP="00B47E4F">
      <w:pPr>
        <w:ind w:firstLine="720"/>
        <w:jc w:val="both"/>
        <w:rPr>
          <w:rFonts w:ascii="Calibri" w:hAnsi="Calibri"/>
          <w:sz w:val="22"/>
          <w:szCs w:val="22"/>
        </w:rPr>
      </w:pPr>
    </w:p>
    <w:p w14:paraId="3689773E" w14:textId="04C38847" w:rsidR="00C41FA9" w:rsidRPr="008F1FB4" w:rsidRDefault="008F1FB4" w:rsidP="008F1FB4">
      <w:pPr>
        <w:jc w:val="both"/>
        <w:rPr>
          <w:rFonts w:ascii="Arial Narrow" w:hAnsi="Arial Narrow"/>
          <w:sz w:val="24"/>
          <w:szCs w:val="24"/>
        </w:rPr>
      </w:pPr>
      <w:r w:rsidRPr="008F1FB4">
        <w:rPr>
          <w:rFonts w:ascii="Arial Narrow" w:hAnsi="Arial Narrow"/>
          <w:sz w:val="24"/>
          <w:szCs w:val="24"/>
          <w:lang w:val="sr-Cyrl-RS"/>
        </w:rPr>
        <w:lastRenderedPageBreak/>
        <w:t>Привремени Савет Високе школе „</w:t>
      </w:r>
      <w:r>
        <w:rPr>
          <w:rFonts w:ascii="Arial Narrow" w:hAnsi="Arial Narrow"/>
          <w:sz w:val="24"/>
          <w:szCs w:val="24"/>
          <w:lang w:val="sr-Cyrl-RS"/>
        </w:rPr>
        <w:t>Амадеус</w:t>
      </w:r>
      <w:r w:rsidRPr="008F1FB4">
        <w:rPr>
          <w:rFonts w:ascii="Arial Narrow" w:hAnsi="Arial Narrow"/>
          <w:sz w:val="24"/>
          <w:szCs w:val="24"/>
          <w:lang w:val="sr-Cyrl-RS"/>
        </w:rPr>
        <w:t>“,  н</w:t>
      </w:r>
      <w:r w:rsidRPr="008F1FB4">
        <w:rPr>
          <w:rFonts w:ascii="Arial Narrow" w:hAnsi="Arial Narrow"/>
          <w:sz w:val="24"/>
          <w:szCs w:val="24"/>
        </w:rPr>
        <w:t>а основу члана 56. и члана 63. став 1. тачка 1)</w:t>
      </w:r>
      <w:r w:rsidRPr="008F1FB4">
        <w:rPr>
          <w:rFonts w:ascii="Arial Narrow" w:hAnsi="Arial Narrow"/>
          <w:sz w:val="24"/>
          <w:szCs w:val="24"/>
          <w:lang w:val="sr-Cyrl-RS"/>
        </w:rPr>
        <w:t xml:space="preserve">, </w:t>
      </w:r>
      <w:r w:rsidRPr="008F1FB4">
        <w:rPr>
          <w:rFonts w:ascii="Arial Narrow" w:hAnsi="Arial Narrow"/>
          <w:sz w:val="24"/>
          <w:szCs w:val="24"/>
        </w:rPr>
        <w:t>Закона о високом образовању („Службени гласник Републике Србије", бр. 88/2017, 27/2018 - др. закон, 7</w:t>
      </w:r>
      <w:r w:rsidRPr="002301B0">
        <w:rPr>
          <w:rFonts w:ascii="Arial Narrow" w:hAnsi="Arial Narrow"/>
          <w:sz w:val="24"/>
          <w:szCs w:val="24"/>
          <w:lang w:val="ru-RU"/>
        </w:rPr>
        <w:t>6</w:t>
      </w:r>
      <w:r w:rsidRPr="008F1FB4">
        <w:rPr>
          <w:rFonts w:ascii="Arial Narrow" w:hAnsi="Arial Narrow"/>
          <w:sz w:val="24"/>
          <w:szCs w:val="24"/>
        </w:rPr>
        <w:t>/</w:t>
      </w:r>
      <w:r w:rsidRPr="002301B0">
        <w:rPr>
          <w:rFonts w:ascii="Arial Narrow" w:hAnsi="Arial Narrow"/>
          <w:sz w:val="24"/>
          <w:szCs w:val="24"/>
          <w:lang w:val="ru-RU"/>
        </w:rPr>
        <w:t xml:space="preserve">2023 </w:t>
      </w:r>
      <w:r w:rsidRPr="008F1FB4">
        <w:rPr>
          <w:rFonts w:ascii="Arial Narrow" w:hAnsi="Arial Narrow"/>
          <w:sz w:val="24"/>
          <w:szCs w:val="24"/>
          <w:lang w:val="sr-Cyrl-RS"/>
        </w:rPr>
        <w:t>и</w:t>
      </w:r>
      <w:r w:rsidRPr="002301B0">
        <w:rPr>
          <w:rFonts w:ascii="Arial Narrow" w:hAnsi="Arial Narrow"/>
          <w:sz w:val="24"/>
          <w:szCs w:val="24"/>
          <w:lang w:val="ru-RU"/>
        </w:rPr>
        <w:t xml:space="preserve"> 19/2025</w:t>
      </w:r>
      <w:r w:rsidRPr="008F1FB4">
        <w:rPr>
          <w:rFonts w:ascii="Arial Narrow" w:hAnsi="Arial Narrow"/>
          <w:sz w:val="24"/>
          <w:szCs w:val="24"/>
        </w:rPr>
        <w:t>; у даљем тексту: Закон), на предлог Наставног већа Високе школе,</w:t>
      </w:r>
      <w:r>
        <w:rPr>
          <w:rFonts w:ascii="Arial Narrow" w:hAnsi="Arial Narrow"/>
          <w:sz w:val="24"/>
          <w:szCs w:val="24"/>
          <w:lang w:val="sr-Cyrl-RS"/>
        </w:rPr>
        <w:t xml:space="preserve"> Амадеус</w:t>
      </w:r>
      <w:r w:rsidRPr="008F1FB4">
        <w:rPr>
          <w:rFonts w:ascii="Arial Narrow" w:hAnsi="Arial Narrow"/>
          <w:sz w:val="24"/>
          <w:szCs w:val="24"/>
          <w:lang w:val="sr-Cyrl-RS"/>
        </w:rPr>
        <w:t xml:space="preserve">“,  </w:t>
      </w:r>
      <w:r w:rsidRPr="008F1FB4">
        <w:rPr>
          <w:rFonts w:ascii="Arial Narrow" w:hAnsi="Arial Narrow"/>
          <w:sz w:val="24"/>
          <w:szCs w:val="24"/>
        </w:rPr>
        <w:t xml:space="preserve">Савет Високе школе, на седници одржаној дана </w:t>
      </w:r>
      <w:r w:rsidRPr="008F1FB4">
        <w:rPr>
          <w:rFonts w:ascii="Arial Narrow" w:hAnsi="Arial Narrow"/>
          <w:sz w:val="24"/>
          <w:szCs w:val="24"/>
          <w:lang w:val="sr-Cyrl-RS"/>
        </w:rPr>
        <w:t>22</w:t>
      </w:r>
      <w:r w:rsidRPr="008F1FB4">
        <w:rPr>
          <w:rFonts w:ascii="Arial Narrow" w:hAnsi="Arial Narrow"/>
          <w:sz w:val="24"/>
          <w:szCs w:val="24"/>
        </w:rPr>
        <w:t>.</w:t>
      </w:r>
      <w:r w:rsidRPr="008F1FB4">
        <w:rPr>
          <w:rFonts w:ascii="Arial Narrow" w:hAnsi="Arial Narrow"/>
          <w:sz w:val="24"/>
          <w:szCs w:val="24"/>
          <w:lang w:val="sr-Cyrl-RS"/>
        </w:rPr>
        <w:t>04</w:t>
      </w:r>
      <w:r w:rsidRPr="008F1FB4">
        <w:rPr>
          <w:rFonts w:ascii="Arial Narrow" w:hAnsi="Arial Narrow"/>
          <w:sz w:val="24"/>
          <w:szCs w:val="24"/>
        </w:rPr>
        <w:t>.202</w:t>
      </w:r>
      <w:r w:rsidRPr="008F1FB4">
        <w:rPr>
          <w:rFonts w:ascii="Arial Narrow" w:hAnsi="Arial Narrow"/>
          <w:sz w:val="24"/>
          <w:szCs w:val="24"/>
          <w:lang w:val="sr-Cyrl-RS"/>
        </w:rPr>
        <w:t>5</w:t>
      </w:r>
      <w:r w:rsidRPr="008F1FB4">
        <w:rPr>
          <w:rFonts w:ascii="Arial Narrow" w:hAnsi="Arial Narrow"/>
          <w:sz w:val="24"/>
          <w:szCs w:val="24"/>
        </w:rPr>
        <w:t xml:space="preserve">. године усвојио </w:t>
      </w:r>
      <w:r w:rsidRPr="008F1FB4">
        <w:rPr>
          <w:rFonts w:ascii="Arial Narrow" w:hAnsi="Arial Narrow"/>
          <w:sz w:val="24"/>
          <w:szCs w:val="24"/>
          <w:lang w:val="sr-Cyrl-RS"/>
        </w:rPr>
        <w:t xml:space="preserve">Привремени </w:t>
      </w:r>
      <w:r w:rsidRPr="008F1FB4">
        <w:rPr>
          <w:rFonts w:ascii="Arial Narrow" w:hAnsi="Arial Narrow"/>
          <w:sz w:val="24"/>
          <w:szCs w:val="24"/>
        </w:rPr>
        <w:t>Статут</w:t>
      </w:r>
    </w:p>
    <w:p w14:paraId="52B04F67" w14:textId="77777777" w:rsidR="009553AF" w:rsidRDefault="009553AF" w:rsidP="00B47E4F">
      <w:pPr>
        <w:tabs>
          <w:tab w:val="left" w:pos="3600"/>
        </w:tabs>
        <w:jc w:val="center"/>
        <w:rPr>
          <w:rFonts w:ascii="Calibri" w:hAnsi="Calibri" w:cs="Tahoma"/>
          <w:b/>
          <w:bCs/>
          <w:sz w:val="28"/>
          <w:szCs w:val="28"/>
        </w:rPr>
      </w:pPr>
    </w:p>
    <w:p w14:paraId="50E30001" w14:textId="77777777" w:rsidR="009553AF" w:rsidRDefault="009553AF" w:rsidP="00B47E4F">
      <w:pPr>
        <w:tabs>
          <w:tab w:val="left" w:pos="3600"/>
        </w:tabs>
        <w:jc w:val="center"/>
        <w:rPr>
          <w:rFonts w:ascii="Calibri" w:hAnsi="Calibri" w:cs="Tahoma"/>
          <w:b/>
          <w:bCs/>
          <w:sz w:val="28"/>
          <w:szCs w:val="28"/>
        </w:rPr>
      </w:pPr>
    </w:p>
    <w:p w14:paraId="2F83FB2F" w14:textId="77777777" w:rsidR="009553AF" w:rsidRDefault="009553AF" w:rsidP="00B47E4F">
      <w:pPr>
        <w:tabs>
          <w:tab w:val="left" w:pos="3600"/>
        </w:tabs>
        <w:jc w:val="center"/>
        <w:rPr>
          <w:rFonts w:ascii="Calibri" w:hAnsi="Calibri" w:cs="Tahoma"/>
          <w:b/>
          <w:bCs/>
          <w:sz w:val="28"/>
          <w:szCs w:val="28"/>
        </w:rPr>
      </w:pPr>
    </w:p>
    <w:p w14:paraId="4B9AC72B" w14:textId="66B22E06" w:rsidR="00B47E4F" w:rsidRPr="008F7C26" w:rsidRDefault="008F1FB4" w:rsidP="00B47E4F">
      <w:pPr>
        <w:tabs>
          <w:tab w:val="left" w:pos="3600"/>
        </w:tabs>
        <w:jc w:val="center"/>
        <w:rPr>
          <w:rFonts w:ascii="Calibri" w:hAnsi="Calibri" w:cs="Tahoma"/>
          <w:sz w:val="28"/>
          <w:szCs w:val="28"/>
          <w:lang w:val="sr-Cyrl-CS"/>
        </w:rPr>
      </w:pPr>
      <w:r>
        <w:rPr>
          <w:rFonts w:ascii="Calibri" w:hAnsi="Calibri" w:cs="Tahoma"/>
          <w:b/>
          <w:bCs/>
          <w:sz w:val="28"/>
          <w:szCs w:val="28"/>
          <w:lang w:val="sr-Cyrl-RS"/>
        </w:rPr>
        <w:t>ПРИВРЕМЕНИ СТАТУТ</w:t>
      </w:r>
      <w:r w:rsidR="00B47E4F" w:rsidRPr="008F7C26">
        <w:rPr>
          <w:rFonts w:ascii="Calibri" w:hAnsi="Calibri" w:cs="Tahoma"/>
          <w:b/>
          <w:bCs/>
          <w:sz w:val="28"/>
          <w:szCs w:val="28"/>
          <w:lang w:val="sr-Cyrl-CS"/>
        </w:rPr>
        <w:t xml:space="preserve"> </w:t>
      </w:r>
    </w:p>
    <w:p w14:paraId="6882EF8F" w14:textId="77777777" w:rsidR="00F427AD" w:rsidRPr="00F427AD" w:rsidRDefault="00F427AD" w:rsidP="00F427AD">
      <w:pPr>
        <w:ind w:left="360"/>
        <w:jc w:val="center"/>
        <w:rPr>
          <w:rFonts w:ascii="Calibri" w:hAnsi="Calibri" w:cs="Tahoma"/>
          <w:b/>
          <w:bCs/>
          <w:sz w:val="28"/>
          <w:szCs w:val="28"/>
          <w:lang w:val="sr-Latn-CS"/>
        </w:rPr>
      </w:pPr>
      <w:r w:rsidRPr="00F427AD">
        <w:rPr>
          <w:rFonts w:ascii="Calibri" w:hAnsi="Calibri" w:cs="Tahoma"/>
          <w:b/>
          <w:bCs/>
          <w:sz w:val="28"/>
          <w:szCs w:val="28"/>
          <w:lang w:val="sr-Cyrl-RS"/>
        </w:rPr>
        <w:t>ВИСОКЕ ШКОЛЕ АКАДЕМСКИХ СТУДИЈА „АМАДЕУС“</w:t>
      </w:r>
    </w:p>
    <w:p w14:paraId="60667624" w14:textId="77777777" w:rsidR="00BD5DE1" w:rsidRDefault="00BD5DE1" w:rsidP="00B47E4F">
      <w:pPr>
        <w:ind w:left="360"/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</w:p>
    <w:p w14:paraId="6B0FA361" w14:textId="6E1CC2B4" w:rsidR="00B47E4F" w:rsidRPr="00243BC5" w:rsidRDefault="00B47E4F" w:rsidP="00B47E4F">
      <w:pPr>
        <w:ind w:left="360"/>
        <w:jc w:val="center"/>
        <w:rPr>
          <w:rFonts w:ascii="Calibri" w:hAnsi="Calibri" w:cs="Tahoma"/>
          <w:b/>
          <w:bCs/>
          <w:sz w:val="24"/>
          <w:szCs w:val="24"/>
          <w:lang w:val="ru-RU"/>
        </w:rPr>
      </w:pPr>
      <w:r w:rsidRPr="008F7C26">
        <w:rPr>
          <w:rFonts w:ascii="Calibri" w:hAnsi="Calibri" w:cs="Tahoma"/>
          <w:b/>
          <w:bCs/>
          <w:sz w:val="24"/>
          <w:szCs w:val="24"/>
          <w:lang w:val="sr-Cyrl-CS"/>
        </w:rPr>
        <w:t>ОПШТЕ ОДРЕДБЕ</w:t>
      </w:r>
    </w:p>
    <w:p w14:paraId="05617760" w14:textId="77777777" w:rsidR="00BD5DE1" w:rsidRDefault="00BD5DE1" w:rsidP="00B47E4F">
      <w:pPr>
        <w:jc w:val="center"/>
        <w:rPr>
          <w:rFonts w:ascii="Calibri" w:hAnsi="Calibri"/>
          <w:b/>
          <w:sz w:val="24"/>
        </w:rPr>
      </w:pPr>
    </w:p>
    <w:p w14:paraId="51FBAA90" w14:textId="55CF1B91" w:rsidR="00B47E4F" w:rsidRPr="00587D17" w:rsidRDefault="00B47E4F" w:rsidP="00B47E4F">
      <w:pPr>
        <w:jc w:val="center"/>
        <w:rPr>
          <w:rFonts w:ascii="Calibri" w:hAnsi="Calibri"/>
          <w:b/>
          <w:sz w:val="24"/>
          <w:lang w:val="sr-Cyrl-CS"/>
        </w:rPr>
      </w:pPr>
      <w:r w:rsidRPr="00587D17">
        <w:rPr>
          <w:rFonts w:ascii="Calibri" w:hAnsi="Calibri"/>
          <w:b/>
          <w:sz w:val="24"/>
        </w:rPr>
        <w:t xml:space="preserve">Предмет уређивања </w:t>
      </w:r>
    </w:p>
    <w:p w14:paraId="7023C08A" w14:textId="77777777" w:rsidR="00BD5DE1" w:rsidRDefault="00BD5DE1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3ECB2690" w14:textId="072D4E5B" w:rsidR="00B47E4F" w:rsidRPr="00B36690" w:rsidRDefault="00B47E4F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B36690">
        <w:rPr>
          <w:rFonts w:ascii="Calibri" w:hAnsi="Calibri" w:cs="Tahoma"/>
          <w:b/>
          <w:sz w:val="24"/>
          <w:szCs w:val="24"/>
          <w:lang w:val="sr-Cyrl-CS"/>
        </w:rPr>
        <w:t>Члан 1.</w:t>
      </w:r>
    </w:p>
    <w:p w14:paraId="12932A66" w14:textId="56E8D381" w:rsidR="00B47E4F" w:rsidRPr="007229F1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Овим Статутом уређује се организација,</w:t>
      </w:r>
      <w:r w:rsidR="00243BC5">
        <w:rPr>
          <w:rFonts w:ascii="Calibri" w:hAnsi="Calibri" w:cs="Tahoma"/>
          <w:sz w:val="22"/>
          <w:szCs w:val="22"/>
          <w:lang w:val="sr-Cyrl-CS"/>
        </w:rPr>
        <w:t xml:space="preserve"> делатност и пословање </w:t>
      </w:r>
      <w:r w:rsidR="00DB3797">
        <w:rPr>
          <w:rFonts w:ascii="Calibri" w:hAnsi="Calibri" w:cs="Tahoma"/>
          <w:sz w:val="22"/>
          <w:szCs w:val="22"/>
          <w:lang w:val="sr-Cyrl-CS"/>
        </w:rPr>
        <w:t>Високе школе академских студија „Амадеус“</w:t>
      </w:r>
      <w:r w:rsidRPr="003165B1">
        <w:rPr>
          <w:rFonts w:ascii="Calibri" w:hAnsi="Calibri" w:cs="Tahoma"/>
          <w:sz w:val="22"/>
          <w:szCs w:val="22"/>
          <w:lang w:val="sr-Cyrl-CS"/>
        </w:rPr>
        <w:t xml:space="preserve"> у Београду (у даљем тексту </w:t>
      </w:r>
      <w:r w:rsidR="00DB3797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Pr="003165B1">
        <w:rPr>
          <w:rFonts w:ascii="Calibri" w:hAnsi="Calibri" w:cs="Tahoma"/>
          <w:sz w:val="22"/>
          <w:szCs w:val="22"/>
          <w:lang w:val="sr-Cyrl-CS"/>
        </w:rPr>
        <w:t>), састав, надлежност 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начин одлучивања органа и тела, овлашћења и начин управљања који обезбеђују јединствену и усклађену делатност, извођење студија и статус студената, статус наставника сарадника и другог високошколског особља, уметничко, научно и развојно истраживање и друга питања од значаја за </w:t>
      </w:r>
      <w:r w:rsidR="00DB3797">
        <w:rPr>
          <w:rFonts w:ascii="Calibri" w:hAnsi="Calibri" w:cs="Tahoma"/>
          <w:sz w:val="22"/>
          <w:szCs w:val="22"/>
          <w:lang w:val="sr-Cyrl-CS"/>
        </w:rPr>
        <w:t>Високу школу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32CE347E" w14:textId="4275E498" w:rsidR="00B47E4F" w:rsidRPr="00243BC5" w:rsidRDefault="00B47E4F" w:rsidP="00B47E4F">
      <w:pPr>
        <w:jc w:val="center"/>
        <w:rPr>
          <w:rFonts w:ascii="Calibri" w:hAnsi="Calibri"/>
          <w:b/>
          <w:sz w:val="24"/>
          <w:lang w:val="sr-Cyrl-RS"/>
        </w:rPr>
      </w:pPr>
      <w:r w:rsidRPr="00587D17">
        <w:rPr>
          <w:rFonts w:ascii="Calibri" w:hAnsi="Calibri"/>
          <w:b/>
          <w:sz w:val="24"/>
        </w:rPr>
        <w:t xml:space="preserve">Статус </w:t>
      </w:r>
      <w:r w:rsidR="00DB3797">
        <w:rPr>
          <w:rFonts w:ascii="Calibri" w:hAnsi="Calibri"/>
          <w:b/>
          <w:sz w:val="24"/>
          <w:lang w:val="sr-Cyrl-CS"/>
        </w:rPr>
        <w:t>Високе школе</w:t>
      </w:r>
    </w:p>
    <w:p w14:paraId="2BC08A69" w14:textId="77777777" w:rsidR="00B47E4F" w:rsidRPr="00E65012" w:rsidRDefault="00B47E4F" w:rsidP="00B47E4F">
      <w:pPr>
        <w:jc w:val="center"/>
        <w:rPr>
          <w:rFonts w:ascii="Calibri" w:hAnsi="Calibri" w:cs="Tahoma"/>
          <w:sz w:val="22"/>
          <w:szCs w:val="22"/>
          <w:lang w:val="sr-Cyrl-CS"/>
        </w:rPr>
      </w:pPr>
    </w:p>
    <w:p w14:paraId="148AA04F" w14:textId="78A371EF" w:rsidR="00B47E4F" w:rsidRPr="00B36690" w:rsidRDefault="00243BC5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2</w:t>
      </w:r>
      <w:r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2AD5848" w14:textId="4E880607" w:rsidR="00B47E4F" w:rsidRPr="008F1FB4" w:rsidRDefault="00243BC5" w:rsidP="002C6F74">
      <w:pPr>
        <w:pStyle w:val="BodyTextIndent2"/>
        <w:rPr>
          <w:rFonts w:ascii="Calibri" w:hAnsi="Calibri" w:cs="Tahoma"/>
          <w:sz w:val="22"/>
          <w:szCs w:val="22"/>
        </w:rPr>
      </w:pPr>
      <w:r w:rsidRPr="008F1FB4">
        <w:rPr>
          <w:rFonts w:ascii="Calibri" w:hAnsi="Calibri" w:cs="Tahoma"/>
          <w:sz w:val="22"/>
          <w:szCs w:val="22"/>
          <w:lang w:val="sr-Cyrl-RS"/>
        </w:rPr>
        <w:t>(</w:t>
      </w:r>
      <w:r w:rsidR="00DB3797" w:rsidRPr="008F1FB4">
        <w:rPr>
          <w:rFonts w:ascii="Calibri" w:hAnsi="Calibri" w:cs="Tahoma"/>
          <w:sz w:val="22"/>
          <w:szCs w:val="22"/>
          <w:lang w:val="sr-Cyrl-RS"/>
        </w:rPr>
        <w:t>Висока школа</w:t>
      </w:r>
      <w:r w:rsidR="00B47E4F" w:rsidRPr="008F1FB4">
        <w:rPr>
          <w:rFonts w:ascii="Calibri" w:hAnsi="Calibri" w:cs="Tahoma"/>
          <w:sz w:val="22"/>
          <w:szCs w:val="22"/>
        </w:rPr>
        <w:t xml:space="preserve"> је основан</w:t>
      </w:r>
      <w:r w:rsidR="00DB3797" w:rsidRPr="008F1FB4">
        <w:rPr>
          <w:rFonts w:ascii="Calibri" w:hAnsi="Calibri" w:cs="Tahoma"/>
          <w:sz w:val="22"/>
          <w:szCs w:val="22"/>
          <w:lang w:val="sr-Cyrl-RS"/>
        </w:rPr>
        <w:t>а</w:t>
      </w:r>
      <w:r w:rsidR="00B47E4F" w:rsidRPr="008F1FB4">
        <w:rPr>
          <w:rFonts w:ascii="Calibri" w:hAnsi="Calibri" w:cs="Tahoma"/>
          <w:sz w:val="22"/>
          <w:szCs w:val="22"/>
        </w:rPr>
        <w:t xml:space="preserve"> </w:t>
      </w:r>
      <w:r w:rsidR="002C6F74" w:rsidRPr="008F1FB4">
        <w:rPr>
          <w:rFonts w:ascii="Calibri" w:hAnsi="Calibri" w:cs="Tahoma"/>
          <w:sz w:val="22"/>
          <w:szCs w:val="22"/>
          <w:lang w:val="sr-Cyrl-RS"/>
        </w:rPr>
        <w:t>_______________________</w:t>
      </w:r>
      <w:r w:rsidR="00B47E4F" w:rsidRPr="008F1FB4">
        <w:rPr>
          <w:rFonts w:ascii="Calibri" w:hAnsi="Calibri" w:cs="Tahoma"/>
          <w:sz w:val="22"/>
          <w:szCs w:val="22"/>
        </w:rPr>
        <w:t xml:space="preserve">. године . </w:t>
      </w:r>
    </w:p>
    <w:p w14:paraId="6BF2C2F0" w14:textId="77777777" w:rsidR="00C9497D" w:rsidRPr="008F1FB4" w:rsidRDefault="00C9497D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5B2D6EEA" w14:textId="6C70E5A3" w:rsidR="00B47E4F" w:rsidRPr="008F1FB4" w:rsidRDefault="00243BC5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8F1FB4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 w:rsidRPr="008F1FB4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B47E4F" w:rsidRPr="008F1FB4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904FF6A" w14:textId="504CEA86" w:rsidR="00B47E4F" w:rsidRPr="008F1FB4" w:rsidRDefault="00243BC5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8F1FB4">
        <w:rPr>
          <w:rFonts w:ascii="Calibri" w:hAnsi="Calibri" w:cs="Tahoma"/>
          <w:sz w:val="22"/>
          <w:szCs w:val="22"/>
          <w:lang w:val="sr-Cyrl-CS"/>
        </w:rPr>
        <w:t>(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B47E4F" w:rsidRPr="008F1FB4">
        <w:rPr>
          <w:rFonts w:ascii="Calibri" w:hAnsi="Calibri" w:cs="Tahoma"/>
          <w:sz w:val="22"/>
          <w:szCs w:val="22"/>
          <w:lang w:val="sr-Cyrl-CS"/>
        </w:rPr>
        <w:t xml:space="preserve"> је регистрован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а</w:t>
      </w:r>
      <w:r w:rsidR="00B47E4F" w:rsidRPr="008F1FB4">
        <w:rPr>
          <w:rFonts w:ascii="Calibri" w:hAnsi="Calibri" w:cs="Tahoma"/>
          <w:sz w:val="22"/>
          <w:szCs w:val="22"/>
          <w:lang w:val="sr-Cyrl-CS"/>
        </w:rPr>
        <w:t xml:space="preserve"> код Окружног привредног суда у Београду</w:t>
      </w:r>
      <w:r w:rsidR="00B47E4F" w:rsidRPr="008F1FB4">
        <w:rPr>
          <w:rFonts w:ascii="Calibri" w:hAnsi="Calibri" w:cs="Tahoma"/>
          <w:sz w:val="22"/>
          <w:szCs w:val="22"/>
          <w:lang w:val="ru-RU"/>
        </w:rPr>
        <w:t>,</w:t>
      </w:r>
      <w:r w:rsidR="00B47E4F" w:rsidRPr="008F1FB4">
        <w:rPr>
          <w:rFonts w:ascii="Calibri" w:hAnsi="Calibri" w:cs="Tahoma"/>
          <w:sz w:val="22"/>
          <w:szCs w:val="22"/>
          <w:lang w:val="sr-Cyrl-CS"/>
        </w:rPr>
        <w:t xml:space="preserve">  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__________________</w:t>
      </w:r>
      <w:r w:rsidR="00B47E4F" w:rsidRPr="008F1FB4">
        <w:rPr>
          <w:rFonts w:ascii="Calibri" w:hAnsi="Calibri" w:cs="Tahoma"/>
          <w:sz w:val="22"/>
          <w:szCs w:val="22"/>
          <w:lang w:val="sr-Cyrl-CS"/>
        </w:rPr>
        <w:t xml:space="preserve">. године  под бројем регистарског улошка 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_________________</w:t>
      </w:r>
      <w:r w:rsidR="00B47E4F" w:rsidRPr="008F1FB4">
        <w:rPr>
          <w:rFonts w:ascii="Calibri" w:hAnsi="Calibri" w:cs="Tahoma"/>
          <w:sz w:val="22"/>
          <w:szCs w:val="22"/>
          <w:lang w:val="sr-Cyrl-CS"/>
        </w:rPr>
        <w:t>.</w:t>
      </w:r>
    </w:p>
    <w:p w14:paraId="4FC781BD" w14:textId="2EA5624D" w:rsidR="00B47E4F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8F1FB4">
        <w:rPr>
          <w:rFonts w:ascii="Calibri" w:hAnsi="Calibri" w:cs="Tahoma"/>
          <w:sz w:val="22"/>
          <w:szCs w:val="22"/>
          <w:lang w:val="sr-Cyrl-CS"/>
        </w:rPr>
        <w:t xml:space="preserve">Регистарски број 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8F1FB4">
        <w:rPr>
          <w:rFonts w:ascii="Calibri" w:hAnsi="Calibri" w:cs="Tahoma"/>
          <w:sz w:val="22"/>
          <w:szCs w:val="22"/>
          <w:lang w:val="sr-Cyrl-CS"/>
        </w:rPr>
        <w:t xml:space="preserve"> је 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________________</w:t>
      </w:r>
      <w:r w:rsidRPr="008F1FB4">
        <w:rPr>
          <w:rFonts w:ascii="Calibri" w:hAnsi="Calibri" w:cs="Tahoma"/>
          <w:sz w:val="22"/>
          <w:szCs w:val="22"/>
          <w:lang w:val="sr-Cyrl-CS"/>
        </w:rPr>
        <w:t xml:space="preserve">, матични број под којим се </w:t>
      </w:r>
      <w:r w:rsidR="00BD5DE1" w:rsidRPr="008F1FB4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Pr="008F1FB4">
        <w:rPr>
          <w:rFonts w:ascii="Calibri" w:hAnsi="Calibri" w:cs="Tahoma"/>
          <w:sz w:val="22"/>
          <w:szCs w:val="22"/>
          <w:lang w:val="sr-Cyrl-CS"/>
        </w:rPr>
        <w:t xml:space="preserve"> води у Регистру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 xml:space="preserve"> АПР</w:t>
      </w:r>
      <w:r w:rsidRPr="008F1FB4">
        <w:rPr>
          <w:rFonts w:ascii="Calibri" w:hAnsi="Calibri" w:cs="Tahoma"/>
          <w:sz w:val="22"/>
          <w:szCs w:val="22"/>
          <w:lang w:val="sr-Cyrl-CS"/>
        </w:rPr>
        <w:t xml:space="preserve"> је 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________________</w:t>
      </w:r>
      <w:r w:rsidRPr="008F1FB4">
        <w:rPr>
          <w:rFonts w:ascii="Calibri" w:hAnsi="Calibri" w:cs="Tahoma"/>
          <w:sz w:val="22"/>
          <w:szCs w:val="22"/>
          <w:lang w:val="sr-Cyrl-CS"/>
        </w:rPr>
        <w:t>. Шифра делатности је 8542</w:t>
      </w:r>
      <w:r w:rsidR="00A10514" w:rsidRPr="008F1FB4">
        <w:rPr>
          <w:rFonts w:ascii="Calibri" w:hAnsi="Calibri" w:cs="Tahoma"/>
          <w:sz w:val="22"/>
          <w:szCs w:val="22"/>
          <w:lang w:val="sr-Latn-CS"/>
        </w:rPr>
        <w:t xml:space="preserve">. </w:t>
      </w:r>
      <w:r w:rsidRPr="008F1FB4">
        <w:rPr>
          <w:rFonts w:ascii="Calibri" w:hAnsi="Calibri" w:cs="Tahoma"/>
          <w:sz w:val="22"/>
          <w:szCs w:val="22"/>
          <w:lang w:val="sr-Cyrl-CS"/>
        </w:rPr>
        <w:t xml:space="preserve"> ПИБ</w:t>
      </w:r>
      <w:r w:rsidR="00A10514" w:rsidRPr="008F1FB4">
        <w:rPr>
          <w:rFonts w:ascii="Calibri" w:hAnsi="Calibri" w:cs="Tahoma"/>
          <w:sz w:val="22"/>
          <w:szCs w:val="22"/>
          <w:lang w:val="sr-Cyrl-CS"/>
        </w:rPr>
        <w:t>:</w:t>
      </w:r>
      <w:r w:rsidRPr="008F1FB4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A75041" w:rsidRPr="008F1FB4">
        <w:rPr>
          <w:rFonts w:ascii="Calibri" w:hAnsi="Calibri" w:cs="Tahoma"/>
          <w:sz w:val="22"/>
          <w:szCs w:val="22"/>
          <w:lang w:val="sr-Cyrl-CS"/>
        </w:rPr>
        <w:t>_____________</w:t>
      </w:r>
      <w:r w:rsidRPr="008F1FB4">
        <w:rPr>
          <w:rFonts w:ascii="Calibri" w:hAnsi="Calibri" w:cs="Tahoma"/>
          <w:sz w:val="22"/>
          <w:szCs w:val="22"/>
          <w:lang w:val="sr-Cyrl-CS"/>
        </w:rPr>
        <w:t>.</w:t>
      </w:r>
      <w:r w:rsidR="00243BC5" w:rsidRPr="008F1FB4">
        <w:rPr>
          <w:rFonts w:ascii="Calibri" w:hAnsi="Calibri" w:cs="Tahoma"/>
          <w:sz w:val="22"/>
          <w:szCs w:val="22"/>
          <w:lang w:val="sr-Cyrl-CS"/>
        </w:rPr>
        <w:t>)</w:t>
      </w:r>
    </w:p>
    <w:p w14:paraId="5FDB8FEF" w14:textId="77777777" w:rsidR="005F4326" w:rsidRDefault="005F4326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33C90FCB" w14:textId="77777777" w:rsidR="001556C6" w:rsidRDefault="001556C6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436FBA4F" w14:textId="59D297A8" w:rsidR="00B47E4F" w:rsidRPr="00B36690" w:rsidRDefault="00243BC5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B47E4F" w:rsidRPr="00B36690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304B4131" w14:textId="2A633ACD" w:rsidR="00B47E4F" w:rsidRPr="00A45C68" w:rsidRDefault="00243BC5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(</w:t>
      </w:r>
      <w:r w:rsidR="00DB3797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B47E4F" w:rsidRPr="00A45C68">
        <w:rPr>
          <w:rFonts w:ascii="Calibri" w:hAnsi="Calibri" w:cs="Tahoma"/>
          <w:sz w:val="22"/>
          <w:szCs w:val="22"/>
          <w:lang w:val="sr-Cyrl-CS"/>
        </w:rPr>
        <w:t xml:space="preserve"> је правно лице</w:t>
      </w:r>
      <w:r w:rsidR="00B47E4F" w:rsidRPr="00A45C68">
        <w:rPr>
          <w:rFonts w:ascii="Calibri" w:hAnsi="Calibri" w:cs="Tahoma"/>
          <w:sz w:val="22"/>
          <w:szCs w:val="22"/>
          <w:lang w:val="sr-Latn-CS"/>
        </w:rPr>
        <w:t xml:space="preserve"> </w:t>
      </w:r>
      <w:r w:rsidR="00B47E4F" w:rsidRPr="00A45C68">
        <w:rPr>
          <w:rFonts w:ascii="Calibri" w:hAnsi="Calibri" w:cs="Tahoma"/>
          <w:sz w:val="22"/>
          <w:szCs w:val="22"/>
          <w:lang w:val="sr-Cyrl-CS"/>
        </w:rPr>
        <w:t>са статусом високошколске установе са правима, обавезама и одговорностима утврђеним</w:t>
      </w:r>
      <w:r w:rsidR="00B47E4F" w:rsidRPr="00243BC5">
        <w:rPr>
          <w:rFonts w:ascii="Calibri" w:hAnsi="Calibri" w:cs="Tahoma"/>
          <w:sz w:val="22"/>
          <w:szCs w:val="22"/>
          <w:lang w:val="ru-RU"/>
        </w:rPr>
        <w:t xml:space="preserve"> </w:t>
      </w:r>
      <w:r w:rsidR="00B47E4F" w:rsidRPr="00A45C68">
        <w:rPr>
          <w:rFonts w:ascii="Calibri" w:hAnsi="Calibri" w:cs="Tahoma"/>
          <w:sz w:val="22"/>
          <w:szCs w:val="22"/>
          <w:lang w:val="sr-Cyrl-CS"/>
        </w:rPr>
        <w:t>законом и Статутом.</w:t>
      </w:r>
    </w:p>
    <w:p w14:paraId="5210BC22" w14:textId="25E35F7B" w:rsidR="00B47E4F" w:rsidRPr="00A45C68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DB3797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A10514">
        <w:rPr>
          <w:rFonts w:ascii="Calibri" w:hAnsi="Calibri" w:cs="Tahoma"/>
          <w:sz w:val="22"/>
          <w:szCs w:val="22"/>
          <w:lang w:val="sr-Cyrl-CS"/>
        </w:rPr>
        <w:t>,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 у обављању своје делатности</w:t>
      </w:r>
      <w:r w:rsidR="00A10514">
        <w:rPr>
          <w:rFonts w:ascii="Calibri" w:hAnsi="Calibri" w:cs="Tahoma"/>
          <w:sz w:val="22"/>
          <w:szCs w:val="22"/>
          <w:lang w:val="sr-Cyrl-CS"/>
        </w:rPr>
        <w:t>,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 средствима која обезбеђује оснивач, у правном промету</w:t>
      </w:r>
      <w:r w:rsidR="00A6638A">
        <w:rPr>
          <w:rFonts w:ascii="Calibri" w:hAnsi="Calibri" w:cs="Tahoma"/>
          <w:sz w:val="22"/>
          <w:szCs w:val="22"/>
          <w:lang w:val="sr-Cyrl-CS"/>
        </w:rPr>
        <w:t xml:space="preserve"> иступа на основу овлашћења из С</w:t>
      </w:r>
      <w:r w:rsidRPr="00A45C68">
        <w:rPr>
          <w:rFonts w:ascii="Calibri" w:hAnsi="Calibri" w:cs="Tahoma"/>
          <w:sz w:val="22"/>
          <w:szCs w:val="22"/>
          <w:lang w:val="sr-Cyrl-CS"/>
        </w:rPr>
        <w:t>татута, у своје име и за свој рачун.</w:t>
      </w:r>
    </w:p>
    <w:p w14:paraId="670E3B31" w14:textId="61D59291" w:rsidR="00B47E4F" w:rsidRPr="00E65012" w:rsidRDefault="00DB3797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Високу школу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B47E4F" w:rsidRPr="00E65012">
        <w:rPr>
          <w:rFonts w:ascii="Calibri" w:hAnsi="Calibri"/>
          <w:sz w:val="22"/>
          <w:szCs w:val="22"/>
          <w:lang w:val="sr-Cyrl-CS"/>
        </w:rPr>
        <w:t xml:space="preserve">заступа и представља </w:t>
      </w:r>
      <w:r>
        <w:rPr>
          <w:rFonts w:ascii="Calibri" w:hAnsi="Calibri"/>
          <w:sz w:val="22"/>
          <w:szCs w:val="22"/>
          <w:lang w:val="sr-Cyrl-CS"/>
        </w:rPr>
        <w:t>директор</w:t>
      </w:r>
      <w:r w:rsidR="00B47E4F" w:rsidRPr="00E65012">
        <w:rPr>
          <w:rFonts w:ascii="Calibri" w:hAnsi="Calibri"/>
          <w:sz w:val="22"/>
          <w:szCs w:val="22"/>
          <w:lang w:val="sr-Cyrl-CS"/>
        </w:rPr>
        <w:t xml:space="preserve">. </w:t>
      </w:r>
      <w:r w:rsidR="00B47E4F" w:rsidRPr="00E65012">
        <w:rPr>
          <w:rFonts w:ascii="Calibri" w:hAnsi="Calibri"/>
          <w:sz w:val="22"/>
          <w:szCs w:val="22"/>
        </w:rPr>
        <w:t xml:space="preserve">У одсуству </w:t>
      </w:r>
      <w:r>
        <w:rPr>
          <w:rFonts w:ascii="Calibri" w:hAnsi="Calibri"/>
          <w:sz w:val="22"/>
          <w:szCs w:val="22"/>
          <w:lang w:val="sr-Cyrl-RS"/>
        </w:rPr>
        <w:t>директора</w:t>
      </w:r>
      <w:r w:rsidR="00B47E4F" w:rsidRPr="00E6501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>Високу школу</w:t>
      </w:r>
      <w:r w:rsidR="00B47E4F" w:rsidRPr="00E65012">
        <w:rPr>
          <w:rFonts w:ascii="Calibri" w:hAnsi="Calibri"/>
          <w:sz w:val="22"/>
          <w:szCs w:val="22"/>
        </w:rPr>
        <w:t xml:space="preserve"> заступа</w:t>
      </w:r>
      <w:r w:rsidR="009A7192" w:rsidRPr="009A7192">
        <w:rPr>
          <w:rFonts w:ascii="Calibri" w:hAnsi="Calibri"/>
          <w:sz w:val="22"/>
          <w:szCs w:val="22"/>
          <w:lang w:val="sr-Cyrl-RS"/>
        </w:rPr>
        <w:t xml:space="preserve">ју </w:t>
      </w:r>
      <w:r w:rsidR="00B47E4F" w:rsidRPr="00E65012">
        <w:rPr>
          <w:rFonts w:ascii="Calibri" w:hAnsi="Calibri"/>
          <w:sz w:val="22"/>
          <w:szCs w:val="22"/>
        </w:rPr>
        <w:t>и представља</w:t>
      </w:r>
      <w:r w:rsidR="002301B0" w:rsidRPr="00785293">
        <w:rPr>
          <w:rFonts w:ascii="Calibri" w:hAnsi="Calibri"/>
          <w:sz w:val="22"/>
          <w:szCs w:val="22"/>
          <w:lang w:val="sr-Cyrl-RS"/>
        </w:rPr>
        <w:t>ју</w:t>
      </w:r>
      <w:r w:rsidR="00B47E4F" w:rsidRPr="00785293">
        <w:rPr>
          <w:rFonts w:ascii="Calibri" w:hAnsi="Calibri"/>
          <w:sz w:val="22"/>
          <w:szCs w:val="22"/>
        </w:rPr>
        <w:t xml:space="preserve"> </w:t>
      </w:r>
      <w:r w:rsidR="002301B0" w:rsidRPr="00785293">
        <w:rPr>
          <w:rFonts w:ascii="Calibri" w:hAnsi="Calibri"/>
          <w:sz w:val="22"/>
          <w:szCs w:val="22"/>
          <w:lang w:val="sr-Cyrl-RS"/>
        </w:rPr>
        <w:t xml:space="preserve">Председник Школе и </w:t>
      </w:r>
      <w:r w:rsidR="004C0D5C">
        <w:rPr>
          <w:rFonts w:ascii="Calibri" w:hAnsi="Calibri"/>
          <w:sz w:val="22"/>
          <w:szCs w:val="22"/>
          <w:lang w:val="sr-Cyrl-RS"/>
        </w:rPr>
        <w:t>Председник Савета</w:t>
      </w:r>
      <w:r w:rsidR="00B47E4F" w:rsidRPr="00E65012">
        <w:rPr>
          <w:rFonts w:ascii="Calibri" w:hAnsi="Calibri"/>
          <w:sz w:val="22"/>
          <w:szCs w:val="22"/>
        </w:rPr>
        <w:t xml:space="preserve"> </w:t>
      </w:r>
      <w:r w:rsidR="004C0D5C">
        <w:rPr>
          <w:rFonts w:ascii="Calibri" w:hAnsi="Calibri"/>
          <w:sz w:val="22"/>
          <w:szCs w:val="22"/>
          <w:lang w:val="sr-Cyrl-RS"/>
        </w:rPr>
        <w:t>Високе школе</w:t>
      </w:r>
      <w:r w:rsidR="00B47E4F" w:rsidRPr="00E65012">
        <w:rPr>
          <w:rFonts w:ascii="Calibri" w:hAnsi="Calibri"/>
          <w:sz w:val="22"/>
          <w:szCs w:val="22"/>
        </w:rPr>
        <w:t>.</w:t>
      </w:r>
    </w:p>
    <w:p w14:paraId="2801B4A6" w14:textId="06B7B80E" w:rsidR="00B47E4F" w:rsidRPr="00BD5DE1" w:rsidRDefault="00B47E4F" w:rsidP="00B47E4F">
      <w:pPr>
        <w:ind w:firstLine="567"/>
        <w:jc w:val="both"/>
        <w:rPr>
          <w:rFonts w:ascii="Calibri" w:hAnsi="Calibri" w:cs="Tahoma"/>
          <w:b/>
          <w:sz w:val="22"/>
          <w:szCs w:val="22"/>
          <w:lang w:val="sr-Cyrl-RS"/>
        </w:rPr>
      </w:pPr>
      <w:proofErr w:type="spellStart"/>
      <w:r w:rsidRPr="00E65012">
        <w:rPr>
          <w:rFonts w:ascii="Calibri" w:hAnsi="Calibri" w:cs="Tahoma"/>
          <w:sz w:val="22"/>
          <w:szCs w:val="22"/>
          <w:lang w:val="sr-Cyrl-CS"/>
        </w:rPr>
        <w:t>Oвлашћење</w:t>
      </w:r>
      <w:proofErr w:type="spellEnd"/>
      <w:r w:rsidRPr="00E65012">
        <w:rPr>
          <w:rFonts w:ascii="Calibri" w:hAnsi="Calibri" w:cs="Tahoma"/>
          <w:sz w:val="22"/>
          <w:szCs w:val="22"/>
          <w:lang w:val="sr-Cyrl-CS"/>
        </w:rPr>
        <w:t xml:space="preserve"> за заступање </w:t>
      </w:r>
      <w:r w:rsidR="00DB3797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4C0D5C">
        <w:rPr>
          <w:rFonts w:ascii="Calibri" w:hAnsi="Calibri" w:cs="Tahoma"/>
          <w:sz w:val="22"/>
          <w:szCs w:val="22"/>
          <w:lang w:val="sr-Cyrl-CS"/>
        </w:rPr>
        <w:t>директор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може путем пуномоћја преносити и на</w:t>
      </w:r>
      <w:r w:rsidR="002301B0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2301B0" w:rsidRPr="00785293">
        <w:rPr>
          <w:rFonts w:ascii="Calibri" w:hAnsi="Calibri"/>
          <w:sz w:val="22"/>
          <w:szCs w:val="22"/>
          <w:lang w:val="sr-Cyrl-RS"/>
        </w:rPr>
        <w:t xml:space="preserve">Председника Школе и 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друга лица. </w:t>
      </w:r>
    </w:p>
    <w:p w14:paraId="6B7924F1" w14:textId="77777777" w:rsidR="00B47E4F" w:rsidRPr="00473450" w:rsidRDefault="00B47E4F" w:rsidP="00B47E4F">
      <w:pPr>
        <w:ind w:firstLine="567"/>
        <w:jc w:val="center"/>
        <w:rPr>
          <w:rFonts w:ascii="Calibri" w:hAnsi="Calibri" w:cs="Tahoma"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Промена назива, седишта и статусне промене</w:t>
      </w:r>
    </w:p>
    <w:p w14:paraId="218B101D" w14:textId="45BE994C" w:rsidR="00B47E4F" w:rsidRPr="00B36690" w:rsidRDefault="00243BC5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5</w:t>
      </w:r>
      <w:r w:rsidR="00B47E4F" w:rsidRPr="00B36690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EF5E500" w14:textId="10C0A48E" w:rsidR="00B47E4F" w:rsidRPr="00E65012" w:rsidRDefault="00243BC5" w:rsidP="00B47E4F">
      <w:pPr>
        <w:pStyle w:val="BodyTextIndent2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lang w:val="sr-Cyrl-RS"/>
        </w:rPr>
        <w:lastRenderedPageBreak/>
        <w:t>(</w:t>
      </w:r>
      <w:r w:rsidR="004C0D5C">
        <w:rPr>
          <w:rFonts w:ascii="Calibri" w:hAnsi="Calibri" w:cs="Tahoma"/>
          <w:sz w:val="22"/>
          <w:szCs w:val="22"/>
          <w:lang w:val="sr-Cyrl-RS"/>
        </w:rPr>
        <w:t>Висока школа</w:t>
      </w:r>
      <w:r w:rsidR="00B47E4F" w:rsidRPr="00E65012">
        <w:rPr>
          <w:rFonts w:ascii="Calibri" w:hAnsi="Calibri" w:cs="Tahoma"/>
          <w:sz w:val="22"/>
          <w:szCs w:val="22"/>
        </w:rPr>
        <w:t xml:space="preserve"> може да врши промену назива, седишта и статусне промене у складу са </w:t>
      </w:r>
      <w:r w:rsidR="003165B1">
        <w:rPr>
          <w:rFonts w:ascii="Calibri" w:hAnsi="Calibri" w:cs="Tahoma"/>
          <w:sz w:val="22"/>
          <w:szCs w:val="22"/>
        </w:rPr>
        <w:t>з</w:t>
      </w:r>
      <w:r w:rsidR="00B47E4F" w:rsidRPr="00E65012">
        <w:rPr>
          <w:rFonts w:ascii="Calibri" w:hAnsi="Calibri" w:cs="Tahoma"/>
          <w:sz w:val="22"/>
          <w:szCs w:val="22"/>
        </w:rPr>
        <w:t>аконом.</w:t>
      </w:r>
    </w:p>
    <w:p w14:paraId="6A5F213E" w14:textId="513B5CE8" w:rsidR="00B47E4F" w:rsidRPr="00243BC5" w:rsidRDefault="00B47E4F" w:rsidP="00B47E4F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65012">
        <w:rPr>
          <w:rFonts w:ascii="Calibri" w:hAnsi="Calibri" w:cs="Tahoma"/>
          <w:sz w:val="22"/>
          <w:szCs w:val="22"/>
        </w:rPr>
        <w:t xml:space="preserve">Одлуку о статусној промени, промени назива и седишта </w:t>
      </w:r>
      <w:r w:rsidR="004C0D5C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 xml:space="preserve"> доноси Савет </w:t>
      </w:r>
      <w:r w:rsidR="004C0D5C">
        <w:rPr>
          <w:rFonts w:ascii="Calibri" w:hAnsi="Calibri" w:cs="Tahoma"/>
          <w:sz w:val="22"/>
          <w:szCs w:val="22"/>
          <w:lang w:val="sr-Cyrl-RS"/>
        </w:rPr>
        <w:t>Високе школе</w:t>
      </w:r>
      <w:r>
        <w:rPr>
          <w:rFonts w:ascii="Calibri" w:hAnsi="Calibri" w:cs="Tahoma"/>
          <w:sz w:val="22"/>
          <w:szCs w:val="22"/>
        </w:rPr>
        <w:t xml:space="preserve"> двотрећинском већином.   </w:t>
      </w:r>
      <w:r w:rsidR="00243BC5">
        <w:rPr>
          <w:rFonts w:ascii="Calibri" w:hAnsi="Calibri" w:cs="Tahoma"/>
          <w:sz w:val="22"/>
          <w:szCs w:val="22"/>
          <w:lang w:val="sr-Cyrl-RS"/>
        </w:rPr>
        <w:t>)</w:t>
      </w:r>
    </w:p>
    <w:p w14:paraId="5E8B2542" w14:textId="77777777" w:rsidR="00B47E4F" w:rsidRPr="00E65012" w:rsidRDefault="00B47E4F" w:rsidP="00B47E4F">
      <w:pPr>
        <w:pStyle w:val="BodyTextIndent2"/>
        <w:rPr>
          <w:rFonts w:ascii="Calibri" w:hAnsi="Calibri" w:cs="Tahoma"/>
          <w:sz w:val="22"/>
          <w:szCs w:val="22"/>
          <w:lang w:val="sr-Latn-CS"/>
        </w:rPr>
      </w:pPr>
    </w:p>
    <w:p w14:paraId="6F39E4FC" w14:textId="77777777" w:rsidR="006D16C8" w:rsidRDefault="006D16C8" w:rsidP="00B47E4F">
      <w:pPr>
        <w:pStyle w:val="BodyTextIndent2"/>
        <w:jc w:val="center"/>
        <w:rPr>
          <w:rFonts w:ascii="Calibri" w:hAnsi="Calibri" w:cs="Tahoma"/>
          <w:b/>
          <w:szCs w:val="24"/>
        </w:rPr>
      </w:pPr>
    </w:p>
    <w:p w14:paraId="1B2137BC" w14:textId="172E8891" w:rsidR="00B47E4F" w:rsidRPr="00473450" w:rsidRDefault="00B47E4F" w:rsidP="00B47E4F">
      <w:pPr>
        <w:pStyle w:val="BodyTextIndent2"/>
        <w:jc w:val="center"/>
        <w:rPr>
          <w:rFonts w:ascii="Calibri" w:hAnsi="Calibri" w:cs="Tahoma"/>
          <w:b/>
          <w:szCs w:val="24"/>
        </w:rPr>
      </w:pPr>
      <w:r w:rsidRPr="00473450">
        <w:rPr>
          <w:rFonts w:ascii="Calibri" w:hAnsi="Calibri" w:cs="Tahoma"/>
          <w:b/>
          <w:szCs w:val="24"/>
        </w:rPr>
        <w:t xml:space="preserve">Употреба печата, назива и амблема </w:t>
      </w:r>
    </w:p>
    <w:p w14:paraId="6463EA35" w14:textId="2AACAD70" w:rsidR="00B47E4F" w:rsidRPr="00B36690" w:rsidRDefault="002916E6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6</w:t>
      </w:r>
      <w:r w:rsidR="00B47E4F" w:rsidRPr="00B36690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81CD4F5" w14:textId="051B34B3" w:rsidR="00B47E4F" w:rsidRPr="00A45C68" w:rsidRDefault="002916E6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(</w:t>
      </w:r>
      <w:r w:rsidR="00B47E4F" w:rsidRPr="00A45C68">
        <w:rPr>
          <w:rFonts w:ascii="Calibri" w:hAnsi="Calibri" w:cs="Tahoma"/>
          <w:sz w:val="22"/>
          <w:szCs w:val="22"/>
          <w:lang w:val="sr-Cyrl-CS"/>
        </w:rPr>
        <w:t>Ради потврђивања аутентичности јавних исправа, осталих испр</w:t>
      </w:r>
      <w:r>
        <w:rPr>
          <w:rFonts w:ascii="Calibri" w:hAnsi="Calibri" w:cs="Tahoma"/>
          <w:sz w:val="22"/>
          <w:szCs w:val="22"/>
          <w:lang w:val="sr-Cyrl-CS"/>
        </w:rPr>
        <w:t xml:space="preserve">ава и аката које издаје </w:t>
      </w:r>
      <w:r w:rsidR="004C0D5C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B47E4F" w:rsidRPr="00A45C68">
        <w:rPr>
          <w:rFonts w:ascii="Calibri" w:hAnsi="Calibri" w:cs="Tahoma"/>
          <w:sz w:val="22"/>
          <w:szCs w:val="22"/>
          <w:lang w:val="sr-Cyrl-CS"/>
        </w:rPr>
        <w:t xml:space="preserve"> има велики и мали печат.</w:t>
      </w:r>
    </w:p>
    <w:p w14:paraId="3522B5D0" w14:textId="77777777" w:rsidR="00B47E4F" w:rsidRPr="00E65012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Велики печат служи за оверу диплома и пречника је 32 милиметра.</w:t>
      </w:r>
    </w:p>
    <w:p w14:paraId="0FA5BB3E" w14:textId="2281551A" w:rsidR="00B47E4F" w:rsidRPr="00E65012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Текст је исписан на српском језику ћириличним писмом. Печат има облик круга у чијој је средини грб Републике Србије</w:t>
      </w:r>
      <w:r w:rsidR="002916E6">
        <w:rPr>
          <w:rFonts w:ascii="Calibri" w:hAnsi="Calibri" w:cs="Tahoma"/>
          <w:sz w:val="22"/>
          <w:szCs w:val="22"/>
          <w:lang w:val="sr-Cyrl-CS"/>
        </w:rPr>
        <w:t xml:space="preserve"> и назив </w:t>
      </w:r>
      <w:r w:rsidR="004C0D5C">
        <w:rPr>
          <w:rFonts w:ascii="Calibri" w:hAnsi="Calibri" w:cs="Tahoma"/>
          <w:sz w:val="22"/>
          <w:szCs w:val="22"/>
          <w:lang w:val="sr-Cyrl-CS"/>
        </w:rPr>
        <w:t>Висока школа академских студија „Амадеус"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. Називи су исписани на ивици печата један испод другог. На печату се налази и седиште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- град Београд. Текст печата исписује се у концентричним круговима око грба Републике Србије. У спољном кругу печата се исписује назив Републике Србије. Седиште 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се исписује на дну печата.</w:t>
      </w:r>
    </w:p>
    <w:p w14:paraId="640CE25C" w14:textId="77777777" w:rsidR="00B47E4F" w:rsidRPr="00E65012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Мали печат је исте садржине као и велики, с тим што је пречник малог печата 28 милиметара.</w:t>
      </w:r>
    </w:p>
    <w:p w14:paraId="5D54BD09" w14:textId="55F9825D" w:rsidR="00B47E4F" w:rsidRPr="00E65012" w:rsidRDefault="00AE0AEA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може имати више печата, с тим што сваки печат мора имати свој број који се исписује римским цифрама.</w:t>
      </w:r>
    </w:p>
    <w:p w14:paraId="16E4E567" w14:textId="77777777" w:rsidR="00B47E4F" w:rsidRPr="00E65012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Мали печат служи за о</w:t>
      </w:r>
      <w:r w:rsidR="00E15FC0">
        <w:rPr>
          <w:rFonts w:ascii="Calibri" w:hAnsi="Calibri" w:cs="Tahoma"/>
          <w:sz w:val="22"/>
          <w:szCs w:val="22"/>
          <w:lang w:val="sr-Cyrl-CS"/>
        </w:rPr>
        <w:t xml:space="preserve">веру јавних исправа осим </w:t>
      </w:r>
      <w:proofErr w:type="spellStart"/>
      <w:r w:rsidR="00E15FC0">
        <w:rPr>
          <w:rFonts w:ascii="Calibri" w:hAnsi="Calibri" w:cs="Tahoma"/>
          <w:sz w:val="22"/>
          <w:szCs w:val="22"/>
          <w:lang w:val="sr-Cyrl-CS"/>
        </w:rPr>
        <w:t>диплом</w:t>
      </w:r>
      <w:proofErr w:type="spellEnd"/>
      <w:r w:rsidR="00E15FC0">
        <w:rPr>
          <w:rFonts w:ascii="Calibri" w:hAnsi="Calibri" w:cs="Tahoma"/>
          <w:sz w:val="22"/>
          <w:szCs w:val="22"/>
          <w:lang w:val="en-US"/>
        </w:rPr>
        <w:t>a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66415FCE" w14:textId="593FAED0" w:rsidR="00B47E4F" w:rsidRPr="00E65012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Ради вођења деловодног протокола, на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постоји улазни четвороугаони заводни печат који се налази код радника пријемне канцеларије. Заводни печат садржи натпис: "</w:t>
      </w:r>
      <w:r w:rsidR="00AE0AEA">
        <w:rPr>
          <w:rFonts w:ascii="Calibri" w:hAnsi="Calibri" w:cs="Tahoma"/>
          <w:sz w:val="22"/>
          <w:szCs w:val="22"/>
          <w:lang w:val="sr-Cyrl-CS"/>
        </w:rPr>
        <w:t xml:space="preserve">Висока школа академских студија „Амадеус“ 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", са рубрикама: примљено, одељак, организациона јединица, број предмета, датум пријема и вредност предмета. Излазни четвороугаони заводни печат садржи натпис: "Република Србија, </w:t>
      </w:r>
      <w:r w:rsidR="00AE0AEA" w:rsidRPr="00AE0AEA">
        <w:rPr>
          <w:rFonts w:ascii="Calibri" w:hAnsi="Calibri" w:cs="Tahoma"/>
          <w:sz w:val="22"/>
          <w:szCs w:val="22"/>
          <w:lang w:val="sr-Cyrl-CS"/>
        </w:rPr>
        <w:t>Висока школа академских студија „Амадеус“</w:t>
      </w:r>
      <w:r w:rsidRPr="00E65012">
        <w:rPr>
          <w:rFonts w:ascii="Calibri" w:hAnsi="Calibri" w:cs="Tahoma"/>
          <w:sz w:val="22"/>
          <w:szCs w:val="22"/>
          <w:lang w:val="sr-Cyrl-CS"/>
        </w:rPr>
        <w:t>, број предмета и датум достављања акта" испод којег пише: "Београд".</w:t>
      </w:r>
    </w:p>
    <w:p w14:paraId="7505554C" w14:textId="1E010DA3" w:rsidR="00B47E4F" w:rsidRPr="00E65012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Лица одговорна за употребу и чување печата на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су: шеф Студентског реферата, шеф Рачуноводства, шеф Опште службе и шеф Библиотеке.  </w:t>
      </w:r>
    </w:p>
    <w:p w14:paraId="68A6414A" w14:textId="1E12A3D6" w:rsidR="00B47E4F" w:rsidRDefault="00AE0AEA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има амблем који представља </w:t>
      </w:r>
      <w:r>
        <w:rPr>
          <w:rFonts w:ascii="Calibri" w:hAnsi="Calibri" w:cs="Tahoma"/>
          <w:sz w:val="22"/>
          <w:szCs w:val="22"/>
          <w:lang w:val="sr-Cyrl-CS"/>
        </w:rPr>
        <w:t>_______________________________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>.</w:t>
      </w:r>
      <w:r w:rsidR="002916E6">
        <w:rPr>
          <w:rFonts w:ascii="Calibri" w:hAnsi="Calibri" w:cs="Tahoma"/>
          <w:sz w:val="22"/>
          <w:szCs w:val="22"/>
          <w:lang w:val="sr-Cyrl-CS"/>
        </w:rPr>
        <w:t>)</w:t>
      </w:r>
    </w:p>
    <w:p w14:paraId="4D239750" w14:textId="77777777" w:rsidR="00400703" w:rsidRPr="00243BC5" w:rsidRDefault="00400703" w:rsidP="00B47E4F">
      <w:pPr>
        <w:ind w:hanging="33"/>
        <w:jc w:val="center"/>
        <w:rPr>
          <w:rFonts w:ascii="Calibri" w:hAnsi="Calibri" w:cs="Tahoma"/>
          <w:b/>
          <w:bCs/>
          <w:sz w:val="24"/>
          <w:szCs w:val="24"/>
          <w:lang w:val="ru-RU"/>
        </w:rPr>
      </w:pPr>
    </w:p>
    <w:p w14:paraId="6970B353" w14:textId="77777777" w:rsidR="00B47E4F" w:rsidRPr="00473450" w:rsidRDefault="00B47E4F" w:rsidP="00B47E4F">
      <w:pPr>
        <w:ind w:hanging="33"/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Циљеви високог образовања</w:t>
      </w:r>
    </w:p>
    <w:p w14:paraId="239C5A22" w14:textId="66EDED60" w:rsidR="00B47E4F" w:rsidRPr="00B36690" w:rsidRDefault="002916E6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7</w:t>
      </w:r>
      <w:r w:rsidR="00B47E4F" w:rsidRPr="00B36690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03AA22B" w14:textId="77777777" w:rsidR="00B47E4F" w:rsidRPr="00E65012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Циљеви високог уметничког образовања </w:t>
      </w:r>
      <w:r>
        <w:rPr>
          <w:rFonts w:ascii="Calibri" w:hAnsi="Calibri" w:cs="Tahoma"/>
          <w:sz w:val="22"/>
          <w:szCs w:val="22"/>
          <w:lang w:val="sr-Cyrl-CS"/>
        </w:rPr>
        <w:t>је</w:t>
      </w:r>
      <w:r w:rsidRPr="00E65012">
        <w:rPr>
          <w:rFonts w:ascii="Calibri" w:hAnsi="Calibri" w:cs="Tahoma"/>
          <w:sz w:val="22"/>
          <w:szCs w:val="22"/>
          <w:lang w:val="sr-Cyrl-CS"/>
        </w:rPr>
        <w:t>су:</w:t>
      </w:r>
    </w:p>
    <w:p w14:paraId="246C20F7" w14:textId="77777777" w:rsidR="00B47E4F" w:rsidRPr="00E65012" w:rsidRDefault="00B47E4F" w:rsidP="00D435B3">
      <w:pPr>
        <w:numPr>
          <w:ilvl w:val="0"/>
          <w:numId w:val="10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п</w:t>
      </w:r>
      <w:r w:rsidRPr="00E65012">
        <w:rPr>
          <w:rFonts w:ascii="Calibri" w:hAnsi="Calibri" w:cs="Tahoma"/>
          <w:sz w:val="22"/>
          <w:szCs w:val="22"/>
          <w:lang w:val="sr-Cyrl-CS"/>
        </w:rPr>
        <w:t>реношење  уметничких, научних и стручних знања и вештина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6339794C" w14:textId="77777777" w:rsidR="00B47E4F" w:rsidRPr="00E65012" w:rsidRDefault="00B47E4F" w:rsidP="00D435B3">
      <w:pPr>
        <w:numPr>
          <w:ilvl w:val="0"/>
          <w:numId w:val="10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у</w:t>
      </w:r>
      <w:r w:rsidRPr="00E65012">
        <w:rPr>
          <w:rFonts w:ascii="Calibri" w:hAnsi="Calibri" w:cs="Tahoma"/>
          <w:sz w:val="22"/>
          <w:szCs w:val="22"/>
          <w:lang w:val="sr-Cyrl-CS"/>
        </w:rPr>
        <w:t>напређ</w:t>
      </w:r>
      <w:r>
        <w:rPr>
          <w:rFonts w:ascii="Calibri" w:hAnsi="Calibri" w:cs="Tahoma"/>
          <w:sz w:val="22"/>
          <w:szCs w:val="22"/>
          <w:lang w:val="sr-Cyrl-CS"/>
        </w:rPr>
        <w:t>ива</w:t>
      </w:r>
      <w:r w:rsidRPr="00E65012">
        <w:rPr>
          <w:rFonts w:ascii="Calibri" w:hAnsi="Calibri" w:cs="Tahoma"/>
          <w:sz w:val="22"/>
          <w:szCs w:val="22"/>
          <w:lang w:val="sr-Cyrl-CS"/>
        </w:rPr>
        <w:t>ње уметничког стваралаштва и развој науке о уметности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2EEF4315" w14:textId="77777777" w:rsidR="00B47E4F" w:rsidRPr="00E65012" w:rsidRDefault="00B47E4F" w:rsidP="00D435B3">
      <w:pPr>
        <w:numPr>
          <w:ilvl w:val="0"/>
          <w:numId w:val="10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о</w:t>
      </w:r>
      <w:r w:rsidRPr="00E65012">
        <w:rPr>
          <w:rFonts w:ascii="Calibri" w:hAnsi="Calibri" w:cs="Tahoma"/>
          <w:sz w:val="22"/>
          <w:szCs w:val="22"/>
          <w:lang w:val="sr-Cyrl-CS"/>
        </w:rPr>
        <w:t>безбеђивањ</w:t>
      </w:r>
      <w:r>
        <w:rPr>
          <w:rFonts w:ascii="Calibri" w:hAnsi="Calibri" w:cs="Tahoma"/>
          <w:sz w:val="22"/>
          <w:szCs w:val="22"/>
          <w:lang w:val="sr-Cyrl-CS"/>
        </w:rPr>
        <w:t>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уметничког, научног и стручног подмлатка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2BED5ABE" w14:textId="77777777" w:rsidR="00B47E4F" w:rsidRPr="00375B87" w:rsidRDefault="00B47E4F" w:rsidP="00D435B3">
      <w:pPr>
        <w:numPr>
          <w:ilvl w:val="0"/>
          <w:numId w:val="10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обезбеђивање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једнаки</w:t>
      </w:r>
      <w:r>
        <w:rPr>
          <w:rFonts w:ascii="Calibri" w:hAnsi="Calibri" w:cs="Tahoma"/>
          <w:sz w:val="22"/>
          <w:szCs w:val="22"/>
          <w:lang w:val="sr-Cyrl-CS"/>
        </w:rPr>
        <w:t>х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услов</w:t>
      </w:r>
      <w:r>
        <w:rPr>
          <w:rFonts w:ascii="Calibri" w:hAnsi="Calibri" w:cs="Tahoma"/>
          <w:sz w:val="22"/>
          <w:szCs w:val="22"/>
          <w:lang w:val="sr-Cyrl-CS"/>
        </w:rPr>
        <w:t>а за стицање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високо</w:t>
      </w:r>
      <w:r>
        <w:rPr>
          <w:rFonts w:ascii="Calibri" w:hAnsi="Calibri" w:cs="Tahoma"/>
          <w:sz w:val="22"/>
          <w:szCs w:val="22"/>
          <w:lang w:val="sr-Cyrl-CS"/>
        </w:rPr>
        <w:t>г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образовањ</w:t>
      </w:r>
      <w:r>
        <w:rPr>
          <w:rFonts w:ascii="Calibri" w:hAnsi="Calibri" w:cs="Tahoma"/>
          <w:sz w:val="22"/>
          <w:szCs w:val="22"/>
          <w:lang w:val="sr-Cyrl-CS"/>
        </w:rPr>
        <w:t>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и образ</w:t>
      </w:r>
      <w:r>
        <w:rPr>
          <w:rFonts w:ascii="Calibri" w:hAnsi="Calibri" w:cs="Tahoma"/>
          <w:sz w:val="22"/>
          <w:szCs w:val="22"/>
          <w:lang w:val="sr-Cyrl-CS"/>
        </w:rPr>
        <w:t>овања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током читавог живота.</w:t>
      </w:r>
    </w:p>
    <w:p w14:paraId="4BBEE3E5" w14:textId="77777777" w:rsidR="00B47E4F" w:rsidRPr="00A45C68" w:rsidRDefault="00B47E4F" w:rsidP="00D435B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lang w:val="sr-Cyrl-CS"/>
        </w:rPr>
      </w:pPr>
      <w:proofErr w:type="spellStart"/>
      <w:r w:rsidRPr="00A45C68">
        <w:rPr>
          <w:rFonts w:eastAsia="Times New Roman"/>
        </w:rPr>
        <w:t>унапређење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међународне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отворености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система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високог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образовања</w:t>
      </w:r>
      <w:proofErr w:type="spellEnd"/>
      <w:r w:rsidRPr="00A45C68">
        <w:rPr>
          <w:rFonts w:eastAsia="Times New Roman"/>
          <w:lang w:val="sr-Cyrl-CS"/>
        </w:rPr>
        <w:t>;</w:t>
      </w:r>
    </w:p>
    <w:p w14:paraId="75399CDC" w14:textId="77777777" w:rsidR="00B47E4F" w:rsidRPr="00A45C68" w:rsidRDefault="00B47E4F" w:rsidP="00D435B3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lang w:val="sr-Cyrl-CS"/>
        </w:rPr>
      </w:pPr>
      <w:proofErr w:type="spellStart"/>
      <w:r w:rsidRPr="00A45C68">
        <w:rPr>
          <w:rFonts w:eastAsia="Times New Roman"/>
        </w:rPr>
        <w:t>други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циљеви</w:t>
      </w:r>
      <w:proofErr w:type="spellEnd"/>
      <w:r w:rsidRPr="00A45C68">
        <w:rPr>
          <w:rFonts w:eastAsia="Times New Roman"/>
        </w:rPr>
        <w:t xml:space="preserve"> у </w:t>
      </w:r>
      <w:proofErr w:type="spellStart"/>
      <w:r w:rsidRPr="00A45C68">
        <w:rPr>
          <w:rFonts w:eastAsia="Times New Roman"/>
        </w:rPr>
        <w:t>складу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са</w:t>
      </w:r>
      <w:proofErr w:type="spellEnd"/>
      <w:r w:rsidRPr="00A45C68">
        <w:rPr>
          <w:rFonts w:eastAsia="Times New Roman"/>
        </w:rPr>
        <w:t xml:space="preserve"> </w:t>
      </w:r>
      <w:proofErr w:type="spellStart"/>
      <w:r w:rsidRPr="00A45C68">
        <w:rPr>
          <w:rFonts w:eastAsia="Times New Roman"/>
        </w:rPr>
        <w:t>Законом</w:t>
      </w:r>
      <w:proofErr w:type="spellEnd"/>
      <w:r w:rsidRPr="00A45C68">
        <w:rPr>
          <w:rFonts w:eastAsia="Times New Roman"/>
          <w:lang w:val="sr-Cyrl-CS"/>
        </w:rPr>
        <w:t xml:space="preserve"> о високом образовању (у даљем тексту: Закон)</w:t>
      </w:r>
      <w:r w:rsidRPr="00A45C68">
        <w:rPr>
          <w:rFonts w:eastAsia="Times New Roman"/>
        </w:rPr>
        <w:t>.</w:t>
      </w:r>
      <w:r w:rsidRPr="00A45C68">
        <w:rPr>
          <w:rFonts w:eastAsia="Times New Roman"/>
          <w:lang w:val="sr-Cyrl-CS"/>
        </w:rPr>
        <w:t xml:space="preserve"> </w:t>
      </w:r>
    </w:p>
    <w:p w14:paraId="3E438781" w14:textId="77777777" w:rsidR="00B47E4F" w:rsidRPr="0021624A" w:rsidRDefault="00B47E4F" w:rsidP="00B47E4F">
      <w:pPr>
        <w:pStyle w:val="ListParagraph"/>
        <w:spacing w:after="0" w:line="240" w:lineRule="auto"/>
        <w:rPr>
          <w:rFonts w:eastAsia="Times New Roman"/>
          <w:color w:val="FF0000"/>
          <w:sz w:val="24"/>
          <w:szCs w:val="24"/>
          <w:u w:val="single"/>
          <w:lang w:val="sr-Cyrl-CS"/>
        </w:rPr>
      </w:pPr>
    </w:p>
    <w:p w14:paraId="7DD21CA9" w14:textId="77777777" w:rsidR="008F1FB4" w:rsidRDefault="008F1FB4" w:rsidP="00B47E4F">
      <w:pPr>
        <w:ind w:hanging="33"/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</w:p>
    <w:p w14:paraId="3FB222C6" w14:textId="5C9C9377" w:rsidR="00B47E4F" w:rsidRPr="00473450" w:rsidRDefault="00B47E4F" w:rsidP="00B47E4F">
      <w:pPr>
        <w:ind w:hanging="33"/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 xml:space="preserve">Принципи високог образовања </w:t>
      </w:r>
    </w:p>
    <w:p w14:paraId="2FECE7A3" w14:textId="4C1BCF60" w:rsidR="00B47E4F" w:rsidRPr="00B36690" w:rsidRDefault="002916E6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8</w:t>
      </w:r>
      <w:r w:rsidR="00B47E4F" w:rsidRPr="00B36690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E7F2CA9" w14:textId="17304EA2" w:rsidR="00B47E4F" w:rsidRDefault="00B47E4F" w:rsidP="003165B1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Делатност</w:t>
      </w:r>
      <w:r w:rsidR="002916E6">
        <w:rPr>
          <w:rFonts w:ascii="Calibri" w:hAnsi="Calibri" w:cs="Tahoma"/>
          <w:sz w:val="22"/>
          <w:szCs w:val="22"/>
          <w:lang w:val="sr-Cyrl-CS"/>
        </w:rPr>
        <w:t xml:space="preserve"> високог образовања на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заснива се на</w:t>
      </w:r>
      <w:r>
        <w:rPr>
          <w:rFonts w:ascii="Calibri" w:hAnsi="Calibri" w:cs="Tahoma"/>
          <w:sz w:val="22"/>
          <w:szCs w:val="22"/>
          <w:lang w:val="sr-Cyrl-CS"/>
        </w:rPr>
        <w:t xml:space="preserve"> следећим 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принципима</w:t>
      </w:r>
    </w:p>
    <w:p w14:paraId="5FE11E11" w14:textId="77777777" w:rsidR="00B47E4F" w:rsidRDefault="00B47E4F" w:rsidP="003165B1">
      <w:pPr>
        <w:ind w:left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академске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сл</w:t>
      </w:r>
      <w:r>
        <w:rPr>
          <w:rFonts w:ascii="Calibri" w:hAnsi="Calibri" w:cs="Tahoma"/>
          <w:sz w:val="22"/>
          <w:szCs w:val="22"/>
          <w:lang w:val="sr-Cyrl-CS"/>
        </w:rPr>
        <w:t>ободе;</w:t>
      </w:r>
    </w:p>
    <w:p w14:paraId="5A4B67BD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lastRenderedPageBreak/>
        <w:t>аутономија;</w:t>
      </w:r>
    </w:p>
    <w:p w14:paraId="19D79747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академски интегритет;</w:t>
      </w:r>
    </w:p>
    <w:p w14:paraId="7ED33B8E" w14:textId="3BD39913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јединство наставе и уметничког,</w:t>
      </w:r>
      <w:r w:rsidR="00A6638A" w:rsidRPr="003165B1">
        <w:rPr>
          <w:rFonts w:cs="Tahoma"/>
          <w:lang w:val="sr-Cyrl-CS"/>
        </w:rPr>
        <w:t xml:space="preserve"> </w:t>
      </w:r>
      <w:r w:rsidRPr="003165B1">
        <w:rPr>
          <w:rFonts w:cs="Tahoma"/>
          <w:lang w:val="sr-Cyrl-CS"/>
        </w:rPr>
        <w:t>као и стручног рада;</w:t>
      </w:r>
    </w:p>
    <w:p w14:paraId="08A0C2B5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отвореност према јавности и грађанима;</w:t>
      </w:r>
    </w:p>
    <w:p w14:paraId="1A5A40A5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уважавање хуманистичких и демократских вредности националне и европске традиције и вредности културног наслеђа;</w:t>
      </w:r>
    </w:p>
    <w:p w14:paraId="136EB7D6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поштовање људских права и грађанских слобода, укључујући забрану свих видова дискриминације;</w:t>
      </w:r>
    </w:p>
    <w:p w14:paraId="198F4192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учешћу студената у управљању и одлучивању, посебно у вези са питањима која су од значаја за квалитет наставе;</w:t>
      </w:r>
    </w:p>
    <w:p w14:paraId="27D333B1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афирмација конкуренције образовних и истраживачких услуга ради повећања квалитета и ефикасности високошколског система;</w:t>
      </w:r>
    </w:p>
    <w:p w14:paraId="6C72C2DF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>обезбеђивање квалитета и ефикасности студирања;</w:t>
      </w:r>
    </w:p>
    <w:p w14:paraId="09AAE059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 xml:space="preserve">повезаност са </w:t>
      </w:r>
      <w:proofErr w:type="spellStart"/>
      <w:r w:rsidRPr="003165B1">
        <w:rPr>
          <w:rFonts w:cs="Tahoma"/>
          <w:lang w:val="sr-Cyrl-CS"/>
        </w:rPr>
        <w:t>предуниверзитетским</w:t>
      </w:r>
      <w:proofErr w:type="spellEnd"/>
      <w:r w:rsidRPr="003165B1">
        <w:rPr>
          <w:rFonts w:cs="Tahoma"/>
          <w:lang w:val="sr-Cyrl-CS"/>
        </w:rPr>
        <w:t xml:space="preserve"> образовањем;</w:t>
      </w:r>
    </w:p>
    <w:p w14:paraId="7B6D6934" w14:textId="77777777" w:rsidR="00B47E4F" w:rsidRPr="003165B1" w:rsidRDefault="00B47E4F" w:rsidP="00D435B3">
      <w:pPr>
        <w:pStyle w:val="ListParagraph"/>
        <w:numPr>
          <w:ilvl w:val="0"/>
          <w:numId w:val="68"/>
        </w:numPr>
        <w:spacing w:line="240" w:lineRule="auto"/>
        <w:jc w:val="both"/>
        <w:rPr>
          <w:rFonts w:cs="Tahoma"/>
          <w:lang w:val="sr-Cyrl-CS"/>
        </w:rPr>
      </w:pPr>
      <w:r w:rsidRPr="003165B1">
        <w:rPr>
          <w:rFonts w:cs="Tahoma"/>
          <w:lang w:val="sr-Cyrl-CS"/>
        </w:rPr>
        <w:t xml:space="preserve">заштита интелектуалне својине у процесима трансфера знања.    </w:t>
      </w:r>
    </w:p>
    <w:p w14:paraId="2F69FCE8" w14:textId="77777777" w:rsidR="00B47E4F" w:rsidRPr="00A45C68" w:rsidRDefault="00B47E4F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A45C68">
        <w:rPr>
          <w:rFonts w:ascii="Calibri" w:hAnsi="Calibri"/>
          <w:b/>
          <w:sz w:val="24"/>
          <w:szCs w:val="24"/>
        </w:rPr>
        <w:t>Академски интегритет</w:t>
      </w:r>
    </w:p>
    <w:p w14:paraId="1018246E" w14:textId="38F118EA" w:rsidR="00B47E4F" w:rsidRPr="000F31DD" w:rsidRDefault="002916E6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>
        <w:rPr>
          <w:rFonts w:ascii="Calibri" w:hAnsi="Calibri"/>
          <w:b/>
          <w:sz w:val="24"/>
          <w:szCs w:val="24"/>
        </w:rPr>
        <w:t xml:space="preserve">Члан </w:t>
      </w:r>
      <w:r w:rsidR="00B065A8">
        <w:rPr>
          <w:rFonts w:ascii="Calibri" w:hAnsi="Calibri"/>
          <w:b/>
          <w:sz w:val="24"/>
          <w:szCs w:val="24"/>
          <w:lang w:val="sr-Cyrl-RS"/>
        </w:rPr>
        <w:t>9</w:t>
      </w:r>
      <w:r w:rsidR="00B47E4F" w:rsidRPr="000F31DD">
        <w:rPr>
          <w:rFonts w:ascii="Calibri" w:hAnsi="Calibri"/>
          <w:b/>
          <w:sz w:val="24"/>
          <w:szCs w:val="24"/>
        </w:rPr>
        <w:t>.</w:t>
      </w:r>
    </w:p>
    <w:p w14:paraId="093A42C4" w14:textId="77777777" w:rsidR="00B47E4F" w:rsidRPr="00A45C68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A45C68">
        <w:rPr>
          <w:rFonts w:ascii="Calibri" w:hAnsi="Calibri"/>
          <w:sz w:val="22"/>
          <w:szCs w:val="22"/>
        </w:rPr>
        <w:t>На академском интегритету заснивају се: очување достојанства професије, унапређивање моралних вре</w:t>
      </w:r>
      <w:r w:rsidR="003165B1">
        <w:rPr>
          <w:rFonts w:ascii="Calibri" w:hAnsi="Calibri"/>
          <w:sz w:val="22"/>
          <w:szCs w:val="22"/>
        </w:rPr>
        <w:t>дности, заштита вредности знања</w:t>
      </w:r>
      <w:r w:rsidR="003165B1">
        <w:rPr>
          <w:rFonts w:ascii="Calibri" w:hAnsi="Calibri"/>
          <w:sz w:val="22"/>
          <w:szCs w:val="22"/>
          <w:lang w:val="sr-Cyrl-CS"/>
        </w:rPr>
        <w:t xml:space="preserve">, </w:t>
      </w:r>
      <w:r w:rsidRPr="00A45C68">
        <w:rPr>
          <w:rFonts w:ascii="Calibri" w:hAnsi="Calibri"/>
          <w:sz w:val="22"/>
          <w:szCs w:val="22"/>
        </w:rPr>
        <w:t>подизање свести о одговорности свих чланова академске заједнице и унапређење људских права и слобода.</w:t>
      </w:r>
      <w:r w:rsidRPr="00A45C68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1B201287" w14:textId="77777777" w:rsidR="00B47E4F" w:rsidRDefault="00B47E4F" w:rsidP="00B47E4F">
      <w:pPr>
        <w:ind w:firstLine="720"/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387376CC" w14:textId="77777777" w:rsidR="00B47E4F" w:rsidRPr="00473450" w:rsidRDefault="00B47E4F" w:rsidP="00B47E4F">
      <w:pPr>
        <w:ind w:hanging="33"/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Неповредивост академског простора</w:t>
      </w:r>
    </w:p>
    <w:p w14:paraId="40A13AF7" w14:textId="31139602" w:rsidR="00B47E4F" w:rsidRPr="00B36690" w:rsidRDefault="00B47E4F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B36690">
        <w:rPr>
          <w:rFonts w:ascii="Calibri" w:hAnsi="Calibri" w:cs="Tahoma"/>
          <w:b/>
          <w:sz w:val="24"/>
          <w:szCs w:val="24"/>
          <w:lang w:val="sr-Cyrl-CS"/>
        </w:rPr>
        <w:t>Члан 1</w:t>
      </w:r>
      <w:r w:rsidR="00B065A8">
        <w:rPr>
          <w:rFonts w:ascii="Calibri" w:hAnsi="Calibri" w:cs="Tahoma"/>
          <w:b/>
          <w:sz w:val="24"/>
          <w:szCs w:val="24"/>
          <w:lang w:val="sr-Cyrl-RS"/>
        </w:rPr>
        <w:t>0</w:t>
      </w:r>
      <w:r w:rsidRPr="00B36690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45FDAD1" w14:textId="09C7AFEA" w:rsidR="00B47E4F" w:rsidRPr="00E65012" w:rsidRDefault="002916E6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 xml:space="preserve">Простор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Високе школе је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неповредив. </w:t>
      </w:r>
    </w:p>
    <w:p w14:paraId="6C5A4988" w14:textId="548E59A6" w:rsidR="00B47E4F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>Припадници органа надлежног за унутрашње послове</w:t>
      </w:r>
      <w:r w:rsidR="003165B1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не могу улазити у простор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без дозволе </w:t>
      </w:r>
      <w:r w:rsidR="00DE030E">
        <w:rPr>
          <w:rFonts w:ascii="Calibri" w:hAnsi="Calibri" w:cs="Tahoma"/>
          <w:sz w:val="22"/>
          <w:szCs w:val="22"/>
          <w:lang w:val="sr-Cyrl-CS"/>
        </w:rPr>
        <w:t>Д</w:t>
      </w:r>
      <w:r w:rsidR="00AE0AEA">
        <w:rPr>
          <w:rFonts w:ascii="Calibri" w:hAnsi="Calibri" w:cs="Tahoma"/>
          <w:sz w:val="22"/>
          <w:szCs w:val="22"/>
          <w:lang w:val="sr-Cyrl-CS"/>
        </w:rPr>
        <w:t>иректора</w:t>
      </w:r>
      <w:r w:rsidR="002916E6">
        <w:rPr>
          <w:rFonts w:ascii="Calibri" w:hAnsi="Calibri" w:cs="Tahoma"/>
          <w:sz w:val="22"/>
          <w:szCs w:val="22"/>
          <w:lang w:val="sr-Cyrl-CS"/>
        </w:rPr>
        <w:t xml:space="preserve">, односно секретара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, осим у случају угрожавања опште сигурности живота, телесног интегритета, здравља или имовине. </w:t>
      </w:r>
    </w:p>
    <w:p w14:paraId="5EC3DCCB" w14:textId="315DAAA7" w:rsidR="00B36690" w:rsidRDefault="002916E6" w:rsidP="00A65FB0">
      <w:pPr>
        <w:ind w:firstLine="720"/>
        <w:jc w:val="both"/>
        <w:rPr>
          <w:rFonts w:ascii="Calibri" w:hAnsi="Calibri"/>
          <w:color w:val="FF0000"/>
          <w:sz w:val="24"/>
          <w:szCs w:val="24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 xml:space="preserve">У простору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="00B47E4F">
        <w:rPr>
          <w:rFonts w:ascii="Calibri" w:hAnsi="Calibri" w:cs="Tahoma"/>
          <w:sz w:val="22"/>
          <w:szCs w:val="22"/>
          <w:lang w:val="sr-Cyrl-CS"/>
        </w:rPr>
        <w:t xml:space="preserve"> не могу се организовати активности ко</w:t>
      </w:r>
      <w:r w:rsidR="00A6638A">
        <w:rPr>
          <w:rFonts w:ascii="Calibri" w:hAnsi="Calibri" w:cs="Tahoma"/>
          <w:sz w:val="22"/>
          <w:szCs w:val="22"/>
          <w:lang w:val="sr-Cyrl-CS"/>
        </w:rPr>
        <w:t xml:space="preserve">је нису повезане са делатношћу </w:t>
      </w:r>
      <w:r w:rsidR="00AE0AEA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="00B47E4F">
        <w:rPr>
          <w:rFonts w:ascii="Calibri" w:hAnsi="Calibri" w:cs="Tahoma"/>
          <w:sz w:val="22"/>
          <w:szCs w:val="22"/>
          <w:lang w:val="sr-Cyrl-CS"/>
        </w:rPr>
        <w:t>, осим уз дозволу</w:t>
      </w:r>
      <w:r w:rsidR="00DE030E">
        <w:rPr>
          <w:rFonts w:ascii="Calibri" w:hAnsi="Calibri" w:cs="Tahoma"/>
          <w:sz w:val="22"/>
          <w:szCs w:val="22"/>
          <w:lang w:val="sr-Cyrl-CS"/>
        </w:rPr>
        <w:t xml:space="preserve"> Директора</w:t>
      </w:r>
      <w:r w:rsidR="00B47E4F">
        <w:rPr>
          <w:rFonts w:ascii="Calibri" w:hAnsi="Calibri" w:cs="Tahoma"/>
          <w:sz w:val="22"/>
          <w:szCs w:val="22"/>
          <w:lang w:val="sr-Cyrl-CS"/>
        </w:rPr>
        <w:t>.</w:t>
      </w:r>
      <w:r w:rsidR="00B47E4F" w:rsidRPr="00AE21F9">
        <w:rPr>
          <w:rFonts w:ascii="Calibri" w:hAnsi="Calibri"/>
          <w:color w:val="FF0000"/>
          <w:sz w:val="24"/>
          <w:szCs w:val="24"/>
        </w:rPr>
        <w:t xml:space="preserve"> </w:t>
      </w:r>
    </w:p>
    <w:p w14:paraId="1AFA314A" w14:textId="77777777" w:rsidR="008B7AA8" w:rsidRPr="00243BC5" w:rsidRDefault="008B7AA8" w:rsidP="00400703">
      <w:pPr>
        <w:ind w:firstLine="567"/>
        <w:rPr>
          <w:rFonts w:ascii="Calibri" w:hAnsi="Calibri" w:cs="Tahoma"/>
          <w:b/>
          <w:sz w:val="24"/>
          <w:szCs w:val="24"/>
          <w:lang w:val="ru-RU"/>
        </w:rPr>
      </w:pPr>
    </w:p>
    <w:p w14:paraId="0B4199AF" w14:textId="77777777" w:rsidR="00B47E4F" w:rsidRPr="00587D17" w:rsidRDefault="00B47E4F" w:rsidP="00B47E4F">
      <w:pPr>
        <w:ind w:firstLine="567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87D17">
        <w:rPr>
          <w:rFonts w:ascii="Calibri" w:hAnsi="Calibri" w:cs="Tahoma"/>
          <w:b/>
          <w:sz w:val="24"/>
          <w:szCs w:val="24"/>
          <w:lang w:val="sr-Cyrl-CS"/>
        </w:rPr>
        <w:t>Право на високо образовање</w:t>
      </w:r>
    </w:p>
    <w:p w14:paraId="6EB19215" w14:textId="4B7B1709" w:rsidR="00B47E4F" w:rsidRPr="000F31DD" w:rsidRDefault="00B47E4F" w:rsidP="00BD5DE1">
      <w:pPr>
        <w:ind w:firstLine="567"/>
        <w:jc w:val="center"/>
        <w:rPr>
          <w:rFonts w:ascii="Calibri" w:hAnsi="Calibri" w:cs="Tahoma"/>
          <w:b/>
          <w:sz w:val="24"/>
          <w:szCs w:val="24"/>
          <w:lang w:val="sr-Latn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916E6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B065A8">
        <w:rPr>
          <w:rFonts w:ascii="Calibri" w:hAnsi="Calibri" w:cs="Tahoma"/>
          <w:b/>
          <w:sz w:val="24"/>
          <w:szCs w:val="24"/>
          <w:lang w:val="sr-Cyrl-RS"/>
        </w:rPr>
        <w:t>1</w:t>
      </w:r>
      <w:r>
        <w:rPr>
          <w:rFonts w:ascii="Calibri" w:hAnsi="Calibri" w:cs="Tahoma"/>
          <w:b/>
          <w:sz w:val="24"/>
          <w:szCs w:val="24"/>
          <w:lang w:val="sr-Latn-CS"/>
        </w:rPr>
        <w:t>.</w:t>
      </w:r>
    </w:p>
    <w:p w14:paraId="2D3E22B8" w14:textId="2F7F68AD" w:rsidR="00B47E4F" w:rsidRPr="00A45C68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>Право на високо образовање имају  сва лица са претходно стеченим средњим образовањем у четворогодишњем трајању, у складу са Законом о високом образовању и законом којим се уређује средње образовање</w:t>
      </w:r>
      <w:r w:rsidR="00EA47C7">
        <w:rPr>
          <w:rFonts w:ascii="Calibri" w:hAnsi="Calibri" w:cs="Tahoma"/>
          <w:sz w:val="22"/>
          <w:szCs w:val="22"/>
          <w:lang w:val="sr-Cyrl-CS"/>
        </w:rPr>
        <w:t>, уз положени пријемни испит.</w:t>
      </w:r>
    </w:p>
    <w:p w14:paraId="43C6C6AF" w14:textId="7C205FFE" w:rsidR="00B47E4F" w:rsidRPr="00EA47C7" w:rsidRDefault="00B47E4F" w:rsidP="00B47E4F">
      <w:pPr>
        <w:ind w:firstLine="720"/>
        <w:jc w:val="both"/>
        <w:rPr>
          <w:rFonts w:ascii="Calibri" w:hAnsi="Calibri"/>
          <w:color w:val="FF0000"/>
          <w:sz w:val="22"/>
          <w:szCs w:val="22"/>
          <w:lang w:val="sr-Cyrl-R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 xml:space="preserve">Изузетно, под условима одређеним </w:t>
      </w:r>
      <w:r w:rsidR="00063AAE">
        <w:rPr>
          <w:rFonts w:ascii="Calibri" w:hAnsi="Calibri" w:cs="Tahoma"/>
          <w:sz w:val="22"/>
          <w:szCs w:val="22"/>
          <w:lang w:val="sr-Cyrl-CS"/>
        </w:rPr>
        <w:t>С</w:t>
      </w:r>
      <w:r w:rsidRPr="00A45C68">
        <w:rPr>
          <w:rFonts w:ascii="Calibri" w:hAnsi="Calibri" w:cs="Tahoma"/>
          <w:sz w:val="22"/>
          <w:szCs w:val="22"/>
          <w:lang w:val="sr-Cyrl-CS"/>
        </w:rPr>
        <w:t>татутом, право на високо образовање има и лице без стеченог средњег образовања које конкурише за упис на студијске програме из уметничких области</w:t>
      </w:r>
      <w:r w:rsidR="00EA47C7">
        <w:rPr>
          <w:rFonts w:ascii="Calibri" w:hAnsi="Calibri" w:cs="Tahoma"/>
          <w:sz w:val="22"/>
          <w:szCs w:val="22"/>
          <w:lang w:val="sr-Cyrl-CS"/>
        </w:rPr>
        <w:t>, уз положени диференцијални и пријемни испит.</w:t>
      </w:r>
    </w:p>
    <w:p w14:paraId="3BC0F93F" w14:textId="594574D7" w:rsidR="00B47E4F" w:rsidRPr="00683B85" w:rsidRDefault="002916E6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>
        <w:rPr>
          <w:rFonts w:ascii="Calibri" w:hAnsi="Calibri" w:cs="Tahoma"/>
          <w:b/>
          <w:bCs/>
          <w:sz w:val="24"/>
          <w:szCs w:val="24"/>
          <w:lang w:val="sr-Cyrl-CS"/>
        </w:rPr>
        <w:t xml:space="preserve">ДЕЛАТНОСТ </w:t>
      </w:r>
      <w:r w:rsidR="00DE030E">
        <w:rPr>
          <w:rFonts w:ascii="Calibri" w:hAnsi="Calibri" w:cs="Tahoma"/>
          <w:b/>
          <w:bCs/>
          <w:sz w:val="24"/>
          <w:szCs w:val="24"/>
          <w:lang w:val="sr-Cyrl-CS"/>
        </w:rPr>
        <w:t>ВИСОКЕ ШКОЛЕ</w:t>
      </w:r>
    </w:p>
    <w:p w14:paraId="7526BF46" w14:textId="58E14908" w:rsidR="00B47E4F" w:rsidRPr="00B36690" w:rsidRDefault="00B47E4F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B36690">
        <w:rPr>
          <w:rFonts w:ascii="Calibri" w:hAnsi="Calibri" w:cs="Tahoma"/>
          <w:b/>
          <w:sz w:val="24"/>
          <w:szCs w:val="24"/>
          <w:lang w:val="sr-Cyrl-CS"/>
        </w:rPr>
        <w:t>Члан 1</w:t>
      </w:r>
      <w:r w:rsidR="00B065A8">
        <w:rPr>
          <w:rFonts w:ascii="Calibri" w:hAnsi="Calibri" w:cs="Tahoma"/>
          <w:b/>
          <w:sz w:val="24"/>
          <w:szCs w:val="24"/>
          <w:lang w:val="sr-Cyrl-RS"/>
        </w:rPr>
        <w:t>2</w:t>
      </w:r>
      <w:r w:rsidRPr="00B36690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A84D504" w14:textId="41EC2CF5" w:rsidR="00B47E4F" w:rsidRPr="00E65012" w:rsidRDefault="002916E6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 xml:space="preserve"> Делатност </w:t>
      </w:r>
      <w:r w:rsidR="00DE030E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остварује се кроз академске студије на основу одобрених, односно акредитованих студијских програма за стицање високог образовања.</w:t>
      </w:r>
    </w:p>
    <w:p w14:paraId="04ECEC93" w14:textId="77777777" w:rsidR="00B47E4F" w:rsidRDefault="00B47E4F" w:rsidP="00B47E4F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На академским студијама изводи се академски студијски програм који оспособљава студенте за развој и примену уметничких, научних и стручних  достигнућа.</w:t>
      </w:r>
    </w:p>
    <w:p w14:paraId="103C6905" w14:textId="77777777" w:rsidR="00B47E4F" w:rsidRPr="00891E91" w:rsidRDefault="00B47E4F" w:rsidP="00891E91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 xml:space="preserve">Ради стручног оспособљавања лица са стеченим високим образовањем за укључивање у радни процес, изводи се кратки програм студија који има јасно дефинисану  структуру, сврху и </w:t>
      </w:r>
      <w:r w:rsidRPr="00A45C68">
        <w:rPr>
          <w:rFonts w:ascii="Calibri" w:hAnsi="Calibri" w:cs="Tahoma"/>
          <w:sz w:val="22"/>
          <w:szCs w:val="22"/>
          <w:lang w:val="sr-Cyrl-CS"/>
        </w:rPr>
        <w:lastRenderedPageBreak/>
        <w:t>исходе учења и за који се  издаје сертификат о завршеном кратком програму студија и стеченим компетенцијама.</w:t>
      </w:r>
      <w:r w:rsidRPr="00A45C68">
        <w:rPr>
          <w:rFonts w:ascii="Calibri" w:hAnsi="Calibri"/>
          <w:sz w:val="22"/>
          <w:szCs w:val="22"/>
        </w:rPr>
        <w:t xml:space="preserve"> </w:t>
      </w:r>
    </w:p>
    <w:p w14:paraId="78959F55" w14:textId="17F59C82" w:rsidR="00B47E4F" w:rsidRPr="00B36690" w:rsidRDefault="002916E6" w:rsidP="00B47E4F">
      <w:pPr>
        <w:ind w:hanging="33"/>
        <w:jc w:val="center"/>
        <w:rPr>
          <w:rFonts w:ascii="Calibri" w:hAnsi="Calibri" w:cs="Tahoma"/>
          <w:b/>
          <w:sz w:val="24"/>
          <w:szCs w:val="24"/>
          <w:lang w:val="sr-Latn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>Члан 1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EA47C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FD6D932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Висока школа је самостална установа која обавља делатност високог образовања кроз академске студије првог степена (</w:t>
      </w:r>
      <w:r w:rsidRPr="00EA47C7">
        <w:rPr>
          <w:rFonts w:ascii="Calibri" w:hAnsi="Calibri" w:cs="Tahoma"/>
          <w:i/>
          <w:iCs/>
          <w:sz w:val="22"/>
          <w:szCs w:val="22"/>
          <w:lang w:val="sr-Cyrl-RS"/>
        </w:rPr>
        <w:t>основне академске студије</w:t>
      </w:r>
      <w:r w:rsidRPr="00EA47C7">
        <w:rPr>
          <w:rFonts w:ascii="Calibri" w:hAnsi="Calibri" w:cs="Tahoma"/>
          <w:sz w:val="22"/>
          <w:szCs w:val="22"/>
          <w:lang w:val="sr-Cyrl-RS"/>
        </w:rPr>
        <w:t>) и студије другог степена (</w:t>
      </w:r>
      <w:r w:rsidRPr="00EA47C7">
        <w:rPr>
          <w:rFonts w:ascii="Calibri" w:hAnsi="Calibri" w:cs="Tahoma"/>
          <w:i/>
          <w:iCs/>
          <w:sz w:val="22"/>
          <w:szCs w:val="22"/>
          <w:lang w:val="sr-Cyrl-RS"/>
        </w:rPr>
        <w:t>мастер академске студије</w:t>
      </w:r>
      <w:r w:rsidRPr="00EA47C7">
        <w:rPr>
          <w:rFonts w:ascii="Calibri" w:hAnsi="Calibri" w:cs="Tahoma"/>
          <w:sz w:val="22"/>
          <w:szCs w:val="22"/>
          <w:lang w:val="sr-Cyrl-RS"/>
        </w:rPr>
        <w:t>).</w:t>
      </w:r>
    </w:p>
    <w:p w14:paraId="405705BE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</w:p>
    <w:p w14:paraId="658414CD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Делатности Високе школе су:</w:t>
      </w:r>
    </w:p>
    <w:p w14:paraId="171EE0F4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</w:p>
    <w:p w14:paraId="16A8BA5F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85.42 Високо образовање</w:t>
      </w:r>
    </w:p>
    <w:p w14:paraId="62029E29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85.59 Остало образовање</w:t>
      </w:r>
    </w:p>
    <w:p w14:paraId="197A67F5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82.19 Фотокопирање, припремање докумената и друга специјализована</w:t>
      </w:r>
    </w:p>
    <w:p w14:paraId="07F2EC69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канцеларијска подршка</w:t>
      </w:r>
    </w:p>
    <w:p w14:paraId="0D6439C9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85.60 Помоћне образовне делатности</w:t>
      </w:r>
    </w:p>
    <w:p w14:paraId="59098BFD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91.01 Делатност библиотеке и архива</w:t>
      </w:r>
    </w:p>
    <w:p w14:paraId="5E4C5D0C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74.90 Остале стручне, научне и техничке делатности</w:t>
      </w:r>
    </w:p>
    <w:p w14:paraId="329A8408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73.20 Истраживање тржишта и испитивање јавног мњења</w:t>
      </w:r>
    </w:p>
    <w:p w14:paraId="6CC7E53F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70.22 Консултантске активности у вези са пословањем и осталим управљањем</w:t>
      </w:r>
    </w:p>
    <w:p w14:paraId="4BB28085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70.21 Делатност комуникација и односа са јавношћу</w:t>
      </w:r>
    </w:p>
    <w:p w14:paraId="19F9580B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70.20 Истраживање и развој у друштвеним и хуманистичким наукама</w:t>
      </w:r>
    </w:p>
    <w:p w14:paraId="0DB35CCA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72.19 Истраживање и развој у осталим природним и техничко технолошким</w:t>
      </w:r>
    </w:p>
    <w:p w14:paraId="34FB6D1A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наукама</w:t>
      </w:r>
    </w:p>
    <w:p w14:paraId="2C954F5F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66.19 Остале помоћне делатности у пружању финансијских услуга, осим осигурања</w:t>
      </w:r>
    </w:p>
    <w:p w14:paraId="7712A994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и пензијских фондова</w:t>
      </w:r>
    </w:p>
    <w:p w14:paraId="22008A34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59.11 Производња кинематографских дела аудио-визуелних производа и</w:t>
      </w:r>
    </w:p>
    <w:p w14:paraId="09C2B50D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телевизијског програма</w:t>
      </w:r>
    </w:p>
    <w:p w14:paraId="0DA86421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58.19 Остала издавачка делатност</w:t>
      </w:r>
    </w:p>
    <w:p w14:paraId="10160681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58.14 Издавање часописа и периодичних издања</w:t>
      </w:r>
    </w:p>
    <w:p w14:paraId="38044567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58.11 Издавање књига</w:t>
      </w:r>
    </w:p>
    <w:p w14:paraId="16E73F49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62.01 Рачунарско програмирање</w:t>
      </w:r>
    </w:p>
    <w:p w14:paraId="40739635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 xml:space="preserve">62.02 Консултантске делатности у области информационе технологије </w:t>
      </w:r>
    </w:p>
    <w:p w14:paraId="2D563C0F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62.09 Остале услуге информационе технологије</w:t>
      </w:r>
    </w:p>
    <w:p w14:paraId="604AC5E4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ab/>
        <w:t>70.10 Управљање економским субјектом</w:t>
      </w:r>
    </w:p>
    <w:p w14:paraId="2F96AFBE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</w:p>
    <w:p w14:paraId="42E0E5CA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</w:p>
    <w:p w14:paraId="48DC4116" w14:textId="292E7348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 xml:space="preserve">Висока школа за потребе своје образовне делатности, обавља спољнотрговинске послове који се односе на увоз и извоз књига, часописа, брошура и других публикација, као и увоз и извоз истраживачко – развојних услуга, услуга пружања и коришћења информација и знања и других услуга у области образовања. </w:t>
      </w:r>
    </w:p>
    <w:p w14:paraId="44B9C681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</w:p>
    <w:p w14:paraId="260110B7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Висока школа обавља и друге послове који служе обављању делатности уписаних у регистар.</w:t>
      </w:r>
    </w:p>
    <w:p w14:paraId="11EB0BC2" w14:textId="77777777" w:rsidR="00EA47C7" w:rsidRPr="00EA47C7" w:rsidRDefault="00EA47C7" w:rsidP="00EA47C7">
      <w:pPr>
        <w:pStyle w:val="BodyTextIndent2"/>
        <w:rPr>
          <w:rFonts w:ascii="Calibri" w:hAnsi="Calibri" w:cs="Tahoma"/>
          <w:sz w:val="22"/>
          <w:szCs w:val="22"/>
          <w:lang w:val="sr-Cyrl-RS"/>
        </w:rPr>
      </w:pPr>
    </w:p>
    <w:p w14:paraId="16C9F389" w14:textId="012ECBB3" w:rsidR="00B47E4F" w:rsidRPr="00E65012" w:rsidRDefault="00EA47C7" w:rsidP="00EA47C7">
      <w:pPr>
        <w:pStyle w:val="BodyTextIndent2"/>
        <w:rPr>
          <w:rFonts w:ascii="Calibri" w:hAnsi="Calibri" w:cs="Tahoma"/>
          <w:sz w:val="22"/>
          <w:szCs w:val="22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 xml:space="preserve">Висока школа може да ступи у сарадњу са </w:t>
      </w:r>
      <w:proofErr w:type="spellStart"/>
      <w:r w:rsidRPr="00EA47C7">
        <w:rPr>
          <w:rFonts w:ascii="Calibri" w:hAnsi="Calibri" w:cs="Tahoma"/>
          <w:sz w:val="22"/>
          <w:szCs w:val="22"/>
          <w:lang w:val="sr-Cyrl-RS"/>
        </w:rPr>
        <w:t>високообразовним</w:t>
      </w:r>
      <w:proofErr w:type="spellEnd"/>
      <w:r w:rsidRPr="00EA47C7">
        <w:rPr>
          <w:rFonts w:ascii="Calibri" w:hAnsi="Calibri" w:cs="Tahoma"/>
          <w:sz w:val="22"/>
          <w:szCs w:val="22"/>
          <w:lang w:val="sr-Cyrl-RS"/>
        </w:rPr>
        <w:t xml:space="preserve"> установама из иностранства, а у складу са статутом у циљу развоја науке</w:t>
      </w:r>
      <w:r w:rsidR="00B47E4F" w:rsidRPr="00E65012">
        <w:rPr>
          <w:rFonts w:ascii="Calibri" w:hAnsi="Calibri" w:cs="Tahoma"/>
          <w:sz w:val="22"/>
          <w:szCs w:val="22"/>
        </w:rPr>
        <w:t xml:space="preserve">  </w:t>
      </w:r>
    </w:p>
    <w:p w14:paraId="5FC10E9D" w14:textId="77777777" w:rsidR="00C04F01" w:rsidRPr="004840A5" w:rsidRDefault="00C04F01" w:rsidP="00C04F01">
      <w:pPr>
        <w:jc w:val="center"/>
        <w:rPr>
          <w:rFonts w:ascii="Calibri" w:hAnsi="Calibri" w:cs="Tahoma"/>
          <w:b/>
          <w:bCs/>
          <w:sz w:val="24"/>
          <w:szCs w:val="24"/>
          <w:lang w:val="sr-Cyrl-RS"/>
        </w:rPr>
      </w:pPr>
      <w:r>
        <w:rPr>
          <w:rFonts w:ascii="Calibri" w:hAnsi="Calibri" w:cs="Tahoma"/>
          <w:b/>
          <w:bCs/>
          <w:sz w:val="24"/>
          <w:szCs w:val="24"/>
          <w:lang w:val="en-US"/>
        </w:rPr>
        <w:t>O</w:t>
      </w:r>
      <w:r>
        <w:rPr>
          <w:rFonts w:ascii="Calibri" w:hAnsi="Calibri" w:cs="Tahoma"/>
          <w:b/>
          <w:bCs/>
          <w:sz w:val="24"/>
          <w:szCs w:val="24"/>
          <w:lang w:val="sr-Cyrl-RS"/>
        </w:rPr>
        <w:t>ргани високе школе</w:t>
      </w:r>
    </w:p>
    <w:p w14:paraId="0C5A8916" w14:textId="77777777" w:rsidR="00C04F01" w:rsidRPr="005F4326" w:rsidRDefault="00C04F01" w:rsidP="00C04F01">
      <w:pPr>
        <w:jc w:val="center"/>
        <w:rPr>
          <w:rFonts w:ascii="Calibri" w:hAnsi="Calibri" w:cs="Tahoma"/>
          <w:b/>
          <w:bCs/>
          <w:sz w:val="24"/>
          <w:szCs w:val="24"/>
          <w:lang w:val="sr-Cyrl-RS"/>
        </w:rPr>
      </w:pPr>
      <w:r w:rsidRPr="00580136">
        <w:rPr>
          <w:rFonts w:ascii="Calibri" w:hAnsi="Calibri" w:cs="Tahoma"/>
          <w:b/>
          <w:bCs/>
          <w:sz w:val="24"/>
          <w:szCs w:val="24"/>
          <w:lang w:val="sr-Cyrl-CS"/>
        </w:rPr>
        <w:t xml:space="preserve">Члан </w:t>
      </w:r>
      <w:r>
        <w:rPr>
          <w:rFonts w:ascii="Calibri" w:hAnsi="Calibri" w:cs="Tahoma"/>
          <w:b/>
          <w:bCs/>
          <w:sz w:val="24"/>
          <w:szCs w:val="24"/>
          <w:lang w:val="sr-Latn-CS"/>
        </w:rPr>
        <w:t>1</w:t>
      </w:r>
      <w:r>
        <w:rPr>
          <w:rFonts w:ascii="Calibri" w:hAnsi="Calibri" w:cs="Tahoma"/>
          <w:b/>
          <w:bCs/>
          <w:sz w:val="24"/>
          <w:szCs w:val="24"/>
          <w:lang w:val="sr-Cyrl-RS"/>
        </w:rPr>
        <w:t>4</w:t>
      </w:r>
    </w:p>
    <w:p w14:paraId="0849C1A0" w14:textId="77777777" w:rsidR="00C04F01" w:rsidRPr="004840A5" w:rsidRDefault="00C04F01" w:rsidP="00C04F01">
      <w:pPr>
        <w:jc w:val="both"/>
        <w:rPr>
          <w:rFonts w:ascii="Calibri" w:hAnsi="Calibri" w:cs="Tahoma"/>
          <w:bCs/>
          <w:sz w:val="22"/>
          <w:szCs w:val="22"/>
          <w:lang w:val="sr-Cyrl-RS"/>
        </w:rPr>
      </w:pPr>
      <w:r w:rsidRPr="004840A5">
        <w:rPr>
          <w:rFonts w:ascii="Calibri" w:hAnsi="Calibri" w:cs="Tahoma"/>
          <w:bCs/>
          <w:sz w:val="22"/>
          <w:szCs w:val="22"/>
          <w:lang w:val="sr-Cyrl-RS"/>
        </w:rPr>
        <w:lastRenderedPageBreak/>
        <w:t xml:space="preserve">Органи школе су: </w:t>
      </w:r>
      <w:r w:rsidRPr="004840A5">
        <w:rPr>
          <w:rFonts w:ascii="Calibri" w:hAnsi="Calibri" w:cs="Tahoma"/>
          <w:b/>
          <w:bCs/>
          <w:sz w:val="22"/>
          <w:szCs w:val="22"/>
          <w:lang w:val="sr-Cyrl-RS"/>
        </w:rPr>
        <w:t>Директор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>,</w:t>
      </w:r>
      <w:r>
        <w:rPr>
          <w:rFonts w:ascii="Calibri" w:hAnsi="Calibri" w:cs="Tahoma"/>
          <w:bCs/>
          <w:sz w:val="22"/>
          <w:szCs w:val="22"/>
          <w:lang w:val="sr-Cyrl-RS"/>
        </w:rPr>
        <w:t xml:space="preserve"> </w:t>
      </w:r>
      <w:r w:rsidRPr="00AB787D">
        <w:rPr>
          <w:rFonts w:ascii="Calibri" w:hAnsi="Calibri" w:cs="Tahoma"/>
          <w:b/>
          <w:sz w:val="22"/>
          <w:szCs w:val="22"/>
          <w:lang w:val="sr-Cyrl-RS"/>
        </w:rPr>
        <w:t>Председник школе</w:t>
      </w:r>
      <w:r>
        <w:rPr>
          <w:rFonts w:ascii="Calibri" w:hAnsi="Calibri" w:cs="Tahoma"/>
          <w:bCs/>
          <w:sz w:val="22"/>
          <w:szCs w:val="22"/>
          <w:lang w:val="sr-Cyrl-RS"/>
        </w:rPr>
        <w:t>,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 </w:t>
      </w:r>
      <w:r w:rsidRPr="004840A5">
        <w:rPr>
          <w:rFonts w:ascii="Calibri" w:hAnsi="Calibri" w:cs="Tahoma"/>
          <w:b/>
          <w:bCs/>
          <w:sz w:val="22"/>
          <w:szCs w:val="22"/>
          <w:lang w:val="sr-Cyrl-RS"/>
        </w:rPr>
        <w:t>Наставно веће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, </w:t>
      </w:r>
      <w:r w:rsidRPr="004840A5">
        <w:rPr>
          <w:rFonts w:ascii="Calibri" w:hAnsi="Calibri" w:cs="Tahoma"/>
          <w:b/>
          <w:bCs/>
          <w:sz w:val="22"/>
          <w:szCs w:val="22"/>
          <w:lang w:val="sr-Cyrl-RS"/>
        </w:rPr>
        <w:t>Савет Високе школе</w:t>
      </w:r>
      <w:r>
        <w:rPr>
          <w:rFonts w:ascii="Calibri" w:hAnsi="Calibri" w:cs="Tahoma"/>
          <w:bCs/>
          <w:sz w:val="22"/>
          <w:szCs w:val="22"/>
          <w:lang w:val="sr-Cyrl-RS"/>
        </w:rPr>
        <w:t>,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 </w:t>
      </w:r>
      <w:r w:rsidRPr="004840A5">
        <w:rPr>
          <w:rFonts w:ascii="Calibri" w:hAnsi="Calibri" w:cs="Tahoma"/>
          <w:b/>
          <w:bCs/>
          <w:sz w:val="22"/>
          <w:szCs w:val="22"/>
          <w:lang w:val="sr-Cyrl-RS"/>
        </w:rPr>
        <w:t>Студентски парламент</w:t>
      </w:r>
      <w:r>
        <w:rPr>
          <w:rFonts w:ascii="Calibri" w:hAnsi="Calibri" w:cs="Tahoma"/>
          <w:b/>
          <w:bCs/>
          <w:sz w:val="22"/>
          <w:szCs w:val="22"/>
          <w:lang w:val="sr-Cyrl-RS"/>
        </w:rPr>
        <w:t xml:space="preserve"> </w:t>
      </w:r>
      <w:r w:rsidRPr="00AB787D">
        <w:rPr>
          <w:rFonts w:ascii="Calibri" w:hAnsi="Calibri" w:cs="Tahoma"/>
          <w:sz w:val="22"/>
          <w:szCs w:val="22"/>
          <w:lang w:val="sr-Cyrl-RS"/>
        </w:rPr>
        <w:t>и</w:t>
      </w:r>
      <w:r>
        <w:rPr>
          <w:rFonts w:ascii="Calibri" w:hAnsi="Calibri" w:cs="Tahoma"/>
          <w:b/>
          <w:bCs/>
          <w:sz w:val="22"/>
          <w:szCs w:val="22"/>
          <w:lang w:val="sr-Cyrl-RS"/>
        </w:rPr>
        <w:t xml:space="preserve"> Катедре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>.</w:t>
      </w:r>
    </w:p>
    <w:p w14:paraId="1095C62F" w14:textId="77777777" w:rsidR="00C04F01" w:rsidRPr="004840A5" w:rsidRDefault="00C04F01" w:rsidP="00C04F01">
      <w:pPr>
        <w:rPr>
          <w:rFonts w:ascii="Calibri" w:hAnsi="Calibri" w:cs="Tahoma"/>
          <w:bCs/>
          <w:sz w:val="22"/>
          <w:szCs w:val="22"/>
          <w:lang w:val="sr-Cyrl-RS"/>
        </w:rPr>
      </w:pPr>
    </w:p>
    <w:p w14:paraId="5CE0AF3F" w14:textId="77777777" w:rsidR="00C04F01" w:rsidRPr="004840A5" w:rsidRDefault="00C04F01" w:rsidP="00C04F01">
      <w:pPr>
        <w:rPr>
          <w:rFonts w:ascii="Calibri" w:hAnsi="Calibri" w:cs="Tahoma"/>
          <w:bCs/>
          <w:sz w:val="22"/>
          <w:szCs w:val="22"/>
          <w:lang w:val="sr-Cyrl-RS"/>
        </w:rPr>
      </w:pP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На почетку рада високе школе конституисаће се: </w:t>
      </w:r>
      <w:r w:rsidRPr="004840A5">
        <w:rPr>
          <w:rFonts w:ascii="Calibri" w:hAnsi="Calibri" w:cs="Tahoma"/>
          <w:b/>
          <w:bCs/>
          <w:sz w:val="22"/>
          <w:szCs w:val="22"/>
          <w:lang w:val="sr-Cyrl-RS"/>
        </w:rPr>
        <w:t>Наставно веће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, </w:t>
      </w:r>
      <w:r w:rsidRPr="004840A5">
        <w:rPr>
          <w:rFonts w:ascii="Calibri" w:hAnsi="Calibri" w:cs="Tahoma"/>
          <w:b/>
          <w:bCs/>
          <w:sz w:val="22"/>
          <w:szCs w:val="22"/>
          <w:lang w:val="sr-Cyrl-RS"/>
        </w:rPr>
        <w:t>Савет Високе школе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 и </w:t>
      </w:r>
      <w:r>
        <w:rPr>
          <w:rFonts w:ascii="Calibri" w:hAnsi="Calibri" w:cs="Tahoma"/>
          <w:b/>
          <w:bCs/>
          <w:sz w:val="22"/>
          <w:szCs w:val="22"/>
          <w:lang w:val="sr-Cyrl-RS"/>
        </w:rPr>
        <w:t>Председник школе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>, све у складу са Законом о високом образовању, а до тада ће ове послове обављати Привремени Савет</w:t>
      </w:r>
      <w:r>
        <w:rPr>
          <w:rFonts w:ascii="Calibri" w:hAnsi="Calibri" w:cs="Tahoma"/>
          <w:bCs/>
          <w:sz w:val="22"/>
          <w:szCs w:val="22"/>
          <w:lang w:val="sr-Cyrl-RS"/>
        </w:rPr>
        <w:t>,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 В.Д. Директора</w:t>
      </w:r>
      <w:r>
        <w:rPr>
          <w:rFonts w:ascii="Calibri" w:hAnsi="Calibri" w:cs="Tahoma"/>
          <w:bCs/>
          <w:sz w:val="22"/>
          <w:szCs w:val="22"/>
          <w:lang w:val="sr-Cyrl-RS"/>
        </w:rPr>
        <w:t xml:space="preserve"> </w:t>
      </w:r>
      <w:r w:rsidRPr="00785293">
        <w:rPr>
          <w:rFonts w:ascii="Calibri" w:hAnsi="Calibri" w:cs="Tahoma"/>
          <w:bCs/>
          <w:sz w:val="22"/>
          <w:szCs w:val="22"/>
          <w:lang w:val="sr-Cyrl-RS"/>
        </w:rPr>
        <w:t>и Председник школе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>.</w:t>
      </w:r>
    </w:p>
    <w:p w14:paraId="32AFEA3D" w14:textId="77777777" w:rsidR="00C04F01" w:rsidRPr="004840A5" w:rsidRDefault="00C04F01" w:rsidP="00C04F01">
      <w:pPr>
        <w:rPr>
          <w:rFonts w:ascii="Calibri" w:hAnsi="Calibri" w:cs="Tahoma"/>
          <w:bCs/>
          <w:sz w:val="22"/>
          <w:szCs w:val="22"/>
          <w:lang w:val="sr-Cyrl-RS"/>
        </w:rPr>
      </w:pPr>
    </w:p>
    <w:p w14:paraId="21BA04A6" w14:textId="77777777" w:rsidR="00C04F01" w:rsidRPr="004840A5" w:rsidRDefault="00C04F01" w:rsidP="00C04F01">
      <w:pPr>
        <w:jc w:val="both"/>
        <w:rPr>
          <w:rFonts w:ascii="Calibri" w:hAnsi="Calibri" w:cs="Tahoma"/>
          <w:bCs/>
          <w:sz w:val="22"/>
          <w:szCs w:val="22"/>
          <w:lang w:val="sr-Cyrl-RS"/>
        </w:rPr>
      </w:pPr>
      <w:r w:rsidRPr="004840A5">
        <w:rPr>
          <w:rFonts w:ascii="Calibri" w:hAnsi="Calibri" w:cs="Tahoma"/>
          <w:bCs/>
          <w:sz w:val="22"/>
          <w:szCs w:val="22"/>
          <w:lang w:val="sr-Cyrl-RS"/>
        </w:rPr>
        <w:t>Органи Високе школе се формирају у складу са овом одлуком, Статутом и Законом о високом образовању, а у случају супротности у појединим решењима примењиваће се одредбе Закона непосредно.</w:t>
      </w:r>
    </w:p>
    <w:p w14:paraId="785109A7" w14:textId="77777777" w:rsidR="00C04F01" w:rsidRPr="004840A5" w:rsidRDefault="00C04F01" w:rsidP="00C04F01">
      <w:pPr>
        <w:rPr>
          <w:rFonts w:ascii="Calibri" w:hAnsi="Calibri" w:cs="Tahoma"/>
          <w:bCs/>
          <w:sz w:val="22"/>
          <w:szCs w:val="22"/>
          <w:lang w:val="sr-Cyrl-RS"/>
        </w:rPr>
      </w:pPr>
    </w:p>
    <w:p w14:paraId="57EC3218" w14:textId="77777777" w:rsidR="00C04F01" w:rsidRDefault="00C04F01" w:rsidP="00C04F01">
      <w:pPr>
        <w:jc w:val="both"/>
        <w:rPr>
          <w:rFonts w:ascii="Calibri" w:hAnsi="Calibri" w:cs="Tahoma"/>
          <w:bCs/>
          <w:sz w:val="22"/>
          <w:szCs w:val="22"/>
          <w:lang w:val="sr-Cyrl-RS"/>
        </w:rPr>
      </w:pP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Приликом оснивања се именује </w:t>
      </w:r>
      <w:r>
        <w:rPr>
          <w:rFonts w:ascii="Calibri" w:hAnsi="Calibri" w:cs="Tahoma"/>
          <w:bCs/>
          <w:sz w:val="22"/>
          <w:szCs w:val="22"/>
          <w:lang w:val="sr-Cyrl-RS"/>
        </w:rPr>
        <w:t>Председник</w:t>
      </w:r>
      <w:r w:rsidRPr="004840A5">
        <w:rPr>
          <w:rFonts w:ascii="Calibri" w:hAnsi="Calibri" w:cs="Tahoma"/>
          <w:bCs/>
          <w:sz w:val="22"/>
          <w:szCs w:val="22"/>
          <w:lang w:val="sr-Cyrl-RS"/>
        </w:rPr>
        <w:t xml:space="preserve"> школе као лице овлашћено за заступање Високе школе.</w:t>
      </w:r>
    </w:p>
    <w:p w14:paraId="1B4AA840" w14:textId="77777777" w:rsidR="00C04F01" w:rsidRDefault="00C04F01" w:rsidP="00C04F01">
      <w:pPr>
        <w:jc w:val="both"/>
        <w:rPr>
          <w:rFonts w:ascii="Calibri" w:hAnsi="Calibri" w:cs="Tahoma"/>
          <w:bCs/>
          <w:sz w:val="22"/>
          <w:szCs w:val="22"/>
          <w:lang w:val="sr-Cyrl-RS"/>
        </w:rPr>
      </w:pPr>
    </w:p>
    <w:p w14:paraId="1A255773" w14:textId="77777777" w:rsidR="00C04F01" w:rsidRPr="004840A5" w:rsidRDefault="00C04F01" w:rsidP="00C04F01">
      <w:pPr>
        <w:jc w:val="both"/>
        <w:rPr>
          <w:rFonts w:ascii="Calibri" w:hAnsi="Calibri" w:cs="Tahoma"/>
          <w:bCs/>
          <w:sz w:val="22"/>
          <w:szCs w:val="22"/>
          <w:lang w:val="sr-Cyrl-RS"/>
        </w:rPr>
      </w:pPr>
      <w:r>
        <w:rPr>
          <w:rFonts w:ascii="Calibri" w:hAnsi="Calibri" w:cs="Tahoma"/>
          <w:bCs/>
          <w:sz w:val="22"/>
          <w:szCs w:val="22"/>
          <w:lang w:val="sr-Cyrl-RS"/>
        </w:rPr>
        <w:t>Приликом оснивања се именује ВД Директор Високе школе као лице које организује и усклађује рад и руководи радом Школе.</w:t>
      </w:r>
    </w:p>
    <w:p w14:paraId="32CFAB75" w14:textId="77777777" w:rsidR="00B47E4F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ОРГАН УПРАВЉАЊА</w:t>
      </w:r>
    </w:p>
    <w:p w14:paraId="63F18876" w14:textId="77777777" w:rsidR="00B47E4F" w:rsidRPr="00473450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>
        <w:rPr>
          <w:rFonts w:ascii="Calibri" w:hAnsi="Calibri" w:cs="Tahoma"/>
          <w:b/>
          <w:bCs/>
          <w:sz w:val="24"/>
          <w:szCs w:val="24"/>
          <w:lang w:val="sr-Cyrl-CS"/>
        </w:rPr>
        <w:t>Савет</w:t>
      </w:r>
    </w:p>
    <w:p w14:paraId="440CF25B" w14:textId="3F892E3A" w:rsidR="00B47E4F" w:rsidRPr="00936870" w:rsidRDefault="00B47E4F" w:rsidP="00B47E4F">
      <w:pPr>
        <w:ind w:firstLine="720"/>
        <w:jc w:val="both"/>
        <w:rPr>
          <w:rFonts w:ascii="Calibri" w:hAnsi="Calibri"/>
          <w:color w:val="FF0000"/>
          <w:sz w:val="24"/>
          <w:szCs w:val="24"/>
          <w:lang w:val="sr-Cyrl-RS"/>
        </w:rPr>
      </w:pPr>
      <w:r w:rsidRPr="000F31DD">
        <w:rPr>
          <w:rFonts w:ascii="Calibri" w:hAnsi="Calibri" w:cs="Tahoma"/>
          <w:b/>
          <w:sz w:val="24"/>
          <w:szCs w:val="24"/>
          <w:lang w:val="sr-Cyrl-CS"/>
        </w:rPr>
        <w:t xml:space="preserve">                                                            </w:t>
      </w:r>
      <w:r w:rsidR="002916E6">
        <w:rPr>
          <w:rFonts w:ascii="Calibri" w:hAnsi="Calibri" w:cs="Tahoma"/>
          <w:b/>
          <w:sz w:val="24"/>
          <w:szCs w:val="24"/>
        </w:rPr>
        <w:t>Члан 1</w:t>
      </w:r>
      <w:r w:rsidR="00B065A8">
        <w:rPr>
          <w:rFonts w:ascii="Calibri" w:hAnsi="Calibri" w:cs="Tahoma"/>
          <w:b/>
          <w:sz w:val="24"/>
          <w:szCs w:val="24"/>
          <w:lang w:val="sr-Cyrl-RS"/>
        </w:rPr>
        <w:t>5</w:t>
      </w:r>
      <w:r w:rsidRPr="000F31DD">
        <w:rPr>
          <w:rFonts w:ascii="Calibri" w:hAnsi="Calibri" w:cs="Tahoma"/>
          <w:b/>
          <w:sz w:val="24"/>
          <w:szCs w:val="24"/>
        </w:rPr>
        <w:t>.</w:t>
      </w:r>
      <w:r w:rsidRPr="000F31DD">
        <w:rPr>
          <w:rFonts w:ascii="Calibri" w:hAnsi="Calibri"/>
          <w:color w:val="FF0000"/>
          <w:sz w:val="24"/>
          <w:szCs w:val="24"/>
        </w:rPr>
        <w:t xml:space="preserve"> </w:t>
      </w:r>
    </w:p>
    <w:p w14:paraId="2E811461" w14:textId="77777777" w:rsidR="00EA47C7" w:rsidRPr="00EA47C7" w:rsidRDefault="00EA47C7" w:rsidP="00EA47C7">
      <w:pPr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Орган управља Високе школе је Савет Високе школе (у даљем тексту: Савет).</w:t>
      </w:r>
    </w:p>
    <w:p w14:paraId="28F793D3" w14:textId="77777777" w:rsidR="00EA47C7" w:rsidRPr="00EA47C7" w:rsidRDefault="00EA47C7" w:rsidP="00EA47C7">
      <w:pPr>
        <w:rPr>
          <w:rFonts w:ascii="Calibri" w:hAnsi="Calibri" w:cs="Tahoma"/>
          <w:sz w:val="22"/>
          <w:szCs w:val="22"/>
          <w:lang w:val="sr-Cyrl-RS"/>
        </w:rPr>
      </w:pPr>
    </w:p>
    <w:p w14:paraId="3CEEBD2D" w14:textId="77777777" w:rsidR="00EA47C7" w:rsidRPr="00EA47C7" w:rsidRDefault="00EA47C7" w:rsidP="00B369FC">
      <w:pPr>
        <w:jc w:val="both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Савет чине представници Високе школе, студената и Оснивача, а број чланова, поступак избора и разрешавања чланова Савета, начин рада и одлучивања, уређује се Статутом.</w:t>
      </w:r>
    </w:p>
    <w:p w14:paraId="2DDC31AE" w14:textId="77777777" w:rsidR="00EA47C7" w:rsidRPr="00EA47C7" w:rsidRDefault="00EA47C7" w:rsidP="00EA47C7">
      <w:pPr>
        <w:rPr>
          <w:rFonts w:ascii="Calibri" w:hAnsi="Calibri" w:cs="Tahoma"/>
          <w:sz w:val="22"/>
          <w:szCs w:val="22"/>
          <w:lang w:val="sr-Cyrl-RS"/>
        </w:rPr>
      </w:pPr>
    </w:p>
    <w:p w14:paraId="736A9AE1" w14:textId="77777777" w:rsidR="00EA47C7" w:rsidRPr="00EA47C7" w:rsidRDefault="00EA47C7" w:rsidP="00B369FC">
      <w:pPr>
        <w:jc w:val="both"/>
        <w:rPr>
          <w:rFonts w:ascii="Calibri" w:hAnsi="Calibri" w:cs="Tahoma"/>
          <w:sz w:val="22"/>
          <w:szCs w:val="22"/>
          <w:lang w:val="sr-Cyrl-RS"/>
        </w:rPr>
      </w:pPr>
      <w:r w:rsidRPr="00EA47C7">
        <w:rPr>
          <w:rFonts w:ascii="Calibri" w:hAnsi="Calibri" w:cs="Tahoma"/>
          <w:sz w:val="22"/>
          <w:szCs w:val="22"/>
          <w:lang w:val="sr-Cyrl-RS"/>
        </w:rPr>
        <w:t>До конституисања Савета, послове органа управљања обављаће Привремени савет у складу са Законом о високом образовању.</w:t>
      </w:r>
    </w:p>
    <w:p w14:paraId="2CFFADDC" w14:textId="77777777" w:rsidR="008B7AA8" w:rsidRPr="00243BC5" w:rsidRDefault="008B7AA8" w:rsidP="00400703">
      <w:pPr>
        <w:rPr>
          <w:rFonts w:ascii="Calibri" w:hAnsi="Calibri" w:cs="Tahoma"/>
          <w:b/>
          <w:sz w:val="24"/>
          <w:szCs w:val="24"/>
          <w:lang w:val="ru-RU"/>
        </w:rPr>
      </w:pPr>
    </w:p>
    <w:p w14:paraId="67BD9CBF" w14:textId="093A6A1B" w:rsidR="00B47E4F" w:rsidRPr="00580136" w:rsidRDefault="00B47E4F" w:rsidP="00B47E4F">
      <w:pPr>
        <w:ind w:firstLine="720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80136">
        <w:rPr>
          <w:rFonts w:ascii="Calibri" w:hAnsi="Calibri" w:cs="Tahoma"/>
          <w:b/>
          <w:sz w:val="24"/>
          <w:szCs w:val="24"/>
          <w:lang w:val="sr-Cyrl-CS"/>
        </w:rPr>
        <w:t>Р</w:t>
      </w:r>
      <w:r w:rsidR="002916E6">
        <w:rPr>
          <w:rFonts w:ascii="Calibri" w:hAnsi="Calibri" w:cs="Tahoma"/>
          <w:b/>
          <w:sz w:val="24"/>
          <w:szCs w:val="24"/>
          <w:lang w:val="sr-Cyrl-CS"/>
        </w:rPr>
        <w:t xml:space="preserve">уковођење радом Савета </w:t>
      </w:r>
      <w:r w:rsidR="00733370">
        <w:rPr>
          <w:rFonts w:ascii="Calibri" w:hAnsi="Calibri" w:cs="Tahoma"/>
          <w:b/>
          <w:sz w:val="24"/>
          <w:szCs w:val="24"/>
          <w:lang w:val="sr-Cyrl-CS"/>
        </w:rPr>
        <w:t>Високе школе</w:t>
      </w:r>
    </w:p>
    <w:p w14:paraId="703344B1" w14:textId="1F46E689" w:rsidR="00B47E4F" w:rsidRPr="000F31DD" w:rsidRDefault="00B47E4F" w:rsidP="00B47E4F">
      <w:pPr>
        <w:ind w:firstLine="720"/>
        <w:jc w:val="center"/>
        <w:rPr>
          <w:rFonts w:ascii="Calibri" w:hAnsi="Calibri" w:cs="Tahoma"/>
          <w:b/>
          <w:sz w:val="24"/>
          <w:szCs w:val="24"/>
          <w:lang w:val="sr-Latn-CS"/>
        </w:rPr>
      </w:pPr>
      <w:r w:rsidRPr="00580136">
        <w:rPr>
          <w:rFonts w:ascii="Calibri" w:hAnsi="Calibri" w:cs="Tahoma"/>
          <w:b/>
          <w:sz w:val="24"/>
          <w:szCs w:val="24"/>
          <w:lang w:val="sr-Cyrl-CS"/>
        </w:rPr>
        <w:t>Члан</w:t>
      </w:r>
      <w:r w:rsidR="002916E6">
        <w:rPr>
          <w:rFonts w:ascii="Calibri" w:hAnsi="Calibri" w:cs="Tahoma"/>
          <w:b/>
          <w:sz w:val="24"/>
          <w:szCs w:val="24"/>
          <w:lang w:val="sr-Latn-CS"/>
        </w:rPr>
        <w:t xml:space="preserve"> 1</w:t>
      </w:r>
      <w:r w:rsidR="00B065A8">
        <w:rPr>
          <w:rFonts w:ascii="Calibri" w:hAnsi="Calibri" w:cs="Tahoma"/>
          <w:b/>
          <w:sz w:val="24"/>
          <w:szCs w:val="24"/>
          <w:lang w:val="sr-Cyrl-RS"/>
        </w:rPr>
        <w:t>6</w:t>
      </w:r>
      <w:r>
        <w:rPr>
          <w:rFonts w:ascii="Calibri" w:hAnsi="Calibri" w:cs="Tahoma"/>
          <w:b/>
          <w:sz w:val="24"/>
          <w:szCs w:val="24"/>
          <w:lang w:val="sr-Latn-CS"/>
        </w:rPr>
        <w:t>.</w:t>
      </w:r>
    </w:p>
    <w:p w14:paraId="79DF3D6C" w14:textId="77777777" w:rsidR="00B47E4F" w:rsidRPr="00E65012" w:rsidRDefault="00B47E4F" w:rsidP="00B47E4F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Савет има председника и заменика председника.</w:t>
      </w:r>
    </w:p>
    <w:p w14:paraId="044453A5" w14:textId="77777777" w:rsidR="00B47E4F" w:rsidRPr="00E65012" w:rsidRDefault="00B47E4F" w:rsidP="00B47E4F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Председник руководи радом Савета.</w:t>
      </w:r>
    </w:p>
    <w:p w14:paraId="4C499AB6" w14:textId="25FC9AB5" w:rsidR="00B47E4F" w:rsidRPr="003B0A7F" w:rsidRDefault="00B47E4F" w:rsidP="00B47E4F">
      <w:pPr>
        <w:ind w:firstLine="720"/>
        <w:jc w:val="both"/>
        <w:rPr>
          <w:rFonts w:ascii="Calibri" w:hAnsi="Calibri" w:cs="Tahoma"/>
          <w:sz w:val="22"/>
          <w:szCs w:val="22"/>
          <w:lang w:val="sr-Latn-CS"/>
        </w:rPr>
      </w:pPr>
      <w:r w:rsidRPr="003B0A7F">
        <w:rPr>
          <w:rFonts w:ascii="Calibri" w:hAnsi="Calibri" w:cs="Tahoma"/>
          <w:sz w:val="22"/>
          <w:szCs w:val="22"/>
          <w:lang w:val="sr-Cyrl-CS"/>
        </w:rPr>
        <w:t>Председник Савета бира се из редов</w:t>
      </w:r>
      <w:r w:rsidR="002916E6">
        <w:rPr>
          <w:rFonts w:ascii="Calibri" w:hAnsi="Calibri" w:cs="Tahoma"/>
          <w:sz w:val="22"/>
          <w:szCs w:val="22"/>
          <w:lang w:val="sr-Cyrl-CS"/>
        </w:rPr>
        <w:t xml:space="preserve">а чланова представника </w:t>
      </w:r>
      <w:r w:rsidR="001B6BD1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3B0A7F">
        <w:rPr>
          <w:rFonts w:ascii="Calibri" w:hAnsi="Calibri" w:cs="Tahoma"/>
          <w:sz w:val="22"/>
          <w:szCs w:val="22"/>
          <w:lang w:val="sr-Cyrl-CS"/>
        </w:rPr>
        <w:t xml:space="preserve">.    </w:t>
      </w:r>
    </w:p>
    <w:p w14:paraId="3EC113AE" w14:textId="77777777" w:rsidR="00B47E4F" w:rsidRPr="00A45C68" w:rsidRDefault="00B47E4F" w:rsidP="00B47E4F">
      <w:pPr>
        <w:ind w:firstLine="720"/>
        <w:jc w:val="both"/>
        <w:rPr>
          <w:rFonts w:ascii="Calibri" w:hAnsi="Calibri" w:cs="Tahoma"/>
          <w:sz w:val="22"/>
          <w:szCs w:val="22"/>
          <w:lang w:val="sr-Latn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>Председник и заменик председника Савета бира се тајним гласањем већином гласова</w:t>
      </w:r>
      <w:r w:rsidRPr="00A45C68">
        <w:rPr>
          <w:rFonts w:ascii="Calibri" w:hAnsi="Calibri" w:cs="Tahoma"/>
          <w:sz w:val="22"/>
          <w:szCs w:val="22"/>
        </w:rPr>
        <w:t xml:space="preserve"> укупног броја чланова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.    </w:t>
      </w:r>
    </w:p>
    <w:p w14:paraId="101CD2B4" w14:textId="77777777" w:rsidR="00B47E4F" w:rsidRPr="00473450" w:rsidRDefault="00B47E4F" w:rsidP="00B47E4F">
      <w:pPr>
        <w:ind w:left="360"/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Надлежност Савета</w:t>
      </w:r>
    </w:p>
    <w:p w14:paraId="3CCC0AB9" w14:textId="681DC821" w:rsidR="00B47E4F" w:rsidRPr="000F31DD" w:rsidRDefault="00B47E4F" w:rsidP="00B47E4F">
      <w:pPr>
        <w:ind w:left="360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F31DD">
        <w:rPr>
          <w:rFonts w:ascii="Calibri" w:hAnsi="Calibri" w:cs="Tahoma"/>
          <w:b/>
          <w:sz w:val="24"/>
          <w:szCs w:val="24"/>
          <w:lang w:val="sr-Cyrl-CS"/>
        </w:rPr>
        <w:t>Члан 1</w:t>
      </w:r>
      <w:r w:rsidR="00B065A8">
        <w:rPr>
          <w:rFonts w:ascii="Calibri" w:hAnsi="Calibri" w:cs="Tahoma"/>
          <w:b/>
          <w:sz w:val="24"/>
          <w:szCs w:val="24"/>
          <w:lang w:val="sr-Cyrl-RS"/>
        </w:rPr>
        <w:t>7</w:t>
      </w:r>
      <w:r w:rsidRPr="000F31DD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AC4320C" w14:textId="6EF02931" w:rsidR="00B47E4F" w:rsidRPr="00E65012" w:rsidRDefault="002916E6" w:rsidP="00936870">
      <w:pPr>
        <w:ind w:left="720" w:firstLine="36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 xml:space="preserve">Савет </w:t>
      </w:r>
      <w:r w:rsidR="00936870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>:</w:t>
      </w:r>
    </w:p>
    <w:p w14:paraId="53C0E434" w14:textId="7BFF513E" w:rsidR="00B47E4F" w:rsidRPr="00E65012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доноси Статут </w:t>
      </w:r>
      <w:r w:rsidR="001B6BD1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, на предлог Већа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66C69E84" w14:textId="4737F3F6" w:rsidR="00B47E4F" w:rsidRPr="00A45C68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A45C68">
        <w:rPr>
          <w:rFonts w:ascii="Calibri" w:hAnsi="Calibri"/>
          <w:sz w:val="22"/>
          <w:szCs w:val="22"/>
        </w:rPr>
        <w:t>одлучује по жалби против првостепених одлука;</w:t>
      </w:r>
      <w:r w:rsidRPr="00A45C68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6CBC0D42" w14:textId="52BD677C" w:rsidR="00B47E4F" w:rsidRPr="00E65012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доноси финансијски план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05559EFB" w14:textId="7B72F647" w:rsidR="00B47E4F" w:rsidRPr="00E65012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усваја Извештај о пословању и годишњи обрачун </w:t>
      </w:r>
      <w:r w:rsidR="00936870">
        <w:rPr>
          <w:rFonts w:ascii="Calibri" w:hAnsi="Calibri" w:cs="Tahoma"/>
          <w:sz w:val="22"/>
          <w:szCs w:val="22"/>
          <w:lang w:val="sr-Cyrl-CS"/>
        </w:rPr>
        <w:t>Високе школе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40C0BC5B" w14:textId="63D38377" w:rsidR="00B47E4F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усваја план коришћења средстава за инвестиције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3D06B93D" w14:textId="4B1A030D" w:rsidR="00B47E4F" w:rsidRPr="00E65012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даје сагласност на одлуке о управљању имовином </w:t>
      </w:r>
      <w:r w:rsidR="00936870">
        <w:rPr>
          <w:rFonts w:ascii="Calibri" w:hAnsi="Calibri" w:cs="Tahoma"/>
          <w:sz w:val="22"/>
          <w:szCs w:val="22"/>
          <w:lang w:val="sr-Cyrl-CS"/>
        </w:rPr>
        <w:t>Високе школе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45FD2C41" w14:textId="77777777" w:rsidR="00B47E4F" w:rsidRPr="00E65012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даје сагласност на расподелу финансијских средстава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2F043A7E" w14:textId="763D92AF" w:rsidR="00B47E4F" w:rsidRPr="00936870" w:rsidRDefault="00B47E4F" w:rsidP="00936870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доноси општи акт о дисциплинској одговорности студената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7669418E" w14:textId="77777777" w:rsidR="00B47E4F" w:rsidRPr="00E65012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бира председника и заменика председника Савета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3F04DA99" w14:textId="333149FF" w:rsidR="00B47E4F" w:rsidRPr="00E65012" w:rsidRDefault="00B47E4F" w:rsidP="00D435B3">
      <w:pPr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обавља и друге послове у складу са законом и Статутом.</w:t>
      </w:r>
    </w:p>
    <w:p w14:paraId="3842FCB8" w14:textId="62168884" w:rsidR="00B47E4F" w:rsidRPr="002916E6" w:rsidRDefault="001B6BD1" w:rsidP="00B47E4F">
      <w:pPr>
        <w:pStyle w:val="BodyTextIndent3"/>
        <w:rPr>
          <w:rFonts w:ascii="Calibri" w:hAnsi="Calibri" w:cs="Tahoma"/>
          <w:sz w:val="22"/>
          <w:szCs w:val="22"/>
          <w:lang w:val="sr-Cyrl-RS"/>
        </w:rPr>
      </w:pPr>
      <w:r>
        <w:rPr>
          <w:rFonts w:ascii="Calibri" w:hAnsi="Calibri" w:cs="Tahoma"/>
          <w:sz w:val="22"/>
          <w:szCs w:val="22"/>
        </w:rPr>
        <w:t xml:space="preserve">Савет </w:t>
      </w:r>
      <w:r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A45C68">
        <w:rPr>
          <w:rFonts w:ascii="Calibri" w:hAnsi="Calibri" w:cs="Tahoma"/>
          <w:sz w:val="22"/>
          <w:szCs w:val="22"/>
        </w:rPr>
        <w:t xml:space="preserve"> </w:t>
      </w:r>
      <w:r w:rsidR="00B47E4F" w:rsidRPr="00E65012">
        <w:rPr>
          <w:rFonts w:ascii="Calibri" w:hAnsi="Calibri" w:cs="Tahoma"/>
          <w:sz w:val="22"/>
          <w:szCs w:val="22"/>
        </w:rPr>
        <w:t>доноси одлуке већином гласова укупног броја чланова</w:t>
      </w:r>
    </w:p>
    <w:p w14:paraId="7CE5F036" w14:textId="77777777" w:rsidR="00B47E4F" w:rsidRPr="00243BC5" w:rsidRDefault="00B47E4F" w:rsidP="00B47E4F">
      <w:pPr>
        <w:pStyle w:val="BodyTextIndent3"/>
        <w:rPr>
          <w:rFonts w:ascii="Calibri" w:hAnsi="Calibri" w:cs="Tahoma"/>
          <w:sz w:val="22"/>
          <w:szCs w:val="22"/>
          <w:lang w:val="ru-RU"/>
        </w:rPr>
      </w:pPr>
    </w:p>
    <w:p w14:paraId="1C3D51DD" w14:textId="0DE862FA" w:rsidR="00B47E4F" w:rsidRPr="000F31DD" w:rsidRDefault="00B47E4F" w:rsidP="00B47E4F">
      <w:pPr>
        <w:pStyle w:val="Heading7"/>
        <w:ind w:left="0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 xml:space="preserve">Члан </w:t>
      </w:r>
      <w:r w:rsidR="002916E6">
        <w:rPr>
          <w:rFonts w:ascii="Calibri" w:hAnsi="Calibri" w:cs="Tahoma"/>
          <w:b/>
          <w:szCs w:val="24"/>
          <w:lang w:val="sr-Cyrl-RS"/>
        </w:rPr>
        <w:t>1</w:t>
      </w:r>
      <w:r w:rsidR="00B065A8">
        <w:rPr>
          <w:rFonts w:ascii="Calibri" w:hAnsi="Calibri" w:cs="Tahoma"/>
          <w:b/>
          <w:szCs w:val="24"/>
          <w:lang w:val="sr-Cyrl-RS"/>
        </w:rPr>
        <w:t>8</w:t>
      </w:r>
      <w:r w:rsidRPr="000F31DD">
        <w:rPr>
          <w:rFonts w:ascii="Calibri" w:hAnsi="Calibri" w:cs="Tahoma"/>
          <w:b/>
          <w:szCs w:val="24"/>
        </w:rPr>
        <w:t>.</w:t>
      </w:r>
    </w:p>
    <w:p w14:paraId="777A43B4" w14:textId="4CB12EE3" w:rsidR="00B47E4F" w:rsidRPr="002916E6" w:rsidRDefault="002916E6" w:rsidP="002916E6">
      <w:pPr>
        <w:pStyle w:val="BodyText"/>
        <w:ind w:firstLine="720"/>
        <w:rPr>
          <w:rFonts w:ascii="Calibri" w:hAnsi="Calibri" w:cs="Tahoma"/>
          <w:sz w:val="22"/>
          <w:szCs w:val="22"/>
          <w:lang w:val="sr-Cyrl-RS"/>
        </w:rPr>
      </w:pPr>
      <w:r>
        <w:rPr>
          <w:rFonts w:ascii="Calibri" w:hAnsi="Calibri" w:cs="Tahoma"/>
          <w:sz w:val="22"/>
          <w:szCs w:val="22"/>
        </w:rPr>
        <w:t xml:space="preserve">Савет </w:t>
      </w:r>
      <w:r w:rsidR="001B6BD1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="00B47E4F" w:rsidRPr="00A45C68">
        <w:rPr>
          <w:rFonts w:ascii="Calibri" w:hAnsi="Calibri" w:cs="Tahoma"/>
          <w:sz w:val="22"/>
          <w:szCs w:val="22"/>
        </w:rPr>
        <w:t xml:space="preserve"> образује Комисију за материјално-финансијска питања.</w:t>
      </w:r>
    </w:p>
    <w:p w14:paraId="288447FA" w14:textId="6D5A9307" w:rsidR="00B47E4F" w:rsidRPr="00E65012" w:rsidRDefault="002916E6" w:rsidP="00B47E4F">
      <w:pPr>
        <w:pStyle w:val="Body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 w:rsidR="001B6BD1">
        <w:rPr>
          <w:rFonts w:ascii="Calibri" w:hAnsi="Calibri" w:cs="Tahoma"/>
          <w:sz w:val="22"/>
          <w:szCs w:val="22"/>
        </w:rPr>
        <w:t xml:space="preserve">Савет </w:t>
      </w:r>
      <w:r w:rsidR="001B6BD1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="001B6BD1" w:rsidRPr="00A45C68">
        <w:rPr>
          <w:rFonts w:ascii="Calibri" w:hAnsi="Calibri" w:cs="Tahoma"/>
          <w:sz w:val="22"/>
          <w:szCs w:val="22"/>
        </w:rPr>
        <w:t xml:space="preserve"> </w:t>
      </w:r>
      <w:r w:rsidR="00B47E4F" w:rsidRPr="00E65012">
        <w:rPr>
          <w:rFonts w:ascii="Calibri" w:hAnsi="Calibri" w:cs="Tahoma"/>
          <w:sz w:val="22"/>
          <w:szCs w:val="22"/>
        </w:rPr>
        <w:t>може по потреби образовати и друге комисије.</w:t>
      </w:r>
    </w:p>
    <w:p w14:paraId="75CA17C3" w14:textId="77777777" w:rsidR="00B47E4F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64FE7ACA" w14:textId="77777777" w:rsidR="00B47E4F" w:rsidRPr="00473450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sz w:val="24"/>
          <w:szCs w:val="24"/>
          <w:lang w:val="sr-Cyrl-CS"/>
        </w:rPr>
        <w:t>Комисија за материјално-финансијска питања</w:t>
      </w:r>
    </w:p>
    <w:p w14:paraId="11B98767" w14:textId="1B0E1C4D" w:rsidR="00B47E4F" w:rsidRPr="000F31DD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RS"/>
        </w:rPr>
        <w:t>19</w:t>
      </w:r>
      <w:r w:rsidRPr="000F31DD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58C431A" w14:textId="786BCD44" w:rsidR="00B47E4F" w:rsidRPr="00A45C68" w:rsidRDefault="00B47E4F" w:rsidP="00B47E4F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proofErr w:type="spellStart"/>
      <w:r w:rsidRPr="00E65012">
        <w:rPr>
          <w:rFonts w:ascii="Calibri" w:hAnsi="Calibri" w:cs="Tahoma"/>
          <w:sz w:val="22"/>
          <w:szCs w:val="22"/>
          <w:lang w:val="sr-Cyrl-CS"/>
        </w:rPr>
        <w:t>Комисиј</w:t>
      </w:r>
      <w:proofErr w:type="spellEnd"/>
      <w:r w:rsidRPr="00E65012">
        <w:rPr>
          <w:rFonts w:ascii="Calibri" w:hAnsi="Calibri" w:cs="Tahoma"/>
          <w:sz w:val="22"/>
          <w:szCs w:val="22"/>
          <w:lang w:val="sr-Latn-CS"/>
        </w:rPr>
        <w:t>a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за материјално</w:t>
      </w:r>
      <w:r w:rsidR="00A6638A">
        <w:rPr>
          <w:rFonts w:ascii="Calibri" w:hAnsi="Calibri" w:cs="Tahoma"/>
          <w:sz w:val="22"/>
          <w:szCs w:val="22"/>
          <w:lang w:val="sr-Cyrl-CS"/>
        </w:rPr>
        <w:t>-</w:t>
      </w:r>
      <w:r w:rsidRPr="00E65012">
        <w:rPr>
          <w:rFonts w:ascii="Calibri" w:hAnsi="Calibri" w:cs="Tahoma"/>
          <w:sz w:val="22"/>
          <w:szCs w:val="22"/>
          <w:lang w:val="sr-Cyrl-CS"/>
        </w:rPr>
        <w:t>финансијска питања</w:t>
      </w:r>
      <w:r w:rsidRPr="00E65012">
        <w:rPr>
          <w:rFonts w:ascii="Calibri" w:hAnsi="Calibri" w:cs="Tahoma"/>
          <w:b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се по правилу састоји од пет чланова</w:t>
      </w:r>
      <w:r w:rsidR="001B6BD1">
        <w:rPr>
          <w:rFonts w:ascii="Calibri" w:hAnsi="Calibri" w:cs="Tahoma"/>
          <w:sz w:val="22"/>
          <w:szCs w:val="22"/>
          <w:lang w:val="sr-Cyrl-CS"/>
        </w:rPr>
        <w:t>.</w:t>
      </w:r>
    </w:p>
    <w:p w14:paraId="40F6F744" w14:textId="77777777" w:rsidR="00B47E4F" w:rsidRPr="00E65012" w:rsidRDefault="00B47E4F" w:rsidP="00B47E4F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Седнице Комисије сазива и седницама председава председник комисије изабран на првој седници по образовању Комисије.</w:t>
      </w:r>
    </w:p>
    <w:p w14:paraId="5D78B5BB" w14:textId="35192E2C" w:rsidR="00B47E4F" w:rsidRPr="00E65012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        </w:t>
      </w:r>
      <w:r w:rsidR="00A6638A">
        <w:rPr>
          <w:rFonts w:ascii="Calibri" w:hAnsi="Calibri" w:cs="Tahoma"/>
          <w:sz w:val="22"/>
          <w:szCs w:val="22"/>
          <w:lang w:val="sr-Cyrl-CS"/>
        </w:rPr>
        <w:t xml:space="preserve">      Комисија за материјално-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финансијска питања усваја извештаје о извршеном попису комисија за попис имовине и обавеза </w:t>
      </w:r>
      <w:r w:rsidR="00936870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7AE0B274" w14:textId="77777777" w:rsidR="00B47E4F" w:rsidRPr="00E65012" w:rsidRDefault="00B47E4F" w:rsidP="00B47E4F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Комисија утврђује предлог одлуке о расходовању дотрајалих средстава услед технолошке застарелости и физичких оштећења.</w:t>
      </w:r>
    </w:p>
    <w:p w14:paraId="192AFF15" w14:textId="5AAE8F01" w:rsidR="00B47E4F" w:rsidRPr="00E65012" w:rsidRDefault="00B47E4F" w:rsidP="00B47E4F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Седница Комисије одржава се пре предаје финансијског извештаја.</w:t>
      </w:r>
    </w:p>
    <w:p w14:paraId="0FBCBF11" w14:textId="77777777" w:rsidR="00B47E4F" w:rsidRPr="00E65012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Комисија доноси одлуке већином гласова укупног броја чланова.</w:t>
      </w:r>
    </w:p>
    <w:p w14:paraId="56FA9936" w14:textId="77777777" w:rsidR="00B47E4F" w:rsidRPr="00E65012" w:rsidRDefault="00B47E4F" w:rsidP="00B47E4F">
      <w:pPr>
        <w:rPr>
          <w:rFonts w:ascii="Calibri" w:hAnsi="Calibri" w:cs="Tahoma"/>
          <w:b/>
          <w:bCs/>
          <w:sz w:val="22"/>
          <w:szCs w:val="22"/>
          <w:lang w:val="sr-Cyrl-CS"/>
        </w:rPr>
      </w:pPr>
    </w:p>
    <w:p w14:paraId="66D482A2" w14:textId="77777777" w:rsidR="00B47E4F" w:rsidRPr="00473450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ОРГАН ПОСЛОВОЂЕЊА</w:t>
      </w:r>
    </w:p>
    <w:p w14:paraId="7E1930AB" w14:textId="77777777" w:rsidR="00C04F01" w:rsidRPr="00473450" w:rsidRDefault="00C04F01" w:rsidP="00C04F01">
      <w:pPr>
        <w:jc w:val="center"/>
        <w:rPr>
          <w:rFonts w:ascii="Calibri" w:hAnsi="Calibri" w:cs="Tahoma"/>
          <w:b/>
          <w:bCs/>
          <w:iCs/>
          <w:sz w:val="24"/>
          <w:szCs w:val="24"/>
          <w:lang w:val="sr-Cyrl-CS"/>
        </w:rPr>
      </w:pPr>
      <w:r>
        <w:rPr>
          <w:rFonts w:ascii="Calibri" w:hAnsi="Calibri" w:cs="Tahoma"/>
          <w:b/>
          <w:bCs/>
          <w:iCs/>
          <w:sz w:val="24"/>
          <w:szCs w:val="24"/>
          <w:lang w:val="sr-Cyrl-CS"/>
        </w:rPr>
        <w:t>Директор</w:t>
      </w:r>
    </w:p>
    <w:p w14:paraId="276CFD5E" w14:textId="77777777" w:rsidR="00C04F01" w:rsidRPr="000F31DD" w:rsidRDefault="00C04F01" w:rsidP="00C04F01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>
        <w:rPr>
          <w:rFonts w:ascii="Calibri" w:hAnsi="Calibri" w:cs="Tahoma"/>
          <w:b/>
          <w:sz w:val="24"/>
          <w:szCs w:val="24"/>
          <w:lang w:val="sr-Latn-CS"/>
        </w:rPr>
        <w:t>2</w:t>
      </w:r>
      <w:r>
        <w:rPr>
          <w:rFonts w:ascii="Calibri" w:hAnsi="Calibri" w:cs="Tahoma"/>
          <w:b/>
          <w:sz w:val="24"/>
          <w:szCs w:val="24"/>
          <w:lang w:val="sr-Cyrl-RS"/>
        </w:rPr>
        <w:t>0</w:t>
      </w:r>
      <w:r w:rsidRPr="000F31DD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B40D2B2" w14:textId="77777777" w:rsidR="00C04F01" w:rsidRPr="00E65012" w:rsidRDefault="00C04F01" w:rsidP="00C04F01">
      <w:p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ab/>
        <w:t>Директор руководи радом 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20DFBE73" w14:textId="77777777" w:rsidR="00C04F01" w:rsidRPr="00A45C68" w:rsidRDefault="00C04F01" w:rsidP="00C04F01">
      <w:pPr>
        <w:autoSpaceDE w:val="0"/>
        <w:autoSpaceDN w:val="0"/>
        <w:adjustRightInd w:val="0"/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Директор</w:t>
      </w:r>
      <w:r w:rsidRPr="00A45C68">
        <w:rPr>
          <w:rFonts w:ascii="Calibri" w:hAnsi="Calibri"/>
          <w:sz w:val="22"/>
          <w:szCs w:val="22"/>
        </w:rPr>
        <w:t xml:space="preserve"> не може бити лице које је правноснажном пресудом осуђено за кривично дело про</w:t>
      </w:r>
      <w:r>
        <w:rPr>
          <w:rFonts w:ascii="Calibri" w:hAnsi="Calibri"/>
          <w:sz w:val="22"/>
          <w:szCs w:val="22"/>
        </w:rPr>
        <w:t>тив полне слободе, фалсификовањ</w:t>
      </w:r>
      <w:r>
        <w:rPr>
          <w:rFonts w:ascii="Calibri" w:hAnsi="Calibri"/>
          <w:sz w:val="22"/>
          <w:szCs w:val="22"/>
          <w:lang w:val="sr-Cyrl-CS"/>
        </w:rPr>
        <w:t>е</w:t>
      </w:r>
      <w:r w:rsidRPr="00A45C68">
        <w:rPr>
          <w:rFonts w:ascii="Calibri" w:hAnsi="Calibri"/>
          <w:sz w:val="22"/>
          <w:szCs w:val="22"/>
        </w:rPr>
        <w:t xml:space="preserve"> исправе коју издаје ви</w:t>
      </w:r>
      <w:r>
        <w:rPr>
          <w:rFonts w:ascii="Calibri" w:hAnsi="Calibri"/>
          <w:sz w:val="22"/>
          <w:szCs w:val="22"/>
        </w:rPr>
        <w:t>сокошколска установа или примањ</w:t>
      </w:r>
      <w:r>
        <w:rPr>
          <w:rFonts w:ascii="Calibri" w:hAnsi="Calibri"/>
          <w:sz w:val="22"/>
          <w:szCs w:val="22"/>
          <w:lang w:val="sr-Cyrl-CS"/>
        </w:rPr>
        <w:t>е</w:t>
      </w:r>
      <w:r w:rsidRPr="00A45C68">
        <w:rPr>
          <w:rFonts w:ascii="Calibri" w:hAnsi="Calibri"/>
          <w:sz w:val="22"/>
          <w:szCs w:val="22"/>
        </w:rPr>
        <w:t xml:space="preserve"> мита у обављању послова у високошколској установи, односно које је правноснажном пресудом осуђено на казну затвора за друго кривично дело, као ни лице које је теже прекршило кодекс професионалне етике.</w:t>
      </w:r>
      <w:r w:rsidRPr="00A45C68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4299F5B4" w14:textId="77777777" w:rsidR="00C04F01" w:rsidRDefault="00C04F01" w:rsidP="00C04F01">
      <w:pPr>
        <w:pStyle w:val="BodyText"/>
        <w:ind w:firstLine="720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 </w:t>
      </w:r>
    </w:p>
    <w:p w14:paraId="2773CF83" w14:textId="77777777" w:rsidR="00C04F01" w:rsidRPr="00E65012" w:rsidRDefault="00C04F01" w:rsidP="00C04F01">
      <w:pPr>
        <w:pStyle w:val="BodyText"/>
        <w:ind w:firstLine="720"/>
        <w:rPr>
          <w:rFonts w:ascii="Calibri" w:hAnsi="Calibri" w:cs="Tahoma"/>
          <w:sz w:val="22"/>
          <w:szCs w:val="22"/>
        </w:rPr>
      </w:pPr>
    </w:p>
    <w:p w14:paraId="20EC9541" w14:textId="77777777" w:rsidR="00C04F01" w:rsidRPr="000F31DD" w:rsidRDefault="00C04F01" w:rsidP="00C04F01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>
        <w:rPr>
          <w:rFonts w:ascii="Calibri" w:hAnsi="Calibri" w:cs="Tahoma"/>
          <w:b/>
          <w:sz w:val="24"/>
          <w:szCs w:val="24"/>
          <w:lang w:val="sr-Latn-CS"/>
        </w:rPr>
        <w:t>2</w:t>
      </w:r>
      <w:r>
        <w:rPr>
          <w:rFonts w:ascii="Calibri" w:hAnsi="Calibri" w:cs="Tahoma"/>
          <w:b/>
          <w:sz w:val="24"/>
          <w:szCs w:val="24"/>
          <w:lang w:val="sr-Cyrl-RS"/>
        </w:rPr>
        <w:t>1</w:t>
      </w:r>
      <w:r w:rsidRPr="000F31DD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F26AF16" w14:textId="77777777" w:rsidR="00C04F01" w:rsidRPr="007800C1" w:rsidRDefault="00C04F01" w:rsidP="00C04F01">
      <w:pPr>
        <w:pStyle w:val="BodyText"/>
        <w:ind w:firstLine="708"/>
        <w:rPr>
          <w:rFonts w:ascii="Calibri" w:hAnsi="Calibri" w:cs="Tahoma"/>
          <w:sz w:val="22"/>
          <w:szCs w:val="22"/>
          <w:lang w:val="sr-Cyrl-RS"/>
        </w:rPr>
      </w:pPr>
      <w:r w:rsidRPr="00E65012">
        <w:rPr>
          <w:rFonts w:ascii="Calibri" w:hAnsi="Calibri" w:cs="Tahoma"/>
          <w:sz w:val="22"/>
          <w:szCs w:val="22"/>
        </w:rPr>
        <w:t xml:space="preserve">Избор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обавља се без конкурса.</w:t>
      </w:r>
    </w:p>
    <w:p w14:paraId="7A17BBFA" w14:textId="77777777" w:rsidR="00C04F01" w:rsidRPr="00243BC5" w:rsidRDefault="00C04F01" w:rsidP="00C04F01">
      <w:pPr>
        <w:pStyle w:val="BodyText2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</w:rPr>
        <w:t xml:space="preserve">Ако се место </w:t>
      </w:r>
      <w:r w:rsidRPr="00785293">
        <w:rPr>
          <w:rFonts w:ascii="Calibri" w:hAnsi="Calibri" w:cs="Tahoma"/>
          <w:sz w:val="22"/>
          <w:szCs w:val="22"/>
          <w:lang w:val="sr-Cyrl-RS"/>
        </w:rPr>
        <w:t xml:space="preserve">Директора </w:t>
      </w:r>
      <w:r w:rsidRPr="00E65012">
        <w:rPr>
          <w:rFonts w:ascii="Calibri" w:hAnsi="Calibri" w:cs="Tahoma"/>
          <w:sz w:val="22"/>
          <w:szCs w:val="22"/>
        </w:rPr>
        <w:t xml:space="preserve">упразни пре истека периода на који је изабран, Савет </w:t>
      </w:r>
      <w:r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 xml:space="preserve"> именује вршиоца дужности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7B934F9E" w14:textId="77777777" w:rsidR="00C04F01" w:rsidRPr="00243BC5" w:rsidRDefault="00C04F01" w:rsidP="00C04F01">
      <w:pPr>
        <w:pStyle w:val="BodyText2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</w:p>
    <w:p w14:paraId="5D624C85" w14:textId="77777777" w:rsidR="00C04F01" w:rsidRPr="00785293" w:rsidRDefault="00C04F01" w:rsidP="00C04F01">
      <w:pPr>
        <w:jc w:val="center"/>
        <w:rPr>
          <w:rFonts w:asciiTheme="minorHAnsi" w:hAnsiTheme="minorHAnsi"/>
          <w:b/>
          <w:sz w:val="24"/>
          <w:lang w:val="sr-Cyrl-CS"/>
        </w:rPr>
      </w:pPr>
      <w:r w:rsidRPr="00580136">
        <w:rPr>
          <w:rFonts w:asciiTheme="minorHAnsi" w:hAnsiTheme="minorHAnsi"/>
          <w:b/>
          <w:sz w:val="24"/>
        </w:rPr>
        <w:t>Изборне радње</w:t>
      </w:r>
    </w:p>
    <w:p w14:paraId="1F1E685B" w14:textId="77777777" w:rsidR="00C04F01" w:rsidRPr="00243BC5" w:rsidRDefault="00C04F01" w:rsidP="00C04F01">
      <w:pPr>
        <w:pStyle w:val="BodyText"/>
        <w:ind w:firstLine="720"/>
        <w:rPr>
          <w:rFonts w:ascii="Calibri" w:hAnsi="Calibri" w:cs="Tahoma"/>
          <w:color w:val="FF0000"/>
          <w:sz w:val="22"/>
          <w:szCs w:val="22"/>
          <w:lang w:val="ru-RU"/>
        </w:rPr>
      </w:pPr>
    </w:p>
    <w:p w14:paraId="6C961CF5" w14:textId="77777777" w:rsidR="00C04F01" w:rsidRPr="000F31DD" w:rsidRDefault="00C04F01" w:rsidP="00C04F01">
      <w:pPr>
        <w:pStyle w:val="BodyText3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Члан 2</w:t>
      </w:r>
      <w:r>
        <w:rPr>
          <w:rFonts w:ascii="Calibri" w:hAnsi="Calibri" w:cs="Tahoma"/>
          <w:b/>
          <w:szCs w:val="24"/>
          <w:lang w:val="sr-Cyrl-RS"/>
        </w:rPr>
        <w:t>2</w:t>
      </w:r>
      <w:r w:rsidRPr="000F31DD">
        <w:rPr>
          <w:rFonts w:ascii="Calibri" w:hAnsi="Calibri" w:cs="Tahoma"/>
          <w:b/>
          <w:szCs w:val="24"/>
        </w:rPr>
        <w:t>.</w:t>
      </w:r>
    </w:p>
    <w:p w14:paraId="55E1E228" w14:textId="77777777" w:rsidR="00C04F01" w:rsidRPr="007800C1" w:rsidRDefault="00C04F01" w:rsidP="00C04F01">
      <w:pPr>
        <w:pStyle w:val="BodyText3"/>
        <w:jc w:val="both"/>
        <w:rPr>
          <w:rFonts w:ascii="Calibri" w:hAnsi="Calibri" w:cs="Tahoma"/>
          <w:sz w:val="22"/>
          <w:szCs w:val="22"/>
          <w:lang w:val="sr-Cyrl-RS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Одлуку о избору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потписује </w:t>
      </w:r>
      <w:r>
        <w:rPr>
          <w:rFonts w:ascii="Calibri" w:hAnsi="Calibri" w:cs="Tahoma"/>
          <w:sz w:val="22"/>
          <w:szCs w:val="22"/>
          <w:lang w:val="sr-Cyrl-RS"/>
        </w:rPr>
        <w:t>П</w:t>
      </w:r>
      <w:proofErr w:type="spellStart"/>
      <w:r w:rsidRPr="00E65012">
        <w:rPr>
          <w:rFonts w:ascii="Calibri" w:hAnsi="Calibri" w:cs="Tahoma"/>
          <w:sz w:val="22"/>
          <w:szCs w:val="22"/>
        </w:rPr>
        <w:t>редседник</w:t>
      </w:r>
      <w:proofErr w:type="spellEnd"/>
      <w:r w:rsidRPr="00E65012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  <w:lang w:val="sr-Cyrl-RS"/>
        </w:rPr>
        <w:t>Савета.</w:t>
      </w:r>
    </w:p>
    <w:p w14:paraId="55ADFBCF" w14:textId="77777777" w:rsidR="00C04F01" w:rsidRPr="00E65012" w:rsidRDefault="00C04F01" w:rsidP="00C04F01">
      <w:pPr>
        <w:pStyle w:val="BodyText3"/>
        <w:jc w:val="both"/>
        <w:rPr>
          <w:rFonts w:ascii="Calibri" w:hAnsi="Calibri" w:cs="Tahoma"/>
          <w:sz w:val="22"/>
          <w:szCs w:val="22"/>
          <w:lang w:val="sr-Latn-CS"/>
        </w:rPr>
      </w:pPr>
    </w:p>
    <w:p w14:paraId="0EA227E4" w14:textId="77777777" w:rsidR="00C04F01" w:rsidRPr="000F31DD" w:rsidRDefault="00C04F01" w:rsidP="00C04F01">
      <w:pPr>
        <w:pStyle w:val="BodyText3"/>
        <w:rPr>
          <w:rFonts w:ascii="Calibri" w:hAnsi="Calibri" w:cs="Tahoma"/>
          <w:b/>
          <w:szCs w:val="24"/>
        </w:rPr>
      </w:pPr>
      <w:r w:rsidRPr="000F31DD">
        <w:rPr>
          <w:rFonts w:ascii="Calibri" w:hAnsi="Calibri" w:cs="Tahoma"/>
          <w:b/>
          <w:szCs w:val="24"/>
        </w:rPr>
        <w:t>Члан 2</w:t>
      </w:r>
      <w:r>
        <w:rPr>
          <w:rFonts w:ascii="Calibri" w:hAnsi="Calibri" w:cs="Tahoma"/>
          <w:b/>
          <w:szCs w:val="24"/>
          <w:lang w:val="sr-Cyrl-RS"/>
        </w:rPr>
        <w:t>3</w:t>
      </w:r>
      <w:r w:rsidRPr="000F31DD">
        <w:rPr>
          <w:rFonts w:ascii="Calibri" w:hAnsi="Calibri" w:cs="Tahoma"/>
          <w:b/>
          <w:szCs w:val="24"/>
        </w:rPr>
        <w:t>.</w:t>
      </w:r>
    </w:p>
    <w:p w14:paraId="7DE11AAF" w14:textId="77777777" w:rsidR="00C04F01" w:rsidRPr="00E65012" w:rsidRDefault="00C04F01" w:rsidP="00C04F01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  <w:lang w:val="sr-Cyrl-RS"/>
        </w:rPr>
        <w:t>Директору</w:t>
      </w:r>
      <w:r w:rsidRPr="00E65012">
        <w:rPr>
          <w:rFonts w:ascii="Calibri" w:hAnsi="Calibri" w:cs="Tahoma"/>
          <w:sz w:val="22"/>
          <w:szCs w:val="22"/>
        </w:rPr>
        <w:t xml:space="preserve"> престаје мандат пре истека времена на које је изабран:</w:t>
      </w:r>
    </w:p>
    <w:p w14:paraId="3FC9A901" w14:textId="77777777" w:rsidR="00C04F01" w:rsidRPr="00E65012" w:rsidRDefault="00C04F01" w:rsidP="00C04F01">
      <w:pPr>
        <w:pStyle w:val="BodyText3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на лични захтев</w:t>
      </w:r>
      <w:r>
        <w:rPr>
          <w:rFonts w:ascii="Calibri" w:hAnsi="Calibri" w:cs="Tahoma"/>
          <w:sz w:val="22"/>
          <w:szCs w:val="22"/>
        </w:rPr>
        <w:t>;</w:t>
      </w:r>
    </w:p>
    <w:p w14:paraId="366567E7" w14:textId="77777777" w:rsidR="00C04F01" w:rsidRPr="00E65012" w:rsidRDefault="00C04F01" w:rsidP="00C04F01">
      <w:pPr>
        <w:pStyle w:val="BodyText3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ако престане да испуњава услове предвиђене за избор</w:t>
      </w:r>
      <w:r>
        <w:rPr>
          <w:rFonts w:ascii="Calibri" w:hAnsi="Calibri" w:cs="Tahoma"/>
          <w:sz w:val="22"/>
          <w:szCs w:val="22"/>
        </w:rPr>
        <w:t>;</w:t>
      </w:r>
    </w:p>
    <w:p w14:paraId="6B4FC8E8" w14:textId="77777777" w:rsidR="00C04F01" w:rsidRPr="00E65012" w:rsidRDefault="00C04F01" w:rsidP="00C04F01">
      <w:pPr>
        <w:pStyle w:val="BodyText3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ако изгуби способност обављања деканске функције због правоснажне судске </w:t>
      </w:r>
      <w:r w:rsidRPr="00A45C68">
        <w:rPr>
          <w:rFonts w:ascii="Calibri" w:hAnsi="Calibri" w:cs="Tahoma"/>
          <w:sz w:val="22"/>
          <w:szCs w:val="22"/>
        </w:rPr>
        <w:t xml:space="preserve">пресуде из чл. </w:t>
      </w:r>
      <w:r w:rsidRPr="00A45C68">
        <w:rPr>
          <w:rFonts w:ascii="Calibri" w:hAnsi="Calibri"/>
          <w:sz w:val="22"/>
          <w:szCs w:val="22"/>
        </w:rPr>
        <w:t xml:space="preserve">64. </w:t>
      </w:r>
      <w:r w:rsidRPr="00A45C68">
        <w:rPr>
          <w:rFonts w:ascii="Calibri" w:hAnsi="Calibri" w:cs="Tahoma"/>
          <w:sz w:val="22"/>
          <w:szCs w:val="22"/>
        </w:rPr>
        <w:t xml:space="preserve"> ст. </w:t>
      </w:r>
      <w:r w:rsidRPr="00A45C68">
        <w:rPr>
          <w:rFonts w:ascii="Calibri" w:hAnsi="Calibri"/>
          <w:sz w:val="22"/>
          <w:szCs w:val="22"/>
        </w:rPr>
        <w:t>6.</w:t>
      </w:r>
      <w:r w:rsidRPr="00A45C68">
        <w:rPr>
          <w:sz w:val="22"/>
          <w:szCs w:val="22"/>
        </w:rPr>
        <w:t xml:space="preserve"> </w:t>
      </w:r>
      <w:r w:rsidRPr="00A45C68">
        <w:rPr>
          <w:rFonts w:ascii="Calibri" w:hAnsi="Calibri" w:cs="Tahoma"/>
          <w:sz w:val="22"/>
          <w:szCs w:val="22"/>
        </w:rPr>
        <w:t xml:space="preserve"> Закона о високом образовању којом је осуђен за</w:t>
      </w:r>
      <w:r w:rsidRPr="00E65012">
        <w:rPr>
          <w:rFonts w:ascii="Calibri" w:hAnsi="Calibri" w:cs="Tahoma"/>
          <w:sz w:val="22"/>
          <w:szCs w:val="22"/>
        </w:rPr>
        <w:t xml:space="preserve"> кривично дело;</w:t>
      </w:r>
    </w:p>
    <w:p w14:paraId="6EDB4AC3" w14:textId="77777777" w:rsidR="00C04F01" w:rsidRPr="00E65012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У случајевима из ст. 1. тачка 1. и 2. овог члана Савет констатује престанак мандата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на првој наредној седници по пријему личног захтева, односно извештаја.</w:t>
      </w:r>
    </w:p>
    <w:p w14:paraId="6DD01CFD" w14:textId="77777777" w:rsidR="00C04F01" w:rsidRPr="00E65012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lastRenderedPageBreak/>
        <w:t>У случају из ст. 1. тачк</w:t>
      </w:r>
      <w:r>
        <w:rPr>
          <w:rFonts w:ascii="Calibri" w:hAnsi="Calibri" w:cs="Tahoma"/>
          <w:sz w:val="22"/>
          <w:szCs w:val="22"/>
        </w:rPr>
        <w:t>е</w:t>
      </w:r>
      <w:r w:rsidRPr="00E65012">
        <w:rPr>
          <w:rFonts w:ascii="Calibri" w:hAnsi="Calibri" w:cs="Tahoma"/>
          <w:sz w:val="22"/>
          <w:szCs w:val="22"/>
        </w:rPr>
        <w:t xml:space="preserve"> 3.</w:t>
      </w:r>
      <w:r>
        <w:rPr>
          <w:rFonts w:ascii="Calibri" w:hAnsi="Calibri" w:cs="Tahoma"/>
          <w:sz w:val="22"/>
          <w:szCs w:val="22"/>
        </w:rPr>
        <w:t xml:space="preserve"> </w:t>
      </w:r>
      <w:r w:rsidRPr="00E65012">
        <w:rPr>
          <w:rFonts w:ascii="Calibri" w:hAnsi="Calibri" w:cs="Tahoma"/>
          <w:sz w:val="22"/>
          <w:szCs w:val="22"/>
        </w:rPr>
        <w:t xml:space="preserve">овог става Савет констатује престанак мандата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на првој наредној седници по пријему обавештења о судској пресуди.</w:t>
      </w:r>
    </w:p>
    <w:p w14:paraId="63F50361" w14:textId="77777777" w:rsidR="00C04F01" w:rsidRPr="007800C1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  <w:lang w:val="sr-Cyrl-RS"/>
        </w:rPr>
      </w:pPr>
      <w:r w:rsidRPr="00E65012">
        <w:rPr>
          <w:rFonts w:ascii="Calibri" w:hAnsi="Calibri" w:cs="Tahoma"/>
          <w:sz w:val="22"/>
          <w:szCs w:val="22"/>
        </w:rPr>
        <w:t xml:space="preserve">У случају престанка мандата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Савет на истој седници именује вршиоца дужности </w:t>
      </w:r>
      <w:r>
        <w:rPr>
          <w:rFonts w:ascii="Calibri" w:hAnsi="Calibri" w:cs="Tahoma"/>
          <w:sz w:val="22"/>
          <w:szCs w:val="22"/>
          <w:lang w:val="sr-Cyrl-RS"/>
        </w:rPr>
        <w:t>Директора.</w:t>
      </w:r>
    </w:p>
    <w:p w14:paraId="498F889D" w14:textId="77777777" w:rsidR="00C04F01" w:rsidRPr="00E65012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Вршилац дужности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има сва права, обавезе и одговорности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.     </w:t>
      </w:r>
    </w:p>
    <w:p w14:paraId="2278C9DA" w14:textId="77777777" w:rsidR="00C04F01" w:rsidRDefault="00C04F01" w:rsidP="00C04F01">
      <w:pPr>
        <w:pStyle w:val="BodyText3"/>
        <w:rPr>
          <w:rFonts w:ascii="Calibri" w:hAnsi="Calibri" w:cs="Tahoma"/>
          <w:sz w:val="22"/>
          <w:szCs w:val="22"/>
        </w:rPr>
      </w:pPr>
    </w:p>
    <w:p w14:paraId="0EE4695E" w14:textId="77777777" w:rsidR="00C04F01" w:rsidRPr="00580136" w:rsidRDefault="00C04F01" w:rsidP="00C04F01">
      <w:pPr>
        <w:pStyle w:val="BodyText3"/>
        <w:rPr>
          <w:rFonts w:ascii="Calibri" w:hAnsi="Calibri" w:cs="Tahoma"/>
          <w:b/>
          <w:szCs w:val="24"/>
        </w:rPr>
      </w:pPr>
      <w:r w:rsidRPr="00580136">
        <w:rPr>
          <w:rFonts w:ascii="Calibri" w:hAnsi="Calibri" w:cs="Tahoma"/>
          <w:b/>
          <w:szCs w:val="24"/>
        </w:rPr>
        <w:t xml:space="preserve">Разрешење </w:t>
      </w:r>
      <w:r>
        <w:rPr>
          <w:rFonts w:ascii="Calibri" w:hAnsi="Calibri" w:cs="Tahoma"/>
          <w:b/>
          <w:szCs w:val="24"/>
          <w:lang w:val="sr-Cyrl-RS"/>
        </w:rPr>
        <w:t>Директора</w:t>
      </w:r>
      <w:r w:rsidRPr="00580136">
        <w:rPr>
          <w:rFonts w:ascii="Calibri" w:hAnsi="Calibri" w:cs="Tahoma"/>
          <w:b/>
          <w:szCs w:val="24"/>
        </w:rPr>
        <w:t xml:space="preserve"> </w:t>
      </w:r>
    </w:p>
    <w:p w14:paraId="6BAB0553" w14:textId="77777777" w:rsidR="00C04F01" w:rsidRPr="000F31DD" w:rsidRDefault="00C04F01" w:rsidP="00C04F01">
      <w:pPr>
        <w:pStyle w:val="BodyText3"/>
        <w:rPr>
          <w:rFonts w:ascii="Calibri" w:hAnsi="Calibri" w:cs="Tahoma"/>
          <w:b/>
          <w:szCs w:val="24"/>
          <w:lang w:val="sr-Latn-CS"/>
        </w:rPr>
      </w:pPr>
      <w:r w:rsidRPr="000F31DD">
        <w:rPr>
          <w:rFonts w:ascii="Calibri" w:hAnsi="Calibri" w:cs="Tahoma"/>
          <w:b/>
          <w:szCs w:val="24"/>
        </w:rPr>
        <w:t xml:space="preserve">Члан </w:t>
      </w:r>
      <w:r>
        <w:rPr>
          <w:rFonts w:ascii="Calibri" w:hAnsi="Calibri" w:cs="Tahoma"/>
          <w:b/>
          <w:szCs w:val="24"/>
          <w:lang w:val="sr-Cyrl-RS"/>
        </w:rPr>
        <w:t>24</w:t>
      </w:r>
      <w:r w:rsidRPr="000F31DD">
        <w:rPr>
          <w:rFonts w:ascii="Calibri" w:hAnsi="Calibri" w:cs="Tahoma"/>
          <w:b/>
          <w:szCs w:val="24"/>
          <w:lang w:val="sr-Latn-CS"/>
        </w:rPr>
        <w:t>.</w:t>
      </w:r>
    </w:p>
    <w:p w14:paraId="1AF83A9D" w14:textId="77777777" w:rsidR="00C04F01" w:rsidRPr="00580136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lang w:val="sr-Cyrl-RS"/>
        </w:rPr>
        <w:t>Директор</w:t>
      </w:r>
      <w:r w:rsidRPr="00580136">
        <w:rPr>
          <w:rFonts w:ascii="Calibri" w:hAnsi="Calibri" w:cs="Tahoma"/>
          <w:sz w:val="22"/>
          <w:szCs w:val="22"/>
        </w:rPr>
        <w:t xml:space="preserve"> може бити разрешен дужности пре истека мандата ако</w:t>
      </w:r>
      <w:r>
        <w:rPr>
          <w:rFonts w:ascii="Calibri" w:hAnsi="Calibri" w:cs="Tahoma"/>
          <w:sz w:val="22"/>
          <w:szCs w:val="22"/>
          <w:lang w:val="sr-Cyrl-RS"/>
        </w:rPr>
        <w:t xml:space="preserve"> одлуком Оснивача</w:t>
      </w:r>
      <w:r w:rsidRPr="00580136">
        <w:rPr>
          <w:rFonts w:ascii="Calibri" w:hAnsi="Calibri" w:cs="Tahoma"/>
          <w:sz w:val="22"/>
          <w:szCs w:val="22"/>
        </w:rPr>
        <w:t>:</w:t>
      </w:r>
    </w:p>
    <w:p w14:paraId="3FED5D72" w14:textId="77777777" w:rsidR="00C04F01" w:rsidRPr="00E65012" w:rsidRDefault="00C04F01" w:rsidP="00C04F01">
      <w:pPr>
        <w:pStyle w:val="BodyText3"/>
        <w:numPr>
          <w:ilvl w:val="0"/>
          <w:numId w:val="13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не испуњава дужност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>;</w:t>
      </w:r>
    </w:p>
    <w:p w14:paraId="1026B20A" w14:textId="77777777" w:rsidR="00C04F01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  <w:lang w:val="sr-Cyrl-RS"/>
        </w:rPr>
      </w:pPr>
    </w:p>
    <w:p w14:paraId="3788D205" w14:textId="77777777" w:rsidR="00C04F01" w:rsidRPr="00E65012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Одлуку о разрешењу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доноси </w:t>
      </w:r>
      <w:r>
        <w:rPr>
          <w:rFonts w:ascii="Calibri" w:hAnsi="Calibri" w:cs="Tahoma"/>
          <w:sz w:val="22"/>
          <w:szCs w:val="22"/>
          <w:lang w:val="sr-Cyrl-RS"/>
        </w:rPr>
        <w:t>Оснивач</w:t>
      </w:r>
      <w:r w:rsidRPr="00E65012">
        <w:rPr>
          <w:rFonts w:ascii="Calibri" w:hAnsi="Calibri" w:cs="Tahoma"/>
          <w:sz w:val="22"/>
          <w:szCs w:val="22"/>
        </w:rPr>
        <w:t xml:space="preserve">. </w:t>
      </w:r>
    </w:p>
    <w:p w14:paraId="16EDDFFD" w14:textId="77777777" w:rsidR="00C04F01" w:rsidRPr="00A45C68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</w:rPr>
      </w:pPr>
      <w:r w:rsidRPr="00A45C68">
        <w:rPr>
          <w:rFonts w:ascii="Calibri" w:hAnsi="Calibri" w:cs="Tahoma"/>
          <w:sz w:val="22"/>
          <w:szCs w:val="22"/>
        </w:rPr>
        <w:t xml:space="preserve">У случају разрешења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A45C68">
        <w:rPr>
          <w:rFonts w:ascii="Calibri" w:hAnsi="Calibri" w:cs="Tahoma"/>
          <w:sz w:val="22"/>
          <w:szCs w:val="22"/>
        </w:rPr>
        <w:t xml:space="preserve">, Савет на истој седници именује вршиоца дужности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A45C68">
        <w:rPr>
          <w:rFonts w:ascii="Calibri" w:hAnsi="Calibri" w:cs="Tahoma"/>
          <w:sz w:val="22"/>
          <w:szCs w:val="22"/>
        </w:rPr>
        <w:t>.</w:t>
      </w:r>
    </w:p>
    <w:p w14:paraId="3EB69C0A" w14:textId="77777777" w:rsidR="00C04F01" w:rsidRPr="00243BC5" w:rsidRDefault="00C04F01" w:rsidP="00C04F01">
      <w:pPr>
        <w:pStyle w:val="BodyText3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</w:rPr>
        <w:t xml:space="preserve"> Вршилац дужности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 има сва права, обавезе и одговорности </w:t>
      </w:r>
      <w:r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 xml:space="preserve">.     </w:t>
      </w:r>
    </w:p>
    <w:p w14:paraId="7E8D0F22" w14:textId="77777777" w:rsidR="00C04F01" w:rsidRPr="00243BC5" w:rsidRDefault="00C04F01" w:rsidP="00C04F01">
      <w:pPr>
        <w:pStyle w:val="BodyText3"/>
        <w:rPr>
          <w:rFonts w:ascii="Calibri" w:hAnsi="Calibri" w:cs="Tahoma"/>
          <w:b/>
          <w:bCs/>
          <w:szCs w:val="24"/>
          <w:lang w:val="ru-RU"/>
        </w:rPr>
      </w:pPr>
    </w:p>
    <w:p w14:paraId="048A93F3" w14:textId="77777777" w:rsidR="00C04F01" w:rsidRPr="00503D31" w:rsidRDefault="00C04F01" w:rsidP="00C04F01">
      <w:pPr>
        <w:pStyle w:val="BodyText3"/>
        <w:rPr>
          <w:rFonts w:ascii="Calibri" w:hAnsi="Calibri" w:cs="Tahoma"/>
          <w:b/>
          <w:bCs/>
          <w:szCs w:val="24"/>
          <w:lang w:val="sr-Cyrl-RS"/>
        </w:rPr>
      </w:pPr>
      <w:r w:rsidRPr="00473450">
        <w:rPr>
          <w:rFonts w:ascii="Calibri" w:hAnsi="Calibri" w:cs="Tahoma"/>
          <w:b/>
          <w:bCs/>
          <w:szCs w:val="24"/>
        </w:rPr>
        <w:t xml:space="preserve">Надлежност </w:t>
      </w:r>
      <w:r>
        <w:rPr>
          <w:rFonts w:ascii="Calibri" w:hAnsi="Calibri" w:cs="Tahoma"/>
          <w:b/>
          <w:bCs/>
          <w:szCs w:val="24"/>
          <w:lang w:val="sr-Cyrl-RS"/>
        </w:rPr>
        <w:t>Директора</w:t>
      </w:r>
    </w:p>
    <w:p w14:paraId="535A89D9" w14:textId="77777777" w:rsidR="00C04F01" w:rsidRPr="000F31DD" w:rsidRDefault="00C04F01" w:rsidP="00C04F01">
      <w:pPr>
        <w:pStyle w:val="BodyText3"/>
        <w:rPr>
          <w:rFonts w:ascii="Calibri" w:hAnsi="Calibri" w:cs="Tahoma"/>
          <w:b/>
          <w:szCs w:val="24"/>
        </w:rPr>
      </w:pPr>
      <w:r w:rsidRPr="000F31DD">
        <w:rPr>
          <w:rFonts w:ascii="Calibri" w:hAnsi="Calibri" w:cs="Tahoma"/>
          <w:b/>
          <w:szCs w:val="24"/>
        </w:rPr>
        <w:t xml:space="preserve">Члан </w:t>
      </w:r>
      <w:r>
        <w:rPr>
          <w:rFonts w:ascii="Calibri" w:hAnsi="Calibri" w:cs="Tahoma"/>
          <w:b/>
          <w:szCs w:val="24"/>
          <w:lang w:val="sr-Cyrl-RS"/>
        </w:rPr>
        <w:t>25</w:t>
      </w:r>
      <w:r w:rsidRPr="000F31DD">
        <w:rPr>
          <w:rFonts w:ascii="Calibri" w:hAnsi="Calibri" w:cs="Tahoma"/>
          <w:b/>
          <w:szCs w:val="24"/>
        </w:rPr>
        <w:t>.</w:t>
      </w:r>
    </w:p>
    <w:p w14:paraId="536728FD" w14:textId="77777777" w:rsidR="00C04F01" w:rsidRPr="00E65012" w:rsidRDefault="00C04F01" w:rsidP="00C04F01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</w:r>
      <w:r>
        <w:rPr>
          <w:rFonts w:ascii="Calibri" w:hAnsi="Calibri" w:cs="Tahoma"/>
          <w:sz w:val="22"/>
          <w:szCs w:val="22"/>
          <w:lang w:val="sr-Cyrl-CS"/>
        </w:rPr>
        <w:t>Директор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r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:</w:t>
      </w:r>
    </w:p>
    <w:p w14:paraId="379C65FA" w14:textId="77777777" w:rsidR="00C04F01" w:rsidRPr="00E65012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организује и усклађује процес рада на </w:t>
      </w:r>
      <w:r>
        <w:rPr>
          <w:rFonts w:ascii="Calibri" w:hAnsi="Calibri" w:cs="Tahoma"/>
          <w:sz w:val="22"/>
          <w:szCs w:val="22"/>
          <w:lang w:val="sr-Cyrl-CS"/>
        </w:rPr>
        <w:t>Високој школи;</w:t>
      </w:r>
    </w:p>
    <w:p w14:paraId="0600E929" w14:textId="77777777" w:rsidR="00C04F01" w:rsidRPr="00E65012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стара се о законитости рада </w:t>
      </w:r>
      <w:r>
        <w:rPr>
          <w:rFonts w:ascii="Calibri" w:hAnsi="Calibri" w:cs="Tahoma"/>
          <w:sz w:val="22"/>
          <w:szCs w:val="22"/>
          <w:lang w:val="sr-Cyrl-CS"/>
        </w:rPr>
        <w:t>Високој школи;</w:t>
      </w:r>
    </w:p>
    <w:p w14:paraId="6BFD8C5B" w14:textId="77777777" w:rsidR="00C04F01" w:rsidRPr="00E65012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стара се о испуњавању обавеза </w:t>
      </w:r>
      <w:r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proofErr w:type="spellStart"/>
      <w:r w:rsidRPr="00E65012">
        <w:rPr>
          <w:rFonts w:ascii="Calibri" w:hAnsi="Calibri" w:cs="Tahoma"/>
          <w:sz w:val="22"/>
          <w:szCs w:val="22"/>
          <w:lang w:val="sr-Cyrl-CS"/>
        </w:rPr>
        <w:t>предвиђених</w:t>
      </w:r>
      <w:proofErr w:type="spellEnd"/>
      <w:r w:rsidRPr="00E65012">
        <w:rPr>
          <w:rFonts w:ascii="Calibri" w:hAnsi="Calibri" w:cs="Tahoma"/>
          <w:sz w:val="22"/>
          <w:szCs w:val="22"/>
          <w:lang w:val="sr-Cyrl-CS"/>
        </w:rPr>
        <w:t xml:space="preserve"> законом или другим општим актом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78FE5D51" w14:textId="77777777" w:rsidR="00C04F01" w:rsidRPr="00E65012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стара се о примени Статута и других општих аката </w:t>
      </w:r>
      <w:r>
        <w:rPr>
          <w:rFonts w:ascii="Calibri" w:hAnsi="Calibri" w:cs="Tahoma"/>
          <w:sz w:val="22"/>
          <w:szCs w:val="22"/>
          <w:lang w:val="sr-Cyrl-CS"/>
        </w:rPr>
        <w:t>Високе школе;</w:t>
      </w:r>
    </w:p>
    <w:p w14:paraId="514ED9BF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стара се о извршењу одлука органа управљања и других органа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59044ED3" w14:textId="77777777" w:rsidR="00C04F01" w:rsidRPr="00A45C68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 xml:space="preserve">организује рад и руководи радом </w:t>
      </w:r>
      <w:r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A45C68">
        <w:rPr>
          <w:rFonts w:ascii="Calibri" w:hAnsi="Calibri" w:cs="Tahoma"/>
          <w:sz w:val="22"/>
          <w:szCs w:val="22"/>
          <w:lang w:val="sr-Cyrl-CS"/>
        </w:rPr>
        <w:t>;</w:t>
      </w:r>
    </w:p>
    <w:p w14:paraId="1550D7B6" w14:textId="77777777" w:rsidR="00C04F01" w:rsidRPr="00E65012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одговара за остваривање образовне, уметничке и научне делатности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59701989" w14:textId="77777777" w:rsidR="00C04F01" w:rsidRPr="00A45C68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>председава седницама Наставног већа, те припрема и предлаже дневни ред седница навед</w:t>
      </w:r>
      <w:r>
        <w:rPr>
          <w:rFonts w:ascii="Calibri" w:hAnsi="Calibri" w:cs="Tahoma"/>
          <w:sz w:val="22"/>
          <w:szCs w:val="22"/>
          <w:lang w:val="sr-Cyrl-CS"/>
        </w:rPr>
        <w:t>еног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 органа;</w:t>
      </w:r>
    </w:p>
    <w:p w14:paraId="3C90945B" w14:textId="77777777" w:rsidR="00C04F01" w:rsidRPr="00A45C68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 w:rsidRPr="00A45C68">
        <w:rPr>
          <w:rFonts w:ascii="Calibri" w:hAnsi="Calibri" w:cs="Tahoma"/>
          <w:sz w:val="22"/>
          <w:szCs w:val="22"/>
          <w:lang w:val="sr-Cyrl-CS"/>
        </w:rPr>
        <w:t>спроводи одлуке Наставно</w:t>
      </w:r>
      <w:r>
        <w:rPr>
          <w:rFonts w:ascii="Calibri" w:hAnsi="Calibri" w:cs="Tahoma"/>
          <w:sz w:val="22"/>
          <w:szCs w:val="22"/>
          <w:lang w:val="sr-Cyrl-CS"/>
        </w:rPr>
        <w:t xml:space="preserve">г 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већа, </w:t>
      </w:r>
      <w:r>
        <w:rPr>
          <w:rFonts w:ascii="Calibri" w:hAnsi="Calibri" w:cs="Tahoma"/>
          <w:sz w:val="22"/>
          <w:szCs w:val="22"/>
          <w:lang w:val="sr-Cyrl-CS"/>
        </w:rPr>
        <w:t xml:space="preserve">Савета Високе школе, </w:t>
      </w:r>
      <w:r w:rsidRPr="00785293">
        <w:rPr>
          <w:rFonts w:ascii="Calibri" w:hAnsi="Calibri" w:cs="Tahoma"/>
          <w:sz w:val="22"/>
          <w:szCs w:val="22"/>
          <w:lang w:val="sr-Cyrl-CS"/>
        </w:rPr>
        <w:t xml:space="preserve">Председника школе </w:t>
      </w:r>
      <w:r w:rsidRPr="00A45C68">
        <w:rPr>
          <w:rFonts w:ascii="Calibri" w:hAnsi="Calibri" w:cs="Tahoma"/>
          <w:sz w:val="22"/>
          <w:szCs w:val="22"/>
          <w:lang w:val="sr-Cyrl-CS"/>
        </w:rPr>
        <w:t xml:space="preserve">и </w:t>
      </w:r>
      <w:r>
        <w:rPr>
          <w:rFonts w:ascii="Calibri" w:hAnsi="Calibri" w:cs="Tahoma"/>
          <w:sz w:val="22"/>
          <w:szCs w:val="22"/>
          <w:lang w:val="sr-Cyrl-CS"/>
        </w:rPr>
        <w:t>Студентског парламента</w:t>
      </w:r>
      <w:r w:rsidRPr="00A45C68">
        <w:rPr>
          <w:rFonts w:ascii="Calibri" w:hAnsi="Calibri" w:cs="Tahoma"/>
          <w:sz w:val="22"/>
          <w:szCs w:val="22"/>
          <w:lang w:val="sr-Cyrl-CS"/>
        </w:rPr>
        <w:t>;</w:t>
      </w:r>
    </w:p>
    <w:p w14:paraId="11983D01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предлаже годишњи програм рада и план развоја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18690FF4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предлаже унутрашњу организацију </w:t>
      </w:r>
      <w:r>
        <w:rPr>
          <w:rFonts w:ascii="Calibri" w:hAnsi="Calibri" w:cs="Tahoma"/>
          <w:sz w:val="22"/>
          <w:szCs w:val="22"/>
          <w:lang w:val="sr-Cyrl-CS"/>
        </w:rPr>
        <w:t>Високе школе;</w:t>
      </w:r>
    </w:p>
    <w:p w14:paraId="1195CD26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предлаже основе пословне политике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3AEBE58D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покреће иницијативу и предлаже решења о питањима од значаја за обављање делатности </w:t>
      </w:r>
      <w:r>
        <w:rPr>
          <w:rFonts w:ascii="Calibri" w:hAnsi="Calibri" w:cs="Tahoma"/>
          <w:sz w:val="22"/>
          <w:szCs w:val="22"/>
          <w:lang w:val="sr-Cyrl-CS"/>
        </w:rPr>
        <w:t>Високе школе;</w:t>
      </w:r>
    </w:p>
    <w:p w14:paraId="06D2154A" w14:textId="77777777" w:rsidR="00C04F01" w:rsidRPr="0072501D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одлучује о објављивању конкурса за стицање звања и заснивања радног односа наставника и сарадника на </w:t>
      </w:r>
      <w:r>
        <w:rPr>
          <w:rFonts w:ascii="Calibri" w:hAnsi="Calibri" w:cs="Tahoma"/>
          <w:sz w:val="22"/>
          <w:szCs w:val="22"/>
          <w:lang w:val="sr-Cyrl-CS"/>
        </w:rPr>
        <w:t>Високој школи;</w:t>
      </w:r>
    </w:p>
    <w:p w14:paraId="44875ACD" w14:textId="77777777" w:rsidR="00C04F01" w:rsidRPr="00A65FB0" w:rsidRDefault="00C04F01" w:rsidP="00C04F01">
      <w:pPr>
        <w:pStyle w:val="BodyText2"/>
        <w:numPr>
          <w:ilvl w:val="0"/>
          <w:numId w:val="14"/>
        </w:numPr>
        <w:rPr>
          <w:rFonts w:ascii="Calibri" w:hAnsi="Calibri" w:cs="Tahoma"/>
          <w:sz w:val="22"/>
          <w:szCs w:val="22"/>
        </w:rPr>
      </w:pPr>
      <w:r w:rsidRPr="00A65FB0">
        <w:rPr>
          <w:rFonts w:ascii="Calibri" w:hAnsi="Calibri" w:cs="Tahoma"/>
          <w:sz w:val="22"/>
          <w:szCs w:val="22"/>
        </w:rPr>
        <w:t xml:space="preserve">именује координаторе из реда запослених на </w:t>
      </w:r>
      <w:r>
        <w:rPr>
          <w:rFonts w:ascii="Calibri" w:hAnsi="Calibri" w:cs="Tahoma"/>
          <w:sz w:val="22"/>
          <w:szCs w:val="22"/>
          <w:lang w:val="sr-Cyrl-RS"/>
        </w:rPr>
        <w:t>Високој школи</w:t>
      </w:r>
      <w:r w:rsidRPr="00A65FB0">
        <w:rPr>
          <w:rFonts w:ascii="Calibri" w:hAnsi="Calibri" w:cs="Tahoma"/>
          <w:sz w:val="22"/>
          <w:szCs w:val="22"/>
        </w:rPr>
        <w:t xml:space="preserve"> за потребе вођења специфичних процеса потребних за рад </w:t>
      </w:r>
      <w:r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A65FB0">
        <w:rPr>
          <w:rFonts w:ascii="Calibri" w:hAnsi="Calibri" w:cs="Tahoma"/>
          <w:sz w:val="22"/>
          <w:szCs w:val="22"/>
        </w:rPr>
        <w:t>;</w:t>
      </w:r>
    </w:p>
    <w:p w14:paraId="17B336AD" w14:textId="77777777" w:rsidR="00C04F01" w:rsidRPr="00E65012" w:rsidRDefault="00C04F01" w:rsidP="00C04F01">
      <w:pPr>
        <w:pStyle w:val="BodyText2"/>
        <w:numPr>
          <w:ilvl w:val="0"/>
          <w:numId w:val="14"/>
        </w:numPr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одлучује по приговору студената</w:t>
      </w:r>
      <w:r>
        <w:rPr>
          <w:rFonts w:ascii="Calibri" w:hAnsi="Calibri" w:cs="Tahoma"/>
          <w:sz w:val="22"/>
          <w:szCs w:val="22"/>
        </w:rPr>
        <w:t>;</w:t>
      </w:r>
    </w:p>
    <w:p w14:paraId="51455A45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одлучује о приговору студената на акт којим није одобрен упис у наредну годину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6CA4F795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одлучује о образовању комисије пред којом студент полаже испит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0FBB0C43" w14:textId="77777777" w:rsidR="00C04F01" w:rsidRPr="00E65012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одлучује о образовању комисије пред којом ће студент полагати испит уколико претходни испит није обављен у складу са законом и Статутом </w:t>
      </w:r>
      <w:r>
        <w:rPr>
          <w:rFonts w:ascii="Calibri" w:hAnsi="Calibri" w:cs="Tahoma"/>
          <w:sz w:val="22"/>
          <w:szCs w:val="22"/>
          <w:lang w:val="sr-Cyrl-CS"/>
        </w:rPr>
        <w:t>Високе школе;</w:t>
      </w:r>
    </w:p>
    <w:p w14:paraId="15D22702" w14:textId="77777777" w:rsidR="00C04F01" w:rsidRPr="00E65012" w:rsidRDefault="00C04F01" w:rsidP="00C04F01">
      <w:pPr>
        <w:numPr>
          <w:ilvl w:val="0"/>
          <w:numId w:val="14"/>
        </w:numPr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П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отписује дипломе које издаје </w:t>
      </w:r>
      <w:r>
        <w:rPr>
          <w:rFonts w:ascii="Calibri" w:hAnsi="Calibri" w:cs="Tahoma"/>
          <w:sz w:val="22"/>
          <w:szCs w:val="22"/>
          <w:lang w:val="sr-Cyrl-CS"/>
        </w:rPr>
        <w:t>Висока школа;</w:t>
      </w:r>
    </w:p>
    <w:p w14:paraId="3A2F21D6" w14:textId="77777777" w:rsidR="00C04F01" w:rsidRPr="001E2938" w:rsidRDefault="00C04F01" w:rsidP="00C04F01">
      <w:pPr>
        <w:numPr>
          <w:ilvl w:val="0"/>
          <w:numId w:val="14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обавља и друге послове утврђене законом и Статутом </w:t>
      </w:r>
      <w:r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b/>
          <w:sz w:val="22"/>
          <w:szCs w:val="22"/>
          <w:lang w:val="sr-Cyrl-CS"/>
        </w:rPr>
        <w:t>.</w:t>
      </w:r>
    </w:p>
    <w:p w14:paraId="3D31EBBB" w14:textId="77777777" w:rsidR="00C04F01" w:rsidRPr="00BB6073" w:rsidRDefault="00C04F01" w:rsidP="00C04F01">
      <w:pPr>
        <w:ind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lastRenderedPageBreak/>
        <w:t>Директор Високе школе</w:t>
      </w:r>
      <w:r w:rsidRPr="00BB6073">
        <w:rPr>
          <w:rFonts w:asciiTheme="minorHAnsi" w:hAnsiTheme="minorHAnsi"/>
          <w:sz w:val="22"/>
          <w:szCs w:val="22"/>
          <w:lang w:val="sr-Cyrl-CS"/>
        </w:rPr>
        <w:t xml:space="preserve"> може образовати </w:t>
      </w:r>
      <w:r w:rsidRPr="00BB6073">
        <w:rPr>
          <w:rFonts w:asciiTheme="minorHAnsi" w:hAnsiTheme="minorHAnsi"/>
          <w:i/>
          <w:sz w:val="22"/>
          <w:szCs w:val="22"/>
          <w:lang w:val="sr-Latn-CS"/>
        </w:rPr>
        <w:t xml:space="preserve">ad </w:t>
      </w:r>
      <w:proofErr w:type="spellStart"/>
      <w:r w:rsidRPr="00BB6073">
        <w:rPr>
          <w:rFonts w:asciiTheme="minorHAnsi" w:hAnsiTheme="minorHAnsi"/>
          <w:i/>
          <w:sz w:val="22"/>
          <w:szCs w:val="22"/>
          <w:lang w:val="sr-Latn-CS"/>
        </w:rPr>
        <w:t>hoc</w:t>
      </w:r>
      <w:proofErr w:type="spellEnd"/>
      <w:r>
        <w:rPr>
          <w:rFonts w:asciiTheme="minorHAnsi" w:hAnsiTheme="minorHAnsi"/>
          <w:sz w:val="22"/>
          <w:szCs w:val="22"/>
          <w:lang w:val="sr-Cyrl-CS"/>
        </w:rPr>
        <w:t xml:space="preserve"> к</w:t>
      </w:r>
      <w:r w:rsidRPr="00BB6073">
        <w:rPr>
          <w:rFonts w:asciiTheme="minorHAnsi" w:hAnsiTheme="minorHAnsi"/>
          <w:sz w:val="22"/>
          <w:szCs w:val="22"/>
          <w:lang w:val="sr-Cyrl-CS"/>
        </w:rPr>
        <w:t>омисије, као стручна и саветодавна тела, р</w:t>
      </w:r>
      <w:r>
        <w:rPr>
          <w:rFonts w:asciiTheme="minorHAnsi" w:hAnsiTheme="minorHAnsi"/>
          <w:sz w:val="22"/>
          <w:szCs w:val="22"/>
          <w:lang w:val="sr-Cyrl-CS"/>
        </w:rPr>
        <w:t>ади разматрања и припремања за д</w:t>
      </w:r>
      <w:r w:rsidRPr="00BB6073">
        <w:rPr>
          <w:rFonts w:asciiTheme="minorHAnsi" w:hAnsiTheme="minorHAnsi"/>
          <w:sz w:val="22"/>
          <w:szCs w:val="22"/>
          <w:lang w:val="sr-Cyrl-CS"/>
        </w:rPr>
        <w:t xml:space="preserve">невни ред питања из надлежности Савета и других органа на </w:t>
      </w:r>
      <w:r>
        <w:rPr>
          <w:rFonts w:asciiTheme="minorHAnsi" w:hAnsiTheme="minorHAnsi"/>
          <w:sz w:val="22"/>
          <w:szCs w:val="22"/>
          <w:lang w:val="sr-Cyrl-CS"/>
        </w:rPr>
        <w:t>Високој школи</w:t>
      </w:r>
      <w:r w:rsidRPr="00BB6073">
        <w:rPr>
          <w:rFonts w:asciiTheme="minorHAnsi" w:hAnsiTheme="minorHAnsi"/>
          <w:sz w:val="22"/>
          <w:szCs w:val="22"/>
          <w:lang w:val="sr-Cyrl-CS"/>
        </w:rPr>
        <w:t>.</w:t>
      </w:r>
    </w:p>
    <w:p w14:paraId="3F2D285F" w14:textId="77777777" w:rsidR="00C04F01" w:rsidRPr="00E65012" w:rsidRDefault="00C04F01" w:rsidP="00C04F01">
      <w:pPr>
        <w:rPr>
          <w:rFonts w:ascii="Calibri" w:hAnsi="Calibri" w:cs="Tahoma"/>
          <w:sz w:val="22"/>
          <w:szCs w:val="22"/>
          <w:lang w:val="sr-Cyrl-CS"/>
        </w:rPr>
      </w:pPr>
    </w:p>
    <w:p w14:paraId="42728A45" w14:textId="77777777" w:rsidR="00C04F01" w:rsidRPr="000F31DD" w:rsidRDefault="00C04F01" w:rsidP="00C04F01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F31DD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>
        <w:rPr>
          <w:rFonts w:ascii="Calibri" w:hAnsi="Calibri" w:cs="Tahoma"/>
          <w:b/>
          <w:sz w:val="24"/>
          <w:szCs w:val="24"/>
          <w:lang w:val="sr-Cyrl-RS"/>
        </w:rPr>
        <w:t>26</w:t>
      </w:r>
      <w:r w:rsidRPr="000F31DD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3F2F5707" w14:textId="77777777" w:rsidR="00C04F01" w:rsidRPr="00E65012" w:rsidRDefault="00C04F01" w:rsidP="00C04F01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Ако </w:t>
      </w:r>
      <w:r>
        <w:rPr>
          <w:rFonts w:ascii="Calibri" w:hAnsi="Calibri" w:cs="Tahoma"/>
          <w:sz w:val="22"/>
          <w:szCs w:val="22"/>
          <w:lang w:val="sr-Cyrl-CS"/>
        </w:rPr>
        <w:t>Директор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proofErr w:type="spellStart"/>
      <w:r>
        <w:rPr>
          <w:rFonts w:ascii="Calibri" w:hAnsi="Calibri" w:cs="Tahoma"/>
          <w:sz w:val="22"/>
          <w:szCs w:val="22"/>
          <w:lang w:val="sr-Cyrl-CS"/>
        </w:rPr>
        <w:t>Виоке</w:t>
      </w:r>
      <w:proofErr w:type="spellEnd"/>
      <w:r>
        <w:rPr>
          <w:rFonts w:ascii="Calibri" w:hAnsi="Calibri" w:cs="Tahoma"/>
          <w:sz w:val="22"/>
          <w:szCs w:val="22"/>
          <w:lang w:val="sr-Cyrl-CS"/>
        </w:rPr>
        <w:t xml:space="preserve">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r>
        <w:rPr>
          <w:rFonts w:ascii="Calibri" w:hAnsi="Calibri" w:cs="Tahoma"/>
          <w:sz w:val="22"/>
          <w:szCs w:val="22"/>
          <w:lang w:val="sr-Cyrl-CS"/>
        </w:rPr>
        <w:t>утврди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да општи акт, одлука Савета или другог органа није у складу са законом и Статутом, упозориће Савет или други надлежни орган на незаконитост акта.</w:t>
      </w:r>
    </w:p>
    <w:p w14:paraId="162A78D8" w14:textId="77777777" w:rsidR="00C04F01" w:rsidRPr="00E65012" w:rsidRDefault="00C04F01" w:rsidP="00C04F01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Ако надлежни орган и после упозорења остане при свом ставу, </w:t>
      </w:r>
      <w:r>
        <w:rPr>
          <w:rFonts w:ascii="Calibri" w:hAnsi="Calibri" w:cs="Tahoma"/>
          <w:sz w:val="22"/>
          <w:szCs w:val="22"/>
          <w:lang w:val="sr-Cyrl-CS"/>
        </w:rPr>
        <w:t>Директор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је дужан да обустави </w:t>
      </w:r>
      <w:r>
        <w:rPr>
          <w:rFonts w:ascii="Calibri" w:hAnsi="Calibri" w:cs="Tahoma"/>
          <w:sz w:val="22"/>
          <w:szCs w:val="22"/>
          <w:lang w:val="sr-Cyrl-CS"/>
        </w:rPr>
        <w:t>извршење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такв</w:t>
      </w:r>
      <w:r>
        <w:rPr>
          <w:rFonts w:ascii="Calibri" w:hAnsi="Calibri" w:cs="Tahoma"/>
          <w:sz w:val="22"/>
          <w:szCs w:val="22"/>
          <w:lang w:val="sr-Cyrl-CS"/>
        </w:rPr>
        <w:t>ог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акт</w:t>
      </w:r>
      <w:r>
        <w:rPr>
          <w:rFonts w:ascii="Calibri" w:hAnsi="Calibri" w:cs="Tahoma"/>
          <w:sz w:val="22"/>
          <w:szCs w:val="22"/>
          <w:lang w:val="sr-Cyrl-CS"/>
        </w:rPr>
        <w:t>а.</w:t>
      </w:r>
    </w:p>
    <w:p w14:paraId="766AAD03" w14:textId="77777777" w:rsidR="00C04F01" w:rsidRDefault="00C04F01" w:rsidP="00C04F01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</w:r>
    </w:p>
    <w:p w14:paraId="757C5548" w14:textId="77777777" w:rsidR="00C04F01" w:rsidRDefault="00C04F01" w:rsidP="00C04F01">
      <w:pPr>
        <w:pStyle w:val="BodyText"/>
        <w:jc w:val="center"/>
        <w:rPr>
          <w:rFonts w:ascii="Calibri" w:hAnsi="Calibri" w:cs="Tahoma"/>
          <w:b/>
          <w:bCs/>
          <w:szCs w:val="24"/>
          <w:lang w:val="sr-Cyrl-RS"/>
        </w:rPr>
      </w:pPr>
      <w:r w:rsidRPr="000006C4">
        <w:rPr>
          <w:rFonts w:ascii="Calibri" w:hAnsi="Calibri" w:cs="Tahoma"/>
          <w:b/>
          <w:bCs/>
          <w:szCs w:val="24"/>
          <w:lang w:val="sr-Cyrl-RS"/>
        </w:rPr>
        <w:t>Члан 27.</w:t>
      </w:r>
    </w:p>
    <w:p w14:paraId="3DE09B79" w14:textId="77777777" w:rsidR="00C04F01" w:rsidRDefault="00C04F01" w:rsidP="00C04F01">
      <w:pPr>
        <w:pStyle w:val="BodyText"/>
        <w:jc w:val="center"/>
        <w:rPr>
          <w:rFonts w:ascii="Calibri" w:hAnsi="Calibri" w:cs="Tahoma"/>
          <w:b/>
          <w:bCs/>
          <w:szCs w:val="24"/>
          <w:lang w:val="sr-Cyrl-RS"/>
        </w:rPr>
      </w:pPr>
      <w:r>
        <w:rPr>
          <w:rFonts w:ascii="Calibri" w:hAnsi="Calibri" w:cs="Tahoma"/>
          <w:b/>
          <w:bCs/>
          <w:szCs w:val="24"/>
          <w:lang w:val="sr-Cyrl-RS"/>
        </w:rPr>
        <w:t>Председник школе</w:t>
      </w:r>
    </w:p>
    <w:p w14:paraId="6CB95595" w14:textId="77777777" w:rsidR="00C04F01" w:rsidRDefault="00C04F01" w:rsidP="00C04F01">
      <w:pPr>
        <w:pStyle w:val="BodyText"/>
        <w:jc w:val="center"/>
        <w:rPr>
          <w:rFonts w:ascii="Calibri" w:hAnsi="Calibri" w:cs="Tahoma"/>
          <w:b/>
          <w:bCs/>
          <w:szCs w:val="24"/>
          <w:lang w:val="sr-Cyrl-RS"/>
        </w:rPr>
      </w:pPr>
    </w:p>
    <w:p w14:paraId="1D153329" w14:textId="77777777" w:rsidR="00C04F01" w:rsidRPr="00444E40" w:rsidRDefault="00C04F01" w:rsidP="00C04F01">
      <w:pPr>
        <w:pStyle w:val="BodyText"/>
        <w:ind w:firstLine="709"/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 xml:space="preserve">Председник Школе заступа и представља Школу у земљи и иностранству, и даје овлашћења трећим лицима или запосленима у Школи за заступање и представљање. Има наредбодавну функцију у вези са материјално- финансијским пословањем Школе. </w:t>
      </w:r>
    </w:p>
    <w:p w14:paraId="51587373" w14:textId="77777777" w:rsidR="00C04F01" w:rsidRPr="00444E40" w:rsidRDefault="00C04F01" w:rsidP="00C04F01">
      <w:pPr>
        <w:pStyle w:val="BodyText"/>
        <w:ind w:firstLine="709"/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Потписује уговоре, налоге и друга акта којима извршава одлуке и самостално одлучује у границама својих овлашћења. Предлаже пословну политику Школе и мере за њено спровођење</w:t>
      </w:r>
    </w:p>
    <w:p w14:paraId="4951EE86" w14:textId="77777777" w:rsidR="00C04F01" w:rsidRDefault="00C04F01" w:rsidP="00C04F01">
      <w:pPr>
        <w:pStyle w:val="BodyText"/>
        <w:jc w:val="center"/>
        <w:rPr>
          <w:rFonts w:ascii="Calibri" w:hAnsi="Calibri" w:cs="Tahoma"/>
          <w:b/>
          <w:bCs/>
          <w:szCs w:val="24"/>
          <w:lang w:val="sr-Cyrl-RS"/>
        </w:rPr>
      </w:pPr>
    </w:p>
    <w:p w14:paraId="67386C29" w14:textId="77777777" w:rsidR="00C04F01" w:rsidRDefault="00C04F01" w:rsidP="00C04F01">
      <w:pPr>
        <w:pStyle w:val="BodyText"/>
        <w:jc w:val="center"/>
        <w:rPr>
          <w:rFonts w:ascii="Calibri" w:hAnsi="Calibri" w:cs="Tahoma"/>
          <w:b/>
          <w:bCs/>
          <w:szCs w:val="24"/>
          <w:lang w:val="sr-Cyrl-RS"/>
        </w:rPr>
      </w:pPr>
      <w:r w:rsidRPr="000006C4">
        <w:rPr>
          <w:rFonts w:ascii="Calibri" w:hAnsi="Calibri" w:cs="Tahoma"/>
          <w:b/>
          <w:bCs/>
          <w:szCs w:val="24"/>
          <w:lang w:val="sr-Cyrl-RS"/>
        </w:rPr>
        <w:t>Члан 2</w:t>
      </w:r>
      <w:r>
        <w:rPr>
          <w:rFonts w:ascii="Calibri" w:hAnsi="Calibri" w:cs="Tahoma"/>
          <w:b/>
          <w:bCs/>
          <w:szCs w:val="24"/>
          <w:lang w:val="sr-Cyrl-RS"/>
        </w:rPr>
        <w:t>8</w:t>
      </w:r>
      <w:r w:rsidRPr="000006C4">
        <w:rPr>
          <w:rFonts w:ascii="Calibri" w:hAnsi="Calibri" w:cs="Tahoma"/>
          <w:b/>
          <w:bCs/>
          <w:szCs w:val="24"/>
          <w:lang w:val="sr-Cyrl-RS"/>
        </w:rPr>
        <w:t>.</w:t>
      </w:r>
    </w:p>
    <w:p w14:paraId="7A9A46CB" w14:textId="77777777" w:rsidR="00C04F01" w:rsidRDefault="00C04F01" w:rsidP="00C04F01">
      <w:pPr>
        <w:pStyle w:val="BodyText"/>
        <w:jc w:val="center"/>
        <w:rPr>
          <w:rFonts w:ascii="Calibri" w:hAnsi="Calibri" w:cs="Tahoma"/>
          <w:b/>
          <w:bCs/>
          <w:szCs w:val="24"/>
          <w:lang w:val="sr-Cyrl-RS"/>
        </w:rPr>
      </w:pPr>
    </w:p>
    <w:p w14:paraId="0B9ADB27" w14:textId="27BC721E" w:rsidR="00C04F01" w:rsidRPr="00444E40" w:rsidRDefault="00C04F01" w:rsidP="00C04F01">
      <w:pPr>
        <w:pStyle w:val="BodyText"/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 xml:space="preserve">Надлежности </w:t>
      </w:r>
      <w:r w:rsidR="00255F36">
        <w:rPr>
          <w:rFonts w:ascii="Calibri" w:hAnsi="Calibri" w:cs="Tahoma"/>
          <w:sz w:val="22"/>
          <w:szCs w:val="22"/>
          <w:lang w:val="sr-Cyrl-RS"/>
        </w:rPr>
        <w:t>П</w:t>
      </w:r>
      <w:r w:rsidRPr="00444E40">
        <w:rPr>
          <w:rFonts w:ascii="Calibri" w:hAnsi="Calibri" w:cs="Tahoma"/>
          <w:sz w:val="22"/>
          <w:szCs w:val="22"/>
          <w:lang w:val="sr-Cyrl-RS"/>
        </w:rPr>
        <w:t>редседника су:</w:t>
      </w:r>
    </w:p>
    <w:p w14:paraId="4ED60EF4" w14:textId="77777777" w:rsidR="00C04F01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Представља и заступа школу</w:t>
      </w:r>
      <w:r>
        <w:rPr>
          <w:rFonts w:ascii="Calibri" w:hAnsi="Calibri" w:cs="Tahoma"/>
          <w:sz w:val="22"/>
          <w:szCs w:val="22"/>
          <w:lang w:val="sr-Cyrl-RS"/>
        </w:rPr>
        <w:t>;</w:t>
      </w:r>
    </w:p>
    <w:p w14:paraId="050891CB" w14:textId="77777777" w:rsidR="00C04F01" w:rsidRPr="00444E40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A45C68">
        <w:rPr>
          <w:rFonts w:ascii="Calibri" w:hAnsi="Calibri" w:cs="Tahoma"/>
          <w:sz w:val="22"/>
          <w:szCs w:val="22"/>
        </w:rPr>
        <w:t>руководи радом</w:t>
      </w:r>
      <w:r>
        <w:rPr>
          <w:rFonts w:ascii="Calibri" w:hAnsi="Calibri" w:cs="Tahoma"/>
          <w:sz w:val="22"/>
          <w:szCs w:val="22"/>
          <w:lang w:val="en-US"/>
        </w:rPr>
        <w:t xml:space="preserve"> </w:t>
      </w:r>
      <w:r>
        <w:rPr>
          <w:rFonts w:ascii="Calibri" w:hAnsi="Calibri" w:cs="Tahoma"/>
          <w:sz w:val="22"/>
          <w:szCs w:val="22"/>
          <w:lang w:val="sr-Cyrl-RS"/>
        </w:rPr>
        <w:t>и</w:t>
      </w:r>
      <w:r>
        <w:rPr>
          <w:rFonts w:ascii="Calibri" w:hAnsi="Calibri" w:cs="Tahoma"/>
          <w:sz w:val="22"/>
          <w:szCs w:val="22"/>
          <w:lang w:val="en-US"/>
        </w:rPr>
        <w:t xml:space="preserve"> </w:t>
      </w:r>
      <w:proofErr w:type="spellStart"/>
      <w:r w:rsidRPr="00156DD4">
        <w:rPr>
          <w:rFonts w:ascii="Calibri" w:hAnsi="Calibri" w:cs="Tahoma"/>
          <w:sz w:val="22"/>
          <w:szCs w:val="22"/>
          <w:lang w:val="en-US"/>
        </w:rPr>
        <w:t>пословањем</w:t>
      </w:r>
      <w:proofErr w:type="spellEnd"/>
      <w:r w:rsidRPr="00156DD4">
        <w:rPr>
          <w:rFonts w:ascii="Calibri" w:hAnsi="Calibri" w:cs="Tahoma"/>
          <w:sz w:val="22"/>
          <w:szCs w:val="22"/>
          <w:lang w:val="en-US"/>
        </w:rPr>
        <w:t xml:space="preserve">  </w:t>
      </w:r>
      <w:r w:rsidRPr="00A45C68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Високе школе</w:t>
      </w:r>
      <w:r w:rsidRPr="00156DD4">
        <w:rPr>
          <w:rFonts w:ascii="Calibri" w:hAnsi="Calibri" w:cs="Tahoma"/>
          <w:color w:val="000000" w:themeColor="text1"/>
          <w:sz w:val="22"/>
          <w:szCs w:val="22"/>
          <w:lang w:val="sr-Cyrl-RS"/>
        </w:rPr>
        <w:t>;</w:t>
      </w:r>
    </w:p>
    <w:p w14:paraId="34CDC27B" w14:textId="77777777" w:rsidR="00C04F01" w:rsidRPr="00444E40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Врши надзор, даје правац и промовише ефикасан рад школе</w:t>
      </w:r>
      <w:r>
        <w:rPr>
          <w:rFonts w:ascii="Calibri" w:hAnsi="Calibri" w:cs="Tahoma"/>
          <w:sz w:val="22"/>
          <w:szCs w:val="22"/>
          <w:lang w:val="sr-Cyrl-RS"/>
        </w:rPr>
        <w:t>;</w:t>
      </w:r>
    </w:p>
    <w:p w14:paraId="54AAC931" w14:textId="77777777" w:rsidR="00C04F01" w:rsidRPr="00444E40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Води школу тако што идентификује предности, слабости, изазове, могућности и развија</w:t>
      </w:r>
      <w:r>
        <w:rPr>
          <w:rFonts w:ascii="Calibri" w:hAnsi="Calibri" w:cs="Tahoma"/>
          <w:sz w:val="22"/>
          <w:szCs w:val="22"/>
          <w:lang w:val="sr-Cyrl-RS"/>
        </w:rPr>
        <w:t xml:space="preserve"> </w:t>
      </w:r>
      <w:r w:rsidRPr="00444E40">
        <w:rPr>
          <w:rFonts w:ascii="Calibri" w:hAnsi="Calibri" w:cs="Tahoma"/>
          <w:sz w:val="22"/>
          <w:szCs w:val="22"/>
          <w:lang w:val="sr-Cyrl-RS"/>
        </w:rPr>
        <w:t>стратегију, кроз одређену визију</w:t>
      </w:r>
      <w:r>
        <w:rPr>
          <w:rFonts w:ascii="Calibri" w:hAnsi="Calibri" w:cs="Tahoma"/>
          <w:sz w:val="22"/>
          <w:szCs w:val="22"/>
          <w:lang w:val="sr-Cyrl-RS"/>
        </w:rPr>
        <w:t>;</w:t>
      </w:r>
    </w:p>
    <w:p w14:paraId="36F534D8" w14:textId="77777777" w:rsidR="00C04F01" w:rsidRPr="00444E40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Ради на иновацији и развоју студентских програма у складу са стандардима акредитације</w:t>
      </w:r>
      <w:r>
        <w:rPr>
          <w:rFonts w:ascii="Calibri" w:hAnsi="Calibri" w:cs="Tahoma"/>
          <w:sz w:val="22"/>
          <w:szCs w:val="22"/>
          <w:lang w:val="sr-Cyrl-RS"/>
        </w:rPr>
        <w:t>;</w:t>
      </w:r>
    </w:p>
    <w:p w14:paraId="77F9065A" w14:textId="77777777" w:rsidR="00C04F01" w:rsidRPr="00444E40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Управља финансијама, како би се остварила визија и мисија школе</w:t>
      </w:r>
      <w:r>
        <w:rPr>
          <w:rFonts w:ascii="Calibri" w:hAnsi="Calibri" w:cs="Tahoma"/>
          <w:sz w:val="22"/>
          <w:szCs w:val="22"/>
          <w:lang w:val="sr-Cyrl-RS"/>
        </w:rPr>
        <w:t>;</w:t>
      </w:r>
    </w:p>
    <w:p w14:paraId="27759A44" w14:textId="77777777" w:rsidR="00C04F01" w:rsidRPr="00444E40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Креира и спроводи инвестициону политику</w:t>
      </w:r>
      <w:r>
        <w:rPr>
          <w:rFonts w:ascii="Calibri" w:hAnsi="Calibri" w:cs="Tahoma"/>
          <w:sz w:val="22"/>
          <w:szCs w:val="22"/>
          <w:lang w:val="sr-Cyrl-RS"/>
        </w:rPr>
        <w:t>;</w:t>
      </w:r>
    </w:p>
    <w:p w14:paraId="65ABE803" w14:textId="77777777" w:rsidR="00C04F01" w:rsidRPr="00444E40" w:rsidRDefault="00C04F01" w:rsidP="00C04F01">
      <w:pPr>
        <w:pStyle w:val="BodyText"/>
        <w:numPr>
          <w:ilvl w:val="0"/>
          <w:numId w:val="77"/>
        </w:numPr>
        <w:jc w:val="left"/>
        <w:rPr>
          <w:rFonts w:ascii="Calibri" w:hAnsi="Calibri" w:cs="Tahoma"/>
          <w:sz w:val="22"/>
          <w:szCs w:val="22"/>
          <w:lang w:val="sr-Cyrl-RS"/>
        </w:rPr>
      </w:pPr>
      <w:r w:rsidRPr="00444E40">
        <w:rPr>
          <w:rFonts w:ascii="Calibri" w:hAnsi="Calibri" w:cs="Tahoma"/>
          <w:sz w:val="22"/>
          <w:szCs w:val="22"/>
          <w:lang w:val="sr-Cyrl-RS"/>
        </w:rPr>
        <w:t>Одлучује и доноси хитне одлуке ради евентуалног спречавања и угрожавања имовине и интегритета Школе</w:t>
      </w:r>
      <w:r>
        <w:rPr>
          <w:rFonts w:ascii="Calibri" w:hAnsi="Calibri" w:cs="Tahoma"/>
          <w:sz w:val="22"/>
          <w:szCs w:val="22"/>
          <w:lang w:val="sr-Cyrl-RS"/>
        </w:rPr>
        <w:t>;</w:t>
      </w:r>
    </w:p>
    <w:p w14:paraId="1C295F69" w14:textId="55AB2C52" w:rsidR="00B47E4F" w:rsidRPr="00473450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 xml:space="preserve">СТРУЧНИ ОРГАНИ </w:t>
      </w:r>
      <w:r w:rsidR="00BD5DE1">
        <w:rPr>
          <w:rFonts w:ascii="Calibri" w:hAnsi="Calibri" w:cs="Tahoma"/>
          <w:b/>
          <w:bCs/>
          <w:sz w:val="24"/>
          <w:szCs w:val="24"/>
          <w:lang w:val="sr-Cyrl-CS"/>
        </w:rPr>
        <w:t>ВИСОКЕ ШКОЛЕ</w:t>
      </w:r>
    </w:p>
    <w:p w14:paraId="7A3E0486" w14:textId="63FEE5D5" w:rsidR="00B47E4F" w:rsidRPr="000F31DD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F31DD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2</w:t>
      </w:r>
      <w:r w:rsidR="00255F36">
        <w:rPr>
          <w:rFonts w:ascii="Calibri" w:hAnsi="Calibri" w:cs="Tahoma"/>
          <w:b/>
          <w:sz w:val="24"/>
          <w:szCs w:val="24"/>
          <w:lang w:val="sr-Cyrl-RS"/>
        </w:rPr>
        <w:t>9</w:t>
      </w:r>
      <w:r w:rsidRPr="000F31DD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38409087" w14:textId="64E46DE8" w:rsidR="00B47E4F" w:rsidRPr="00AB59F2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AB59F2">
        <w:rPr>
          <w:rFonts w:ascii="Calibri" w:hAnsi="Calibri" w:cs="Tahoma"/>
          <w:sz w:val="22"/>
          <w:szCs w:val="22"/>
          <w:lang w:val="sr-Cyrl-CS"/>
        </w:rPr>
        <w:t xml:space="preserve">Стручни органи </w:t>
      </w:r>
      <w:r w:rsidR="005A40B4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AB59F2">
        <w:rPr>
          <w:rFonts w:ascii="Calibri" w:hAnsi="Calibri" w:cs="Tahoma"/>
          <w:sz w:val="22"/>
          <w:szCs w:val="22"/>
          <w:lang w:val="sr-Cyrl-CS"/>
        </w:rPr>
        <w:t xml:space="preserve"> одлучују о питањима од интереса за остваривање наставног</w:t>
      </w:r>
      <w:r w:rsidR="00631A5B">
        <w:rPr>
          <w:rFonts w:ascii="Calibri" w:hAnsi="Calibri" w:cs="Tahoma"/>
          <w:sz w:val="22"/>
          <w:szCs w:val="22"/>
          <w:lang w:val="sr-Cyrl-CS"/>
        </w:rPr>
        <w:t xml:space="preserve"> и </w:t>
      </w:r>
      <w:r w:rsidRPr="00AB59F2">
        <w:rPr>
          <w:rFonts w:ascii="Calibri" w:hAnsi="Calibri" w:cs="Tahoma"/>
          <w:sz w:val="22"/>
          <w:szCs w:val="22"/>
          <w:lang w:val="sr-Cyrl-CS"/>
        </w:rPr>
        <w:t>уметничког рада</w:t>
      </w:r>
      <w:r w:rsidRPr="00AB59F2">
        <w:rPr>
          <w:rFonts w:ascii="Calibri" w:hAnsi="Calibri"/>
          <w:sz w:val="22"/>
          <w:szCs w:val="22"/>
        </w:rPr>
        <w:t>.</w:t>
      </w:r>
      <w:r w:rsidRPr="00AB59F2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1FF54AA9" w14:textId="4A35FF7A" w:rsidR="00891E91" w:rsidRDefault="00B47E4F" w:rsidP="00B47E4F">
      <w:pPr>
        <w:pStyle w:val="BodyText"/>
        <w:rPr>
          <w:rFonts w:ascii="Calibri" w:hAnsi="Calibri" w:cs="Tahoma"/>
          <w:sz w:val="22"/>
          <w:szCs w:val="22"/>
        </w:rPr>
      </w:pPr>
      <w:r w:rsidRPr="00AB59F2">
        <w:rPr>
          <w:rFonts w:ascii="Calibri" w:hAnsi="Calibri" w:cs="Tahoma"/>
          <w:sz w:val="22"/>
          <w:szCs w:val="22"/>
        </w:rPr>
        <w:tab/>
      </w:r>
      <w:proofErr w:type="spellStart"/>
      <w:r w:rsidRPr="00AB59F2">
        <w:rPr>
          <w:rFonts w:ascii="Calibri" w:hAnsi="Calibri" w:cs="Tahoma"/>
          <w:sz w:val="22"/>
          <w:szCs w:val="22"/>
        </w:rPr>
        <w:t>Стручн</w:t>
      </w:r>
      <w:proofErr w:type="spellEnd"/>
      <w:r w:rsidRPr="00AB59F2">
        <w:rPr>
          <w:rFonts w:ascii="Calibri" w:hAnsi="Calibri" w:cs="Tahoma"/>
          <w:sz w:val="22"/>
          <w:szCs w:val="22"/>
        </w:rPr>
        <w:t xml:space="preserve"> орган </w:t>
      </w:r>
      <w:r w:rsidR="005A40B4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AB59F2">
        <w:rPr>
          <w:rFonts w:ascii="Calibri" w:hAnsi="Calibri" w:cs="Tahoma"/>
          <w:sz w:val="22"/>
          <w:szCs w:val="22"/>
        </w:rPr>
        <w:t xml:space="preserve"> </w:t>
      </w:r>
      <w:r w:rsidR="005A40B4">
        <w:rPr>
          <w:rFonts w:ascii="Calibri" w:hAnsi="Calibri" w:cs="Tahoma"/>
          <w:sz w:val="22"/>
          <w:szCs w:val="22"/>
          <w:lang w:val="sr-Cyrl-RS"/>
        </w:rPr>
        <w:t>је</w:t>
      </w:r>
      <w:r w:rsidRPr="00AB59F2">
        <w:rPr>
          <w:rFonts w:ascii="Calibri" w:hAnsi="Calibri" w:cs="Tahoma"/>
          <w:sz w:val="22"/>
          <w:szCs w:val="22"/>
        </w:rPr>
        <w:t xml:space="preserve">: </w:t>
      </w:r>
      <w:r w:rsidR="005A40B4">
        <w:rPr>
          <w:rFonts w:ascii="Calibri" w:hAnsi="Calibri" w:cs="Tahoma"/>
          <w:sz w:val="22"/>
          <w:szCs w:val="22"/>
          <w:lang w:val="sr-Cyrl-RS"/>
        </w:rPr>
        <w:t>Наставно веће</w:t>
      </w:r>
      <w:r w:rsidRPr="00AB59F2">
        <w:rPr>
          <w:rFonts w:ascii="Calibri" w:hAnsi="Calibri" w:cs="Tahoma"/>
          <w:sz w:val="22"/>
          <w:szCs w:val="22"/>
        </w:rPr>
        <w:t>.</w:t>
      </w:r>
    </w:p>
    <w:p w14:paraId="203DF10A" w14:textId="77777777" w:rsidR="009A76BC" w:rsidRPr="00AB59F2" w:rsidRDefault="009A76BC" w:rsidP="00B47E4F">
      <w:pPr>
        <w:pStyle w:val="BodyText"/>
        <w:rPr>
          <w:rFonts w:ascii="Calibri" w:hAnsi="Calibri" w:cs="Tahoma"/>
          <w:sz w:val="22"/>
          <w:szCs w:val="22"/>
        </w:rPr>
      </w:pPr>
    </w:p>
    <w:p w14:paraId="0354D697" w14:textId="4A4A3942" w:rsidR="00B47E4F" w:rsidRPr="00473450" w:rsidRDefault="005A40B4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>
        <w:rPr>
          <w:rFonts w:ascii="Calibri" w:hAnsi="Calibri" w:cs="Tahoma"/>
          <w:b/>
          <w:bCs/>
          <w:sz w:val="24"/>
          <w:szCs w:val="24"/>
          <w:lang w:val="sr-Cyrl-CS"/>
        </w:rPr>
        <w:t>НАСТАВНО ВЕЋЕ</w:t>
      </w:r>
      <w:r w:rsidR="00B47E4F" w:rsidRPr="00473450">
        <w:rPr>
          <w:rFonts w:ascii="Calibri" w:hAnsi="Calibri" w:cs="Tahoma"/>
          <w:b/>
          <w:bCs/>
          <w:sz w:val="24"/>
          <w:szCs w:val="24"/>
          <w:lang w:val="sr-Cyrl-CS"/>
        </w:rPr>
        <w:t xml:space="preserve"> </w:t>
      </w:r>
    </w:p>
    <w:p w14:paraId="68B91D0B" w14:textId="0B0E8A9A" w:rsidR="00B47E4F" w:rsidRPr="000F31DD" w:rsidRDefault="00B47E4F" w:rsidP="00B47E4F">
      <w:pPr>
        <w:pStyle w:val="Heading6"/>
        <w:rPr>
          <w:rFonts w:ascii="Calibri" w:hAnsi="Calibri" w:cs="Tahoma"/>
          <w:b/>
          <w:szCs w:val="24"/>
        </w:rPr>
      </w:pPr>
      <w:r w:rsidRPr="000F31DD">
        <w:rPr>
          <w:rFonts w:ascii="Calibri" w:hAnsi="Calibri" w:cs="Tahoma"/>
          <w:b/>
          <w:szCs w:val="24"/>
        </w:rPr>
        <w:t xml:space="preserve">Члан </w:t>
      </w:r>
      <w:r w:rsidR="00255F36">
        <w:rPr>
          <w:rFonts w:ascii="Calibri" w:hAnsi="Calibri" w:cs="Tahoma"/>
          <w:b/>
          <w:szCs w:val="24"/>
          <w:lang w:val="sr-Cyrl-RS"/>
        </w:rPr>
        <w:t>30</w:t>
      </w:r>
      <w:r w:rsidRPr="000F31DD">
        <w:rPr>
          <w:rFonts w:ascii="Calibri" w:hAnsi="Calibri" w:cs="Tahoma"/>
          <w:b/>
          <w:szCs w:val="24"/>
        </w:rPr>
        <w:t>.</w:t>
      </w:r>
    </w:p>
    <w:p w14:paraId="209C2610" w14:textId="32A4100A" w:rsidR="00B47E4F" w:rsidRPr="000F31DD" w:rsidRDefault="005A40B4" w:rsidP="00B47E4F">
      <w:pPr>
        <w:ind w:firstLine="708"/>
        <w:jc w:val="both"/>
        <w:rPr>
          <w:rFonts w:ascii="Calibri" w:hAnsi="Calibri"/>
          <w:sz w:val="22"/>
          <w:szCs w:val="22"/>
          <w:lang w:val="sr-Latn-CS"/>
        </w:rPr>
      </w:pPr>
      <w:r>
        <w:rPr>
          <w:rFonts w:ascii="Calibri" w:hAnsi="Calibri" w:cs="Tahoma"/>
          <w:sz w:val="22"/>
          <w:szCs w:val="22"/>
          <w:lang w:val="ru-RU"/>
        </w:rPr>
        <w:t>Наставно</w:t>
      </w:r>
      <w:r w:rsidR="00B47E4F" w:rsidRPr="00AB59F2">
        <w:rPr>
          <w:rFonts w:ascii="Calibri" w:hAnsi="Calibri" w:cs="Tahoma"/>
          <w:sz w:val="22"/>
          <w:szCs w:val="22"/>
          <w:lang w:val="ru-RU"/>
        </w:rPr>
        <w:t xml:space="preserve"> веће чине сви наставници </w:t>
      </w:r>
      <w:r w:rsidR="00B47E4F" w:rsidRPr="00AB59F2">
        <w:rPr>
          <w:rFonts w:ascii="Calibri" w:hAnsi="Calibri"/>
          <w:sz w:val="22"/>
          <w:szCs w:val="22"/>
        </w:rPr>
        <w:t>и сарадници</w:t>
      </w:r>
      <w:r w:rsidR="00B47E4F" w:rsidRPr="00AB59F2">
        <w:rPr>
          <w:rFonts w:ascii="Calibri" w:hAnsi="Calibri"/>
          <w:sz w:val="22"/>
          <w:szCs w:val="22"/>
          <w:lang w:val="sr-Cyrl-CS"/>
        </w:rPr>
        <w:t xml:space="preserve">, </w:t>
      </w:r>
      <w:r w:rsidR="00B47E4F" w:rsidRPr="00AB59F2">
        <w:rPr>
          <w:rFonts w:ascii="Calibri" w:hAnsi="Calibri" w:cs="Tahoma"/>
          <w:sz w:val="22"/>
          <w:szCs w:val="22"/>
          <w:lang w:val="ru-RU"/>
        </w:rPr>
        <w:t xml:space="preserve">који су у радном односу са пуним радним временом на </w:t>
      </w:r>
      <w:r>
        <w:rPr>
          <w:rFonts w:ascii="Calibri" w:hAnsi="Calibri" w:cs="Tahoma"/>
          <w:sz w:val="22"/>
          <w:szCs w:val="22"/>
          <w:lang w:val="ru-RU"/>
        </w:rPr>
        <w:t>Високој школи</w:t>
      </w:r>
      <w:r w:rsidR="00B47E4F" w:rsidRPr="00AB59F2">
        <w:rPr>
          <w:rFonts w:ascii="Calibri" w:hAnsi="Calibri" w:cs="Tahoma"/>
          <w:sz w:val="22"/>
          <w:szCs w:val="22"/>
          <w:lang w:val="ru-RU"/>
        </w:rPr>
        <w:t>.</w:t>
      </w:r>
    </w:p>
    <w:p w14:paraId="7535C34A" w14:textId="3C11AD05" w:rsidR="00371E64" w:rsidRPr="006C4957" w:rsidRDefault="00063AAE" w:rsidP="006C4957">
      <w:pPr>
        <w:autoSpaceDE w:val="0"/>
        <w:autoSpaceDN w:val="0"/>
        <w:adjustRightInd w:val="0"/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Одлук</w:t>
      </w:r>
      <w:r>
        <w:rPr>
          <w:rFonts w:ascii="Calibri" w:hAnsi="Calibri" w:cs="Tahoma"/>
          <w:sz w:val="22"/>
          <w:szCs w:val="22"/>
          <w:lang w:val="sr-Cyrl-CS"/>
        </w:rPr>
        <w:t>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5A40B4">
        <w:rPr>
          <w:rFonts w:ascii="Calibri" w:hAnsi="Calibri" w:cs="Tahoma"/>
          <w:sz w:val="22"/>
          <w:szCs w:val="22"/>
          <w:lang w:val="sr-Cyrl-RS"/>
        </w:rPr>
        <w:t>Наставно веће</w:t>
      </w:r>
      <w:r w:rsidRPr="00E65012">
        <w:rPr>
          <w:rFonts w:ascii="Calibri" w:hAnsi="Calibri" w:cs="Tahoma"/>
          <w:sz w:val="22"/>
          <w:szCs w:val="22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доноси</w:t>
      </w:r>
      <w:r w:rsidRPr="00E65012">
        <w:rPr>
          <w:rFonts w:ascii="Calibri" w:hAnsi="Calibri" w:cs="Tahoma"/>
          <w:sz w:val="22"/>
          <w:szCs w:val="22"/>
        </w:rPr>
        <w:t xml:space="preserve"> </w:t>
      </w:r>
      <w:r w:rsidRPr="009B4033">
        <w:rPr>
          <w:rFonts w:ascii="Calibri" w:hAnsi="Calibri" w:cs="Tahoma"/>
          <w:sz w:val="22"/>
          <w:szCs w:val="22"/>
        </w:rPr>
        <w:t>гласањем већином гласова</w:t>
      </w:r>
      <w:r w:rsidRPr="009B4033">
        <w:rPr>
          <w:rFonts w:ascii="Calibri" w:hAnsi="Calibri" w:cs="Tahoma"/>
          <w:sz w:val="22"/>
          <w:szCs w:val="22"/>
          <w:lang w:val="sr-Cyrl-CS"/>
        </w:rPr>
        <w:t xml:space="preserve"> од укупног броја чланова </w:t>
      </w:r>
      <w:r w:rsidRPr="009B4033">
        <w:rPr>
          <w:rFonts w:ascii="Calibri" w:hAnsi="Calibri" w:cs="Tahoma"/>
          <w:sz w:val="22"/>
          <w:szCs w:val="22"/>
        </w:rPr>
        <w:t>који имају право да одлучују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2A91E7A5" w14:textId="5175A305" w:rsidR="00B47E4F" w:rsidRPr="00473450" w:rsidRDefault="00B47E4F" w:rsidP="00B47E4F">
      <w:pPr>
        <w:jc w:val="center"/>
        <w:rPr>
          <w:rFonts w:ascii="Calibri" w:hAnsi="Calibri"/>
          <w:b/>
          <w:sz w:val="24"/>
          <w:szCs w:val="24"/>
        </w:rPr>
      </w:pPr>
      <w:r w:rsidRPr="00473450">
        <w:rPr>
          <w:rFonts w:ascii="Calibri" w:hAnsi="Calibri"/>
          <w:b/>
          <w:sz w:val="24"/>
          <w:szCs w:val="24"/>
        </w:rPr>
        <w:t xml:space="preserve">Надлежност </w:t>
      </w:r>
      <w:r w:rsidR="005A40B4">
        <w:rPr>
          <w:rFonts w:ascii="Calibri" w:hAnsi="Calibri"/>
          <w:b/>
          <w:sz w:val="24"/>
          <w:szCs w:val="24"/>
          <w:lang w:val="sr-Cyrl-RS"/>
        </w:rPr>
        <w:t>Наставног</w:t>
      </w:r>
      <w:r w:rsidRPr="00473450">
        <w:rPr>
          <w:rFonts w:ascii="Calibri" w:hAnsi="Calibri"/>
          <w:b/>
          <w:sz w:val="24"/>
          <w:szCs w:val="24"/>
        </w:rPr>
        <w:t xml:space="preserve"> већа</w:t>
      </w:r>
    </w:p>
    <w:p w14:paraId="3A705EDD" w14:textId="2E654C5F" w:rsidR="00B47E4F" w:rsidRPr="000F31DD" w:rsidRDefault="00B47E4F" w:rsidP="00B47E4F">
      <w:pPr>
        <w:pStyle w:val="Heading6"/>
        <w:rPr>
          <w:rFonts w:ascii="Calibri" w:hAnsi="Calibri" w:cs="Tahoma"/>
          <w:b/>
          <w:szCs w:val="24"/>
        </w:rPr>
      </w:pPr>
      <w:r w:rsidRPr="000F31DD">
        <w:rPr>
          <w:rFonts w:ascii="Calibri" w:hAnsi="Calibri" w:cs="Tahoma"/>
          <w:b/>
          <w:szCs w:val="24"/>
        </w:rPr>
        <w:t xml:space="preserve">Члан </w:t>
      </w:r>
      <w:r w:rsidR="00255F36">
        <w:rPr>
          <w:rFonts w:ascii="Calibri" w:hAnsi="Calibri" w:cs="Tahoma"/>
          <w:b/>
          <w:szCs w:val="24"/>
          <w:lang w:val="sr-Cyrl-RS"/>
        </w:rPr>
        <w:t>31</w:t>
      </w:r>
      <w:r w:rsidRPr="000F31DD">
        <w:rPr>
          <w:rFonts w:ascii="Calibri" w:hAnsi="Calibri" w:cs="Tahoma"/>
          <w:b/>
          <w:szCs w:val="24"/>
        </w:rPr>
        <w:t>.</w:t>
      </w:r>
    </w:p>
    <w:p w14:paraId="03F4076D" w14:textId="34014DF4" w:rsidR="00B47E4F" w:rsidRPr="00E65012" w:rsidRDefault="005A40B4" w:rsidP="00B47E4F">
      <w:pPr>
        <w:tabs>
          <w:tab w:val="left" w:pos="1440"/>
        </w:tabs>
        <w:autoSpaceDE w:val="0"/>
        <w:autoSpaceDN w:val="0"/>
        <w:adjustRightInd w:val="0"/>
        <w:ind w:left="72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Наставно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веће:</w:t>
      </w:r>
    </w:p>
    <w:p w14:paraId="43CD8A7C" w14:textId="77777777" w:rsidR="00B47E4F" w:rsidRPr="00AB59F2" w:rsidRDefault="00B47E4F" w:rsidP="00B47E4F">
      <w:pPr>
        <w:tabs>
          <w:tab w:val="left" w:pos="144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AB59F2">
        <w:rPr>
          <w:rFonts w:ascii="Calibri" w:hAnsi="Calibri" w:cs="Tahoma"/>
          <w:sz w:val="22"/>
          <w:szCs w:val="22"/>
          <w:lang w:val="ru-RU"/>
        </w:rPr>
        <w:lastRenderedPageBreak/>
        <w:t>1.  утврђује предлог за избор у звање наставника;</w:t>
      </w:r>
    </w:p>
    <w:p w14:paraId="3F467F21" w14:textId="61791F67" w:rsidR="00B47E4F" w:rsidRPr="00AB59F2" w:rsidRDefault="00B47E4F" w:rsidP="00B47E4F">
      <w:pPr>
        <w:tabs>
          <w:tab w:val="left" w:pos="144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>
        <w:rPr>
          <w:rFonts w:ascii="Calibri" w:hAnsi="Calibri" w:cs="Tahoma"/>
          <w:sz w:val="22"/>
          <w:szCs w:val="22"/>
          <w:lang w:val="ru-RU"/>
        </w:rPr>
        <w:t xml:space="preserve">2. </w:t>
      </w:r>
      <w:r w:rsidRPr="00AB59F2">
        <w:rPr>
          <w:rFonts w:ascii="Calibri" w:hAnsi="Calibri" w:cs="Tahoma"/>
          <w:sz w:val="22"/>
          <w:szCs w:val="22"/>
          <w:lang w:val="ru-RU"/>
        </w:rPr>
        <w:t>врши избор у звање сарадника и свих наставничких звања</w:t>
      </w:r>
      <w:r w:rsidR="005A40B4">
        <w:rPr>
          <w:rFonts w:ascii="Calibri" w:hAnsi="Calibri" w:cs="Tahoma"/>
          <w:sz w:val="22"/>
          <w:szCs w:val="22"/>
          <w:lang w:val="ru-RU"/>
        </w:rPr>
        <w:t xml:space="preserve">, 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наставника </w:t>
      </w:r>
      <w:r w:rsidR="009C588A">
        <w:rPr>
          <w:rFonts w:ascii="Calibri" w:hAnsi="Calibri" w:cs="Tahoma"/>
          <w:sz w:val="22"/>
          <w:szCs w:val="22"/>
          <w:lang w:val="sr-Cyrl-CS"/>
        </w:rPr>
        <w:t>вештина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и наставника страног језика;</w:t>
      </w:r>
    </w:p>
    <w:p w14:paraId="0E87E4CA" w14:textId="77777777" w:rsidR="00B47E4F" w:rsidRPr="00063AAE" w:rsidRDefault="00B47E4F" w:rsidP="00B47E4F">
      <w:pPr>
        <w:tabs>
          <w:tab w:val="left" w:pos="144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063AAE">
        <w:rPr>
          <w:rFonts w:ascii="Calibri" w:hAnsi="Calibri" w:cs="Tahoma"/>
          <w:sz w:val="22"/>
          <w:szCs w:val="22"/>
          <w:lang w:val="ru-RU"/>
        </w:rPr>
        <w:t>3.  утврђује предлог критеријума и услове за избор у сарадничка звања;</w:t>
      </w:r>
    </w:p>
    <w:p w14:paraId="353227FB" w14:textId="69236293" w:rsidR="00B47E4F" w:rsidRPr="00AB59F2" w:rsidRDefault="00B47E4F" w:rsidP="00B47E4F">
      <w:pPr>
        <w:tabs>
          <w:tab w:val="left" w:pos="144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AB59F2">
        <w:rPr>
          <w:rFonts w:ascii="Calibri" w:hAnsi="Calibri" w:cs="Tahoma"/>
          <w:sz w:val="22"/>
          <w:szCs w:val="22"/>
          <w:lang w:val="ru-RU"/>
        </w:rPr>
        <w:t>4. образује комисије за писање извештаја о кандидатима за избор у звање наставника и сарадника;</w:t>
      </w:r>
    </w:p>
    <w:p w14:paraId="6728B9CE" w14:textId="6E40E928" w:rsidR="00B47E4F" w:rsidRPr="00AB59F2" w:rsidRDefault="005A40B4" w:rsidP="00B47E4F">
      <w:pPr>
        <w:tabs>
          <w:tab w:val="left" w:pos="144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>
        <w:rPr>
          <w:rFonts w:ascii="Calibri" w:hAnsi="Calibri" w:cs="Tahoma"/>
          <w:sz w:val="22"/>
          <w:szCs w:val="22"/>
          <w:lang w:val="ru-RU"/>
        </w:rPr>
        <w:t>5</w:t>
      </w:r>
      <w:r w:rsidR="00B47E4F" w:rsidRPr="00AB59F2">
        <w:rPr>
          <w:rFonts w:ascii="Calibri" w:hAnsi="Calibri" w:cs="Tahoma"/>
          <w:sz w:val="22"/>
          <w:szCs w:val="22"/>
          <w:lang w:val="ru-RU"/>
        </w:rPr>
        <w:t>.   утврђује предлог кандидата за избор у звање професора емеритуса;</w:t>
      </w:r>
    </w:p>
    <w:p w14:paraId="361E8ED8" w14:textId="3CDC6EE9" w:rsidR="00B47E4F" w:rsidRPr="00AB59F2" w:rsidRDefault="00631A5B" w:rsidP="00B47E4F">
      <w:pPr>
        <w:tabs>
          <w:tab w:val="left" w:pos="144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>
        <w:rPr>
          <w:rFonts w:ascii="Calibri" w:hAnsi="Calibri" w:cs="Tahoma"/>
          <w:sz w:val="22"/>
          <w:szCs w:val="22"/>
          <w:lang w:val="ru-RU"/>
        </w:rPr>
        <w:t>6</w:t>
      </w:r>
      <w:r w:rsidR="00B47E4F" w:rsidRPr="00AB59F2">
        <w:rPr>
          <w:rFonts w:ascii="Calibri" w:hAnsi="Calibri" w:cs="Tahoma"/>
          <w:sz w:val="22"/>
          <w:szCs w:val="22"/>
          <w:lang w:val="ru-RU"/>
        </w:rPr>
        <w:t>. обавља и друге послове у складу са Статутом.</w:t>
      </w:r>
    </w:p>
    <w:p w14:paraId="4D5ACA7C" w14:textId="77777777" w:rsidR="00B47E4F" w:rsidRPr="00473450" w:rsidRDefault="00B47E4F" w:rsidP="00B47E4F">
      <w:pPr>
        <w:tabs>
          <w:tab w:val="left" w:pos="1440"/>
        </w:tabs>
        <w:autoSpaceDE w:val="0"/>
        <w:autoSpaceDN w:val="0"/>
        <w:adjustRightInd w:val="0"/>
        <w:rPr>
          <w:rFonts w:ascii="Calibri" w:hAnsi="Calibri" w:cs="Tahoma"/>
          <w:b/>
          <w:sz w:val="24"/>
          <w:szCs w:val="24"/>
          <w:lang w:val="sr-Cyrl-CS"/>
        </w:rPr>
      </w:pPr>
    </w:p>
    <w:p w14:paraId="2F16E4F8" w14:textId="77777777" w:rsidR="00B47E4F" w:rsidRPr="00473450" w:rsidRDefault="00B47E4F" w:rsidP="00B47E4F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473450">
        <w:rPr>
          <w:rFonts w:ascii="Calibri" w:hAnsi="Calibri" w:cs="Tahoma"/>
          <w:b/>
          <w:sz w:val="24"/>
          <w:szCs w:val="24"/>
          <w:lang w:val="ru-RU"/>
        </w:rPr>
        <w:t xml:space="preserve">Утврђивање предлога за избор у звање наставника </w:t>
      </w:r>
    </w:p>
    <w:p w14:paraId="1C5AC37B" w14:textId="77777777" w:rsidR="00B47E4F" w:rsidRPr="00243BC5" w:rsidRDefault="00B47E4F" w:rsidP="00B47E4F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473450">
        <w:rPr>
          <w:rFonts w:ascii="Calibri" w:hAnsi="Calibri" w:cs="Tahoma"/>
          <w:b/>
          <w:sz w:val="24"/>
          <w:szCs w:val="24"/>
          <w:lang w:val="ru-RU"/>
        </w:rPr>
        <w:t>и доношење одлуке о избору у звање сарадника</w:t>
      </w:r>
    </w:p>
    <w:p w14:paraId="610A00CD" w14:textId="7371607E" w:rsidR="00B47E4F" w:rsidRPr="000F31DD" w:rsidRDefault="00B47E4F" w:rsidP="00B47E4F">
      <w:pPr>
        <w:pStyle w:val="Heading6"/>
        <w:rPr>
          <w:rFonts w:ascii="Calibri" w:hAnsi="Calibri" w:cs="Tahoma"/>
          <w:b/>
          <w:szCs w:val="24"/>
        </w:rPr>
      </w:pPr>
      <w:r w:rsidRPr="000F31DD">
        <w:rPr>
          <w:rFonts w:ascii="Calibri" w:hAnsi="Calibri" w:cs="Tahoma"/>
          <w:szCs w:val="24"/>
          <w:lang w:val="ru-RU"/>
        </w:rPr>
        <w:t xml:space="preserve">           </w:t>
      </w:r>
      <w:r w:rsidRPr="000F31DD">
        <w:rPr>
          <w:rFonts w:ascii="Calibri" w:hAnsi="Calibri" w:cs="Tahoma"/>
          <w:b/>
          <w:szCs w:val="24"/>
        </w:rPr>
        <w:t xml:space="preserve">Члан </w:t>
      </w:r>
      <w:r w:rsidR="00255F36">
        <w:rPr>
          <w:rFonts w:ascii="Calibri" w:hAnsi="Calibri" w:cs="Tahoma"/>
          <w:b/>
          <w:szCs w:val="24"/>
          <w:lang w:val="sr-Cyrl-RS"/>
        </w:rPr>
        <w:t>32</w:t>
      </w:r>
      <w:r w:rsidRPr="000F31DD">
        <w:rPr>
          <w:rFonts w:ascii="Calibri" w:hAnsi="Calibri" w:cs="Tahoma"/>
          <w:b/>
          <w:szCs w:val="24"/>
        </w:rPr>
        <w:t>.</w:t>
      </w:r>
    </w:p>
    <w:p w14:paraId="57CD9E60" w14:textId="6B02D125" w:rsidR="00B47E4F" w:rsidRDefault="00B47E4F" w:rsidP="00B47E4F">
      <w:pPr>
        <w:autoSpaceDE w:val="0"/>
        <w:autoSpaceDN w:val="0"/>
        <w:adjustRightInd w:val="0"/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Када </w:t>
      </w:r>
      <w:r w:rsidR="005A40B4">
        <w:rPr>
          <w:rFonts w:ascii="Calibri" w:hAnsi="Calibri" w:cs="Tahoma"/>
          <w:sz w:val="22"/>
          <w:szCs w:val="22"/>
          <w:lang w:val="ru-RU"/>
        </w:rPr>
        <w:t>Наставно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веће одлучује о утврђивању предлога за избор у звање наставника односно доноси одлуку о избору у звање сарадника, наставника </w:t>
      </w:r>
      <w:r w:rsidR="009C588A">
        <w:rPr>
          <w:rFonts w:ascii="Calibri" w:hAnsi="Calibri" w:cs="Tahoma"/>
          <w:sz w:val="22"/>
          <w:szCs w:val="22"/>
          <w:lang w:val="ru-RU"/>
        </w:rPr>
        <w:t>вештина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и наставника страног језика његов састав чине наставници и сарадници у истом и вишем звању од звања у које се </w:t>
      </w:r>
      <w:r w:rsidRPr="00AB59F2">
        <w:rPr>
          <w:rFonts w:ascii="Calibri" w:hAnsi="Calibri" w:cs="Tahoma"/>
          <w:sz w:val="22"/>
          <w:szCs w:val="22"/>
          <w:lang w:val="ru-RU"/>
        </w:rPr>
        <w:t>наставник, односно сарадник бира.</w:t>
      </w:r>
      <w:r w:rsidRPr="00AB59F2">
        <w:rPr>
          <w:rFonts w:ascii="Calibri" w:hAnsi="Calibri" w:cs="Tahoma"/>
          <w:sz w:val="22"/>
          <w:szCs w:val="22"/>
        </w:rPr>
        <w:t xml:space="preserve"> </w:t>
      </w:r>
    </w:p>
    <w:p w14:paraId="0641A3EB" w14:textId="77777777" w:rsidR="00A6638A" w:rsidRPr="00A65FB0" w:rsidRDefault="00A6638A" w:rsidP="00A6638A">
      <w:pPr>
        <w:pStyle w:val="NoSpacing"/>
        <w:ind w:firstLine="708"/>
      </w:pPr>
      <w:proofErr w:type="spellStart"/>
      <w:r w:rsidRPr="00A65FB0">
        <w:t>За</w:t>
      </w:r>
      <w:proofErr w:type="spellEnd"/>
      <w:r w:rsidRPr="00A65FB0">
        <w:t xml:space="preserve"> </w:t>
      </w:r>
      <w:proofErr w:type="spellStart"/>
      <w:r w:rsidRPr="00A65FB0">
        <w:t>избор</w:t>
      </w:r>
      <w:proofErr w:type="spellEnd"/>
      <w:r w:rsidRPr="00A65FB0">
        <w:t xml:space="preserve"> у </w:t>
      </w:r>
      <w:proofErr w:type="spellStart"/>
      <w:r w:rsidRPr="00A65FB0">
        <w:t>звање</w:t>
      </w:r>
      <w:proofErr w:type="spellEnd"/>
      <w:r w:rsidRPr="00A65FB0">
        <w:t>:</w:t>
      </w:r>
    </w:p>
    <w:p w14:paraId="1F3A1616" w14:textId="77777777" w:rsidR="00A6638A" w:rsidRPr="00A65FB0" w:rsidRDefault="00A6638A" w:rsidP="00D435B3">
      <w:pPr>
        <w:pStyle w:val="NoSpacing"/>
        <w:numPr>
          <w:ilvl w:val="0"/>
          <w:numId w:val="9"/>
        </w:numPr>
      </w:pPr>
      <w:r w:rsidRPr="00A65FB0">
        <w:t xml:space="preserve"> </w:t>
      </w:r>
      <w:proofErr w:type="spellStart"/>
      <w:r w:rsidRPr="00A65FB0">
        <w:t>редовног</w:t>
      </w:r>
      <w:proofErr w:type="spellEnd"/>
      <w:r w:rsidRPr="00A65FB0">
        <w:t xml:space="preserve"> </w:t>
      </w:r>
      <w:proofErr w:type="spellStart"/>
      <w:r w:rsidRPr="00A65FB0">
        <w:t>професора</w:t>
      </w:r>
      <w:proofErr w:type="spellEnd"/>
      <w:r w:rsidRPr="00A65FB0">
        <w:t xml:space="preserve"> </w:t>
      </w:r>
      <w:proofErr w:type="spellStart"/>
      <w:r w:rsidRPr="00A65FB0">
        <w:t>право</w:t>
      </w:r>
      <w:proofErr w:type="spellEnd"/>
      <w:r w:rsidRPr="00A65FB0">
        <w:t xml:space="preserve"> </w:t>
      </w:r>
      <w:proofErr w:type="spellStart"/>
      <w:r w:rsidRPr="00A65FB0">
        <w:t>да</w:t>
      </w:r>
      <w:proofErr w:type="spellEnd"/>
      <w:r w:rsidRPr="00A65FB0">
        <w:t xml:space="preserve"> </w:t>
      </w:r>
      <w:proofErr w:type="spellStart"/>
      <w:r w:rsidR="0078459B">
        <w:t>гласају</w:t>
      </w:r>
      <w:proofErr w:type="spellEnd"/>
      <w:r w:rsidR="0078459B">
        <w:t xml:space="preserve"> </w:t>
      </w:r>
      <w:r w:rsidR="0078459B">
        <w:rPr>
          <w:lang w:val="sr-Cyrl-CS"/>
        </w:rPr>
        <w:t>и</w:t>
      </w:r>
      <w:proofErr w:type="spellStart"/>
      <w:r w:rsidRPr="00A65FB0">
        <w:t>мају</w:t>
      </w:r>
      <w:proofErr w:type="spellEnd"/>
      <w:r w:rsidRPr="00A65FB0">
        <w:t xml:space="preserve"> </w:t>
      </w:r>
      <w:proofErr w:type="spellStart"/>
      <w:r w:rsidRPr="00A65FB0">
        <w:t>редовни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>;</w:t>
      </w:r>
    </w:p>
    <w:p w14:paraId="126E07D0" w14:textId="77777777" w:rsidR="00A6638A" w:rsidRPr="00A65FB0" w:rsidRDefault="00A6638A" w:rsidP="00D435B3">
      <w:pPr>
        <w:pStyle w:val="NoSpacing"/>
        <w:numPr>
          <w:ilvl w:val="0"/>
          <w:numId w:val="9"/>
        </w:numPr>
      </w:pPr>
      <w:proofErr w:type="spellStart"/>
      <w:r w:rsidRPr="00A65FB0">
        <w:t>ванредног</w:t>
      </w:r>
      <w:proofErr w:type="spellEnd"/>
      <w:r w:rsidRPr="00A65FB0">
        <w:t xml:space="preserve"> </w:t>
      </w:r>
      <w:proofErr w:type="spellStart"/>
      <w:r w:rsidRPr="00A65FB0">
        <w:t>професора</w:t>
      </w:r>
      <w:proofErr w:type="spellEnd"/>
      <w:r w:rsidRPr="00A65FB0">
        <w:t xml:space="preserve"> </w:t>
      </w:r>
      <w:proofErr w:type="spellStart"/>
      <w:r w:rsidRPr="00A65FB0">
        <w:t>право</w:t>
      </w:r>
      <w:proofErr w:type="spellEnd"/>
      <w:r w:rsidRPr="00A65FB0">
        <w:t xml:space="preserve"> </w:t>
      </w:r>
      <w:proofErr w:type="spellStart"/>
      <w:r w:rsidRPr="00A65FB0">
        <w:t>да</w:t>
      </w:r>
      <w:proofErr w:type="spellEnd"/>
      <w:r w:rsidRPr="00A65FB0">
        <w:t xml:space="preserve"> </w:t>
      </w:r>
      <w:proofErr w:type="spellStart"/>
      <w:r w:rsidRPr="00A65FB0">
        <w:t>гласају</w:t>
      </w:r>
      <w:proofErr w:type="spellEnd"/>
      <w:r w:rsidRPr="00A65FB0">
        <w:t xml:space="preserve"> </w:t>
      </w:r>
      <w:proofErr w:type="spellStart"/>
      <w:r w:rsidRPr="00A65FB0">
        <w:t>имају</w:t>
      </w:r>
      <w:proofErr w:type="spellEnd"/>
      <w:r w:rsidRPr="00A65FB0">
        <w:t xml:space="preserve"> </w:t>
      </w:r>
      <w:proofErr w:type="spellStart"/>
      <w:r w:rsidRPr="00A65FB0">
        <w:t>редовни</w:t>
      </w:r>
      <w:proofErr w:type="spellEnd"/>
      <w:r w:rsidRPr="00A65FB0">
        <w:t xml:space="preserve"> и </w:t>
      </w:r>
      <w:proofErr w:type="spellStart"/>
      <w:r w:rsidRPr="00A65FB0">
        <w:t>ванредни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>;</w:t>
      </w:r>
      <w:r w:rsidRPr="00A65FB0">
        <w:t xml:space="preserve">  </w:t>
      </w:r>
    </w:p>
    <w:p w14:paraId="222E646C" w14:textId="77777777" w:rsidR="00A6638A" w:rsidRPr="00A65FB0" w:rsidRDefault="00A6638A" w:rsidP="00D435B3">
      <w:pPr>
        <w:pStyle w:val="NoSpacing"/>
        <w:numPr>
          <w:ilvl w:val="0"/>
          <w:numId w:val="9"/>
        </w:numPr>
      </w:pPr>
      <w:r w:rsidRPr="00A65FB0">
        <w:rPr>
          <w:lang w:val="sr-Cyrl-CS"/>
        </w:rPr>
        <w:t xml:space="preserve">доцента </w:t>
      </w:r>
      <w:proofErr w:type="spellStart"/>
      <w:r w:rsidRPr="00A65FB0">
        <w:t>право</w:t>
      </w:r>
      <w:proofErr w:type="spellEnd"/>
      <w:r w:rsidRPr="00A65FB0">
        <w:t xml:space="preserve"> </w:t>
      </w:r>
      <w:proofErr w:type="spellStart"/>
      <w:r w:rsidRPr="00A65FB0">
        <w:t>да</w:t>
      </w:r>
      <w:proofErr w:type="spellEnd"/>
      <w:r w:rsidRPr="00A65FB0">
        <w:t xml:space="preserve"> </w:t>
      </w:r>
      <w:proofErr w:type="spellStart"/>
      <w:r w:rsidRPr="00A65FB0">
        <w:t>гласају</w:t>
      </w:r>
      <w:proofErr w:type="spellEnd"/>
      <w:r w:rsidRPr="00A65FB0">
        <w:t xml:space="preserve"> </w:t>
      </w:r>
      <w:proofErr w:type="spellStart"/>
      <w:r w:rsidRPr="00A65FB0">
        <w:t>имају</w:t>
      </w:r>
      <w:proofErr w:type="spellEnd"/>
      <w:r w:rsidRPr="00A65FB0">
        <w:t xml:space="preserve"> </w:t>
      </w:r>
      <w:proofErr w:type="spellStart"/>
      <w:r w:rsidRPr="00A65FB0">
        <w:t>редовни</w:t>
      </w:r>
      <w:proofErr w:type="spellEnd"/>
      <w:r w:rsidR="009E66C5" w:rsidRPr="00A65FB0">
        <w:t xml:space="preserve"> </w:t>
      </w:r>
      <w:proofErr w:type="spellStart"/>
      <w:r w:rsidR="009E66C5" w:rsidRPr="00A65FB0">
        <w:t>професори</w:t>
      </w:r>
      <w:proofErr w:type="spellEnd"/>
      <w:r w:rsidRPr="00A65FB0">
        <w:rPr>
          <w:lang w:val="sr-Cyrl-CS"/>
        </w:rPr>
        <w:t xml:space="preserve">, </w:t>
      </w:r>
      <w:proofErr w:type="spellStart"/>
      <w:r w:rsidRPr="00A65FB0">
        <w:t>ванредни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 xml:space="preserve"> и доценти;</w:t>
      </w:r>
      <w:r w:rsidRPr="00A65FB0">
        <w:t xml:space="preserve">  </w:t>
      </w:r>
    </w:p>
    <w:p w14:paraId="68CF3D00" w14:textId="77777777" w:rsidR="00A6638A" w:rsidRPr="00A65FB0" w:rsidRDefault="00A6638A" w:rsidP="00D435B3">
      <w:pPr>
        <w:pStyle w:val="NoSpacing"/>
        <w:numPr>
          <w:ilvl w:val="0"/>
          <w:numId w:val="9"/>
        </w:numPr>
      </w:pPr>
      <w:r w:rsidRPr="00A65FB0">
        <w:rPr>
          <w:lang w:val="sr-Cyrl-CS"/>
        </w:rPr>
        <w:t xml:space="preserve">самосталног уметничког сарадника право да гласају имају </w:t>
      </w:r>
      <w:proofErr w:type="spellStart"/>
      <w:r w:rsidRPr="00A65FB0">
        <w:t>редовни</w:t>
      </w:r>
      <w:proofErr w:type="spellEnd"/>
      <w:r w:rsidR="009E66C5" w:rsidRPr="00A65FB0">
        <w:t xml:space="preserve"> </w:t>
      </w:r>
      <w:proofErr w:type="spellStart"/>
      <w:r w:rsidR="009E66C5" w:rsidRPr="00A65FB0">
        <w:t>професори</w:t>
      </w:r>
      <w:proofErr w:type="spellEnd"/>
      <w:r w:rsidRPr="00A65FB0">
        <w:rPr>
          <w:lang w:val="sr-Cyrl-CS"/>
        </w:rPr>
        <w:t xml:space="preserve">, </w:t>
      </w:r>
      <w:proofErr w:type="spellStart"/>
      <w:r w:rsidRPr="00A65FB0">
        <w:t>ванредни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>, доценти и самостални уметнички сарадници;</w:t>
      </w:r>
    </w:p>
    <w:p w14:paraId="71642AEC" w14:textId="77777777" w:rsidR="00A6638A" w:rsidRPr="00A65FB0" w:rsidRDefault="00A6638A" w:rsidP="00D435B3">
      <w:pPr>
        <w:pStyle w:val="NoSpacing"/>
        <w:numPr>
          <w:ilvl w:val="0"/>
          <w:numId w:val="9"/>
        </w:numPr>
      </w:pPr>
      <w:r w:rsidRPr="00A65FB0">
        <w:rPr>
          <w:lang w:val="sr-Cyrl-CS"/>
        </w:rPr>
        <w:t xml:space="preserve">вишег уметничког сарадника право да гласају имају </w:t>
      </w:r>
      <w:proofErr w:type="spellStart"/>
      <w:r w:rsidRPr="00A65FB0">
        <w:t>редовни</w:t>
      </w:r>
      <w:proofErr w:type="spellEnd"/>
      <w:r w:rsidR="009E66C5" w:rsidRPr="00A65FB0">
        <w:t xml:space="preserve"> </w:t>
      </w:r>
      <w:proofErr w:type="spellStart"/>
      <w:r w:rsidR="009E66C5" w:rsidRPr="00A65FB0">
        <w:t>професори</w:t>
      </w:r>
      <w:proofErr w:type="spellEnd"/>
      <w:r w:rsidRPr="00A65FB0">
        <w:rPr>
          <w:lang w:val="sr-Cyrl-CS"/>
        </w:rPr>
        <w:t xml:space="preserve">, </w:t>
      </w:r>
      <w:proofErr w:type="spellStart"/>
      <w:r w:rsidRPr="00A65FB0">
        <w:t>ванредни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>, доценти, самостални и виши уметнички сарадници;</w:t>
      </w:r>
    </w:p>
    <w:p w14:paraId="2ACF9E97" w14:textId="77777777" w:rsidR="00A6638A" w:rsidRPr="00A65FB0" w:rsidRDefault="00A6638A" w:rsidP="00D435B3">
      <w:pPr>
        <w:pStyle w:val="NoSpacing"/>
        <w:numPr>
          <w:ilvl w:val="0"/>
          <w:numId w:val="9"/>
        </w:numPr>
      </w:pPr>
      <w:r w:rsidRPr="00A65FB0">
        <w:rPr>
          <w:lang w:val="sr-Cyrl-CS"/>
        </w:rPr>
        <w:t xml:space="preserve">уметничког сарадника право да гласају имају </w:t>
      </w:r>
      <w:proofErr w:type="spellStart"/>
      <w:r w:rsidRPr="00A65FB0">
        <w:t>редовни</w:t>
      </w:r>
      <w:proofErr w:type="spellEnd"/>
      <w:r w:rsidR="009E66C5" w:rsidRPr="00A65FB0">
        <w:t xml:space="preserve"> </w:t>
      </w:r>
      <w:proofErr w:type="spellStart"/>
      <w:r w:rsidR="009E66C5" w:rsidRPr="00A65FB0">
        <w:t>професори</w:t>
      </w:r>
      <w:proofErr w:type="spellEnd"/>
      <w:r w:rsidRPr="00A65FB0">
        <w:rPr>
          <w:lang w:val="sr-Cyrl-CS"/>
        </w:rPr>
        <w:t xml:space="preserve">, </w:t>
      </w:r>
      <w:proofErr w:type="spellStart"/>
      <w:r w:rsidRPr="00A65FB0">
        <w:t>ванредни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>, доценти, самостални, виши и уметнички сарадници;</w:t>
      </w:r>
    </w:p>
    <w:p w14:paraId="7A03CE42" w14:textId="77777777" w:rsidR="00A6638A" w:rsidRPr="00A65FB0" w:rsidRDefault="009E66C5" w:rsidP="00D435B3">
      <w:pPr>
        <w:pStyle w:val="NoSpacing"/>
        <w:numPr>
          <w:ilvl w:val="0"/>
          <w:numId w:val="9"/>
        </w:numPr>
      </w:pPr>
      <w:r w:rsidRPr="00A65FB0">
        <w:rPr>
          <w:lang w:val="sr-Cyrl-CS"/>
        </w:rPr>
        <w:t xml:space="preserve">наставника </w:t>
      </w:r>
      <w:r w:rsidR="009C588A">
        <w:rPr>
          <w:lang w:val="sr-Cyrl-CS"/>
        </w:rPr>
        <w:t>вештина</w:t>
      </w:r>
      <w:r w:rsidRPr="00A65FB0">
        <w:rPr>
          <w:lang w:val="sr-Cyrl-CS"/>
        </w:rPr>
        <w:t xml:space="preserve"> односно</w:t>
      </w:r>
      <w:r w:rsidR="00A6638A" w:rsidRPr="00A65FB0">
        <w:rPr>
          <w:lang w:val="sr-Cyrl-CS"/>
        </w:rPr>
        <w:t xml:space="preserve"> наставника страног језика</w:t>
      </w:r>
      <w:r w:rsidRPr="00A65FB0">
        <w:rPr>
          <w:lang w:val="sr-Cyrl-CS"/>
        </w:rPr>
        <w:t xml:space="preserve"> право</w:t>
      </w:r>
      <w:r w:rsidR="00A6638A" w:rsidRPr="00A65FB0">
        <w:rPr>
          <w:lang w:val="sr-Cyrl-CS"/>
        </w:rPr>
        <w:t xml:space="preserve"> да гласају имају </w:t>
      </w:r>
      <w:proofErr w:type="spellStart"/>
      <w:r w:rsidR="00A6638A" w:rsidRPr="00A65FB0">
        <w:t>редовни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="00A6638A" w:rsidRPr="00A65FB0">
        <w:rPr>
          <w:lang w:val="sr-Cyrl-CS"/>
        </w:rPr>
        <w:t xml:space="preserve">, </w:t>
      </w:r>
      <w:proofErr w:type="spellStart"/>
      <w:r w:rsidR="00A6638A" w:rsidRPr="00A65FB0">
        <w:t>ванредни</w:t>
      </w:r>
      <w:proofErr w:type="spellEnd"/>
      <w:r w:rsidR="00A6638A" w:rsidRPr="00A65FB0">
        <w:t xml:space="preserve"> </w:t>
      </w:r>
      <w:proofErr w:type="spellStart"/>
      <w:r w:rsidR="00A6638A" w:rsidRPr="00A65FB0">
        <w:t>професори</w:t>
      </w:r>
      <w:proofErr w:type="spellEnd"/>
      <w:r w:rsidRPr="00A65FB0">
        <w:rPr>
          <w:lang w:val="sr-Cyrl-CS"/>
        </w:rPr>
        <w:t xml:space="preserve">, доценти, наставници </w:t>
      </w:r>
      <w:r w:rsidR="0078459B">
        <w:rPr>
          <w:lang w:val="sr-Cyrl-CS"/>
        </w:rPr>
        <w:t>вештина</w:t>
      </w:r>
      <w:r w:rsidRPr="00A65FB0">
        <w:rPr>
          <w:lang w:val="sr-Cyrl-CS"/>
        </w:rPr>
        <w:t xml:space="preserve"> и наставници страног језика</w:t>
      </w:r>
      <w:r w:rsidR="00A6638A" w:rsidRPr="00A65FB0">
        <w:rPr>
          <w:lang w:val="sr-Cyrl-CS"/>
        </w:rPr>
        <w:t>;</w:t>
      </w:r>
    </w:p>
    <w:p w14:paraId="7F0CBE26" w14:textId="77777777" w:rsidR="009E66C5" w:rsidRPr="00A65FB0" w:rsidRDefault="009E66C5" w:rsidP="00D435B3">
      <w:pPr>
        <w:pStyle w:val="NoSpacing"/>
        <w:numPr>
          <w:ilvl w:val="0"/>
          <w:numId w:val="9"/>
        </w:numPr>
      </w:pPr>
      <w:r w:rsidRPr="00A65FB0">
        <w:rPr>
          <w:lang w:val="sr-Cyrl-CS"/>
        </w:rPr>
        <w:t xml:space="preserve">асистента са докторатом право да гласају имају </w:t>
      </w:r>
      <w:proofErr w:type="spellStart"/>
      <w:r w:rsidRPr="00A65FB0">
        <w:t>редовни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 xml:space="preserve">, </w:t>
      </w:r>
      <w:proofErr w:type="spellStart"/>
      <w:r w:rsidRPr="00A65FB0">
        <w:t>ванредни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 xml:space="preserve">, доценти, самостални, виши и уметнички сарадници, наставници </w:t>
      </w:r>
      <w:r w:rsidR="009C588A">
        <w:rPr>
          <w:lang w:val="sr-Cyrl-CS"/>
        </w:rPr>
        <w:t>вештина</w:t>
      </w:r>
      <w:r w:rsidRPr="00A65FB0">
        <w:rPr>
          <w:lang w:val="sr-Cyrl-CS"/>
        </w:rPr>
        <w:t xml:space="preserve"> и наставници страног језика и асистенти са докторатом;</w:t>
      </w:r>
    </w:p>
    <w:p w14:paraId="26E7A188" w14:textId="77777777" w:rsidR="00A6638A" w:rsidRPr="00C9497D" w:rsidRDefault="009E66C5" w:rsidP="00D435B3">
      <w:pPr>
        <w:pStyle w:val="NoSpacing"/>
        <w:numPr>
          <w:ilvl w:val="0"/>
          <w:numId w:val="9"/>
        </w:numPr>
      </w:pPr>
      <w:r w:rsidRPr="00A65FB0">
        <w:rPr>
          <w:lang w:val="sr-Cyrl-CS"/>
        </w:rPr>
        <w:t xml:space="preserve">асистента право да гласају имају </w:t>
      </w:r>
      <w:proofErr w:type="spellStart"/>
      <w:r w:rsidRPr="00A65FB0">
        <w:t>редовни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 xml:space="preserve">, </w:t>
      </w:r>
      <w:proofErr w:type="spellStart"/>
      <w:r w:rsidRPr="00A65FB0">
        <w:t>ванредни</w:t>
      </w:r>
      <w:proofErr w:type="spellEnd"/>
      <w:r w:rsidRPr="00A65FB0">
        <w:t xml:space="preserve"> </w:t>
      </w:r>
      <w:proofErr w:type="spellStart"/>
      <w:r w:rsidRPr="00A65FB0">
        <w:t>професори</w:t>
      </w:r>
      <w:proofErr w:type="spellEnd"/>
      <w:r w:rsidRPr="00A65FB0">
        <w:rPr>
          <w:lang w:val="sr-Cyrl-CS"/>
        </w:rPr>
        <w:t xml:space="preserve">, доценти, самостални, виши и уметнички сарадници, наставници </w:t>
      </w:r>
      <w:r w:rsidR="009C588A">
        <w:rPr>
          <w:lang w:val="sr-Cyrl-CS"/>
        </w:rPr>
        <w:t>вештина</w:t>
      </w:r>
      <w:r w:rsidRPr="00A65FB0">
        <w:rPr>
          <w:lang w:val="sr-Cyrl-CS"/>
        </w:rPr>
        <w:t>, наставници страног</w:t>
      </w:r>
      <w:r w:rsidR="00403326" w:rsidRPr="00A65FB0">
        <w:rPr>
          <w:lang w:val="sr-Cyrl-CS"/>
        </w:rPr>
        <w:t xml:space="preserve"> језика, </w:t>
      </w:r>
      <w:r w:rsidRPr="00A65FB0">
        <w:rPr>
          <w:lang w:val="sr-Cyrl-CS"/>
        </w:rPr>
        <w:t>асистенти са докторатом</w:t>
      </w:r>
      <w:r w:rsidR="009C588A">
        <w:rPr>
          <w:lang w:val="sr-Cyrl-CS"/>
        </w:rPr>
        <w:t xml:space="preserve"> и</w:t>
      </w:r>
      <w:r w:rsidR="00403326" w:rsidRPr="00A65FB0">
        <w:rPr>
          <w:lang w:val="sr-Cyrl-CS"/>
        </w:rPr>
        <w:t xml:space="preserve"> асистенти.</w:t>
      </w:r>
    </w:p>
    <w:p w14:paraId="1F2C9D46" w14:textId="77777777" w:rsidR="00810580" w:rsidRPr="00243BC5" w:rsidRDefault="00810580" w:rsidP="00B47E4F">
      <w:pPr>
        <w:autoSpaceDE w:val="0"/>
        <w:autoSpaceDN w:val="0"/>
        <w:adjustRightInd w:val="0"/>
        <w:ind w:firstLine="708"/>
        <w:jc w:val="both"/>
        <w:rPr>
          <w:rFonts w:ascii="Calibri" w:hAnsi="Calibri" w:cs="Tahoma"/>
          <w:sz w:val="22"/>
          <w:szCs w:val="22"/>
          <w:lang w:val="ru-RU"/>
        </w:rPr>
      </w:pPr>
    </w:p>
    <w:p w14:paraId="0D9A491F" w14:textId="77777777" w:rsidR="00B47E4F" w:rsidRPr="00473450" w:rsidRDefault="00B47E4F" w:rsidP="00B47E4F">
      <w:pPr>
        <w:autoSpaceDE w:val="0"/>
        <w:autoSpaceDN w:val="0"/>
        <w:adjustRightInd w:val="0"/>
        <w:ind w:firstLine="708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sz w:val="24"/>
          <w:szCs w:val="24"/>
          <w:lang w:val="sr-Cyrl-CS"/>
        </w:rPr>
        <w:t xml:space="preserve">Доношење одлуке о именовању Комисија за писање извештаја </w:t>
      </w:r>
    </w:p>
    <w:p w14:paraId="72F3D0B2" w14:textId="6A72B0A4" w:rsidR="00B47E4F" w:rsidRPr="000F31DD" w:rsidRDefault="00B47E4F" w:rsidP="00B47E4F">
      <w:pPr>
        <w:pStyle w:val="Heading6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 xml:space="preserve">Члан </w:t>
      </w:r>
      <w:r w:rsidR="00255F36">
        <w:rPr>
          <w:rFonts w:ascii="Calibri" w:hAnsi="Calibri" w:cs="Tahoma"/>
          <w:b/>
          <w:szCs w:val="24"/>
          <w:lang w:val="sr-Cyrl-RS"/>
        </w:rPr>
        <w:t>33</w:t>
      </w:r>
      <w:r w:rsidRPr="000F31DD">
        <w:rPr>
          <w:rFonts w:ascii="Calibri" w:hAnsi="Calibri" w:cs="Tahoma"/>
          <w:b/>
          <w:szCs w:val="24"/>
        </w:rPr>
        <w:t>.</w:t>
      </w:r>
    </w:p>
    <w:p w14:paraId="0E9A43D7" w14:textId="10D34DCE" w:rsidR="00B47E4F" w:rsidRPr="00AB59F2" w:rsidRDefault="00B47E4F" w:rsidP="00B47E4F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AB59F2">
        <w:rPr>
          <w:rFonts w:ascii="Calibri" w:hAnsi="Calibri" w:cs="Tahoma"/>
          <w:sz w:val="22"/>
          <w:szCs w:val="22"/>
          <w:lang w:val="ru-RU"/>
        </w:rPr>
        <w:t xml:space="preserve">Када је на дневном реду седнице </w:t>
      </w:r>
      <w:r w:rsidR="005A40B4">
        <w:rPr>
          <w:rFonts w:ascii="Calibri" w:hAnsi="Calibri" w:cs="Tahoma"/>
          <w:sz w:val="22"/>
          <w:szCs w:val="22"/>
          <w:lang w:val="ru-RU"/>
        </w:rPr>
        <w:t>Наставног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већа само одлучивање о образовању Комисија за писање извештаја о кандидатима за избор у звање наставника, наставника </w:t>
      </w:r>
      <w:r w:rsidR="009C588A">
        <w:rPr>
          <w:rFonts w:ascii="Calibri" w:hAnsi="Calibri" w:cs="Tahoma"/>
          <w:sz w:val="22"/>
          <w:szCs w:val="22"/>
          <w:lang w:val="ru-RU"/>
        </w:rPr>
        <w:t>вештина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и сарадника, одлука се може донети уколико седници присуствује више од половине укупног броја чланова </w:t>
      </w:r>
      <w:r w:rsidR="005A40B4">
        <w:rPr>
          <w:rFonts w:ascii="Calibri" w:hAnsi="Calibri" w:cs="Tahoma"/>
          <w:sz w:val="22"/>
          <w:szCs w:val="22"/>
          <w:lang w:val="ru-RU"/>
        </w:rPr>
        <w:t>Наставног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већа. </w:t>
      </w:r>
    </w:p>
    <w:p w14:paraId="4F29364B" w14:textId="16978A01" w:rsidR="00B47E4F" w:rsidRPr="00AB59F2" w:rsidRDefault="00B47E4F" w:rsidP="00B47E4F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AB59F2">
        <w:rPr>
          <w:rFonts w:ascii="Calibri" w:hAnsi="Calibri" w:cs="Tahoma"/>
          <w:sz w:val="22"/>
          <w:szCs w:val="22"/>
          <w:lang w:val="ru-RU"/>
        </w:rPr>
        <w:t xml:space="preserve">Одлука се доноси јавним гласањем већином гласова од укупног броја чланова </w:t>
      </w:r>
      <w:r w:rsidR="005A40B4">
        <w:rPr>
          <w:rFonts w:ascii="Calibri" w:hAnsi="Calibri" w:cs="Tahoma"/>
          <w:sz w:val="22"/>
          <w:szCs w:val="22"/>
          <w:lang w:val="ru-RU"/>
        </w:rPr>
        <w:t>Наставног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већа. </w:t>
      </w:r>
    </w:p>
    <w:p w14:paraId="7B14B502" w14:textId="1CCB705D" w:rsidR="00B47E4F" w:rsidRPr="00117B80" w:rsidRDefault="00B47E4F" w:rsidP="00B47E4F">
      <w:pPr>
        <w:tabs>
          <w:tab w:val="left" w:pos="1440"/>
        </w:tabs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AB59F2">
        <w:rPr>
          <w:rFonts w:ascii="Calibri" w:hAnsi="Calibri" w:cs="Tahoma"/>
          <w:sz w:val="22"/>
          <w:szCs w:val="22"/>
          <w:lang w:val="ru-RU"/>
        </w:rPr>
        <w:t xml:space="preserve">            Комисија за писање извештаја о кандидатима за избор у звање наставника, наставника</w:t>
      </w:r>
      <w:r w:rsidRPr="00117B80">
        <w:rPr>
          <w:rFonts w:ascii="Calibri" w:hAnsi="Calibri" w:cs="Tahoma"/>
          <w:sz w:val="22"/>
          <w:szCs w:val="22"/>
          <w:lang w:val="ru-RU"/>
        </w:rPr>
        <w:t xml:space="preserve"> </w:t>
      </w:r>
      <w:r w:rsidR="009C588A">
        <w:rPr>
          <w:rFonts w:ascii="Calibri" w:hAnsi="Calibri" w:cs="Tahoma"/>
          <w:sz w:val="22"/>
          <w:szCs w:val="22"/>
          <w:lang w:val="ru-RU"/>
        </w:rPr>
        <w:t>вештина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и сарадника састоји се од најмање три наставника, односно</w:t>
      </w:r>
      <w:r w:rsidR="0078459B">
        <w:rPr>
          <w:rFonts w:ascii="Calibri" w:hAnsi="Calibri" w:cs="Tahoma"/>
          <w:sz w:val="22"/>
          <w:szCs w:val="22"/>
          <w:lang w:val="ru-RU"/>
        </w:rPr>
        <w:t xml:space="preserve"> уметничких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сарадника, у</w:t>
      </w:r>
      <w:r w:rsidRPr="00117B80">
        <w:rPr>
          <w:rFonts w:ascii="Calibri" w:hAnsi="Calibri" w:cs="Tahoma"/>
          <w:sz w:val="22"/>
          <w:szCs w:val="22"/>
          <w:lang w:val="ru-RU"/>
        </w:rPr>
        <w:t xml:space="preserve"> истом или вишем звању од оног за које се кандидат бира, по правилу из уже уметничке односно </w:t>
      </w:r>
      <w:r w:rsidRPr="00117B80">
        <w:rPr>
          <w:rFonts w:ascii="Calibri" w:hAnsi="Calibri" w:cs="Tahoma"/>
          <w:sz w:val="22"/>
          <w:szCs w:val="22"/>
          <w:lang w:val="ru-RU"/>
        </w:rPr>
        <w:lastRenderedPageBreak/>
        <w:t xml:space="preserve">уже научне области за коју се наставник, односно </w:t>
      </w:r>
      <w:r w:rsidR="0078459B">
        <w:rPr>
          <w:rFonts w:ascii="Calibri" w:hAnsi="Calibri" w:cs="Tahoma"/>
          <w:sz w:val="22"/>
          <w:szCs w:val="22"/>
          <w:lang w:val="ru-RU"/>
        </w:rPr>
        <w:t xml:space="preserve">уметнички сарадник </w:t>
      </w:r>
      <w:r w:rsidRPr="00117B80">
        <w:rPr>
          <w:rFonts w:ascii="Calibri" w:hAnsi="Calibri" w:cs="Tahoma"/>
          <w:sz w:val="22"/>
          <w:szCs w:val="22"/>
          <w:lang w:val="ru-RU"/>
        </w:rPr>
        <w:t xml:space="preserve">бира, од којих најмање један није у радном односу на </w:t>
      </w:r>
      <w:r w:rsidR="00CD328C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117B80">
        <w:rPr>
          <w:rFonts w:ascii="Calibri" w:hAnsi="Calibri" w:cs="Tahoma"/>
          <w:sz w:val="22"/>
          <w:szCs w:val="22"/>
          <w:lang w:val="ru-RU"/>
        </w:rPr>
        <w:t xml:space="preserve">, </w:t>
      </w:r>
    </w:p>
    <w:p w14:paraId="6470FECB" w14:textId="4B8D86A5" w:rsidR="00B47E4F" w:rsidRPr="00E65012" w:rsidRDefault="00B47E4F" w:rsidP="00B47E4F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ab/>
      </w:r>
    </w:p>
    <w:p w14:paraId="5B84D524" w14:textId="77777777" w:rsidR="00CA1845" w:rsidRDefault="00CA1845" w:rsidP="00B47E4F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Calibri" w:hAnsi="Calibri" w:cs="Tahoma"/>
          <w:sz w:val="22"/>
          <w:szCs w:val="22"/>
          <w:lang w:val="sr-Cyrl-CS"/>
        </w:rPr>
      </w:pPr>
    </w:p>
    <w:p w14:paraId="11F1B413" w14:textId="77777777" w:rsidR="00B47E4F" w:rsidRPr="00473450" w:rsidRDefault="00B47E4F" w:rsidP="00B47E4F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473450">
        <w:rPr>
          <w:rFonts w:ascii="Calibri" w:hAnsi="Calibri" w:cs="Tahoma"/>
          <w:b/>
          <w:sz w:val="24"/>
          <w:szCs w:val="24"/>
          <w:lang w:val="ru-RU"/>
        </w:rPr>
        <w:t xml:space="preserve">Утврђивање предлога за избор професора емеритуса </w:t>
      </w:r>
    </w:p>
    <w:p w14:paraId="00960942" w14:textId="1AA82C74" w:rsidR="00B47E4F" w:rsidRPr="000F31DD" w:rsidRDefault="00B47E4F" w:rsidP="00B47E4F">
      <w:pPr>
        <w:pStyle w:val="Heading6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 xml:space="preserve">Члан </w:t>
      </w:r>
      <w:r w:rsidR="00B065A8">
        <w:rPr>
          <w:rFonts w:ascii="Calibri" w:hAnsi="Calibri" w:cs="Tahoma"/>
          <w:b/>
          <w:szCs w:val="24"/>
          <w:lang w:val="sr-Cyrl-RS"/>
        </w:rPr>
        <w:t>3</w:t>
      </w:r>
      <w:r w:rsidR="00255F36">
        <w:rPr>
          <w:rFonts w:ascii="Calibri" w:hAnsi="Calibri" w:cs="Tahoma"/>
          <w:b/>
          <w:szCs w:val="24"/>
          <w:lang w:val="sr-Cyrl-RS"/>
        </w:rPr>
        <w:t>4</w:t>
      </w:r>
      <w:r w:rsidRPr="000F31DD">
        <w:rPr>
          <w:rFonts w:ascii="Calibri" w:hAnsi="Calibri" w:cs="Tahoma"/>
          <w:b/>
          <w:szCs w:val="24"/>
        </w:rPr>
        <w:t>.</w:t>
      </w:r>
    </w:p>
    <w:p w14:paraId="16EDDFFA" w14:textId="7A24E7F3" w:rsidR="00B47E4F" w:rsidRPr="00A45C68" w:rsidRDefault="00B47E4F" w:rsidP="00B47E4F">
      <w:pPr>
        <w:pStyle w:val="BodyText"/>
        <w:ind w:firstLine="708"/>
        <w:rPr>
          <w:rFonts w:ascii="Calibri" w:hAnsi="Calibri" w:cs="Tahoma"/>
          <w:sz w:val="22"/>
          <w:szCs w:val="22"/>
          <w:lang w:val="ru-RU"/>
        </w:rPr>
      </w:pPr>
      <w:r w:rsidRPr="00AB59F2">
        <w:rPr>
          <w:rFonts w:ascii="Calibri" w:hAnsi="Calibri" w:cs="Tahoma"/>
          <w:sz w:val="22"/>
          <w:szCs w:val="22"/>
          <w:lang w:val="ru-RU"/>
        </w:rPr>
        <w:t xml:space="preserve">Када </w:t>
      </w:r>
      <w:r w:rsidR="00F66428">
        <w:rPr>
          <w:rFonts w:ascii="Calibri" w:hAnsi="Calibri" w:cs="Tahoma"/>
          <w:sz w:val="22"/>
          <w:szCs w:val="22"/>
          <w:lang w:val="ru-RU"/>
        </w:rPr>
        <w:t>Наставно</w:t>
      </w:r>
      <w:r w:rsidRPr="00AB59F2">
        <w:rPr>
          <w:rFonts w:ascii="Calibri" w:hAnsi="Calibri" w:cs="Tahoma"/>
          <w:sz w:val="22"/>
          <w:szCs w:val="22"/>
          <w:lang w:val="ru-RU"/>
        </w:rPr>
        <w:t xml:space="preserve"> веће одлучује о утврђивању предлога кандидата за избор у звање</w:t>
      </w:r>
      <w:r w:rsidRPr="00A45C68">
        <w:rPr>
          <w:rFonts w:ascii="Calibri" w:hAnsi="Calibri" w:cs="Tahoma"/>
          <w:sz w:val="22"/>
          <w:szCs w:val="22"/>
          <w:lang w:val="ru-RU"/>
        </w:rPr>
        <w:t xml:space="preserve"> професора емеритуса о предлогу одлуке гласају само редовни професори. </w:t>
      </w:r>
    </w:p>
    <w:p w14:paraId="3EB639BC" w14:textId="77777777" w:rsidR="00B47E4F" w:rsidRPr="00E65012" w:rsidRDefault="00B47E4F" w:rsidP="00B47E4F">
      <w:pPr>
        <w:pStyle w:val="BodyText"/>
        <w:ind w:firstLine="708"/>
        <w:rPr>
          <w:rFonts w:ascii="Calibri" w:hAnsi="Calibri" w:cs="Tahoma"/>
          <w:sz w:val="22"/>
          <w:szCs w:val="22"/>
        </w:rPr>
      </w:pPr>
      <w:r w:rsidRPr="009B4033">
        <w:rPr>
          <w:rFonts w:ascii="Calibri" w:hAnsi="Calibri" w:cs="Tahoma"/>
          <w:sz w:val="22"/>
          <w:szCs w:val="22"/>
          <w:lang w:val="ru-RU"/>
        </w:rPr>
        <w:t>Одлука се доноси тајним гласањем већином гласова</w:t>
      </w:r>
      <w:r w:rsidRPr="009B4033">
        <w:rPr>
          <w:rFonts w:ascii="Calibri" w:hAnsi="Calibri" w:cs="Tahoma"/>
          <w:sz w:val="22"/>
          <w:szCs w:val="22"/>
        </w:rPr>
        <w:t xml:space="preserve"> који имају право да одлучују ако</w:t>
      </w:r>
      <w:r w:rsidRPr="00E65012">
        <w:rPr>
          <w:rFonts w:ascii="Calibri" w:hAnsi="Calibri" w:cs="Tahoma"/>
          <w:sz w:val="22"/>
          <w:szCs w:val="22"/>
        </w:rPr>
        <w:t xml:space="preserve"> је присутно 2/3 укупног броја чланова који имају право да одлучују</w:t>
      </w:r>
      <w:r w:rsidRPr="00E65012">
        <w:rPr>
          <w:rFonts w:ascii="Calibri" w:hAnsi="Calibri" w:cs="Tahoma"/>
          <w:sz w:val="22"/>
          <w:szCs w:val="22"/>
          <w:lang w:val="ru-RU"/>
        </w:rPr>
        <w:t>.</w:t>
      </w:r>
      <w:r w:rsidRPr="00E65012">
        <w:rPr>
          <w:rFonts w:ascii="Calibri" w:hAnsi="Calibri" w:cs="Tahoma"/>
          <w:sz w:val="22"/>
          <w:szCs w:val="22"/>
        </w:rPr>
        <w:t xml:space="preserve"> </w:t>
      </w:r>
    </w:p>
    <w:p w14:paraId="0B768E2E" w14:textId="58041D11" w:rsidR="00B47E4F" w:rsidRPr="000F31DD" w:rsidRDefault="00B47E4F" w:rsidP="00B47E4F">
      <w:pPr>
        <w:pStyle w:val="Heading6"/>
        <w:rPr>
          <w:rFonts w:ascii="Calibri" w:hAnsi="Calibri" w:cs="Tahoma"/>
          <w:b/>
          <w:szCs w:val="24"/>
        </w:rPr>
      </w:pPr>
      <w:r w:rsidRPr="000F31DD">
        <w:rPr>
          <w:rFonts w:ascii="Calibri" w:hAnsi="Calibri" w:cs="Tahoma"/>
          <w:b/>
          <w:szCs w:val="24"/>
        </w:rPr>
        <w:t xml:space="preserve">Члан </w:t>
      </w:r>
      <w:r w:rsidR="00B065A8">
        <w:rPr>
          <w:rFonts w:ascii="Calibri" w:hAnsi="Calibri" w:cs="Tahoma"/>
          <w:b/>
          <w:szCs w:val="24"/>
          <w:lang w:val="sr-Cyrl-RS"/>
        </w:rPr>
        <w:t>3</w:t>
      </w:r>
      <w:r w:rsidR="00255F36">
        <w:rPr>
          <w:rFonts w:ascii="Calibri" w:hAnsi="Calibri" w:cs="Tahoma"/>
          <w:b/>
          <w:szCs w:val="24"/>
          <w:lang w:val="sr-Cyrl-RS"/>
        </w:rPr>
        <w:t>5</w:t>
      </w:r>
      <w:r w:rsidRPr="000F31DD">
        <w:rPr>
          <w:rFonts w:ascii="Calibri" w:hAnsi="Calibri" w:cs="Tahoma"/>
          <w:b/>
          <w:szCs w:val="24"/>
        </w:rPr>
        <w:t>.</w:t>
      </w:r>
    </w:p>
    <w:p w14:paraId="5196E5A7" w14:textId="6352ABEC" w:rsidR="00835A18" w:rsidRDefault="00B47E4F" w:rsidP="0073337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Остале одлуке </w:t>
      </w:r>
      <w:r w:rsidR="00F66428">
        <w:rPr>
          <w:rFonts w:ascii="Calibri" w:hAnsi="Calibri" w:cs="Tahoma"/>
          <w:sz w:val="22"/>
          <w:szCs w:val="22"/>
          <w:lang w:val="sr-Cyrl-CS"/>
        </w:rPr>
        <w:t>Наставно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веће доноси јавним гласањем</w:t>
      </w:r>
      <w:r w:rsidR="0072501D" w:rsidRPr="00943F43">
        <w:rPr>
          <w:rFonts w:ascii="Calibri" w:hAnsi="Calibri" w:cs="Tahoma"/>
          <w:sz w:val="22"/>
          <w:szCs w:val="22"/>
          <w:lang w:val="sr-Cyrl-CS"/>
        </w:rPr>
        <w:t>, већином гласова присутних чланова</w:t>
      </w:r>
      <w:r w:rsidRPr="00943F43">
        <w:rPr>
          <w:rFonts w:ascii="Calibri" w:hAnsi="Calibri" w:cs="Tahoma"/>
          <w:sz w:val="22"/>
          <w:szCs w:val="22"/>
          <w:lang w:val="sr-Cyrl-CS"/>
        </w:rPr>
        <w:t>.</w:t>
      </w:r>
    </w:p>
    <w:p w14:paraId="759A55E5" w14:textId="77777777" w:rsidR="00733370" w:rsidRPr="00733370" w:rsidRDefault="00733370" w:rsidP="0073337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0CB2A1CF" w14:textId="77777777" w:rsidR="00B47E4F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3BF649C2" w14:textId="7E1A6FEC" w:rsidR="00B47E4F" w:rsidRPr="00243BC5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ru-RU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 xml:space="preserve"> НАСТАВНО ВЕЋЕ</w:t>
      </w:r>
    </w:p>
    <w:p w14:paraId="3F9311B7" w14:textId="77777777" w:rsidR="00493017" w:rsidRPr="00493017" w:rsidRDefault="00493017" w:rsidP="00276691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b/>
          <w:color w:val="FF0000"/>
          <w:sz w:val="22"/>
          <w:szCs w:val="22"/>
          <w:lang w:val="ru-RU"/>
        </w:rPr>
      </w:pPr>
    </w:p>
    <w:p w14:paraId="081B605E" w14:textId="03755B36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6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D4CA32F" w14:textId="5486B119" w:rsidR="00B47E4F" w:rsidRPr="00E65012" w:rsidRDefault="00B47E4F" w:rsidP="00B47E4F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</w:r>
      <w:r w:rsidR="008E2F5F">
        <w:rPr>
          <w:rFonts w:ascii="Calibri" w:hAnsi="Calibri" w:cs="Tahoma"/>
          <w:sz w:val="22"/>
          <w:szCs w:val="22"/>
          <w:lang w:val="sr-Cyrl-RS"/>
        </w:rPr>
        <w:t>Наставно веће</w:t>
      </w:r>
      <w:r w:rsidRPr="00E65012">
        <w:rPr>
          <w:rFonts w:ascii="Calibri" w:hAnsi="Calibri" w:cs="Tahoma"/>
          <w:sz w:val="22"/>
          <w:szCs w:val="22"/>
        </w:rPr>
        <w:t xml:space="preserve"> доноси одлуке, </w:t>
      </w:r>
      <w:r w:rsidR="009D1F94">
        <w:rPr>
          <w:rFonts w:ascii="Calibri" w:hAnsi="Calibri" w:cs="Tahoma"/>
          <w:sz w:val="22"/>
          <w:szCs w:val="22"/>
          <w:lang w:val="sr-Cyrl-RS"/>
        </w:rPr>
        <w:t>већином присутних чланова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006E9A4B" w14:textId="77777777" w:rsidR="00B47E4F" w:rsidRDefault="00B47E4F" w:rsidP="00B47E4F">
      <w:pPr>
        <w:jc w:val="center"/>
        <w:rPr>
          <w:rFonts w:ascii="Calibri" w:hAnsi="Calibri" w:cs="Tahoma"/>
          <w:b/>
          <w:sz w:val="22"/>
          <w:szCs w:val="22"/>
          <w:lang w:val="sr-Cyrl-CS"/>
        </w:rPr>
      </w:pPr>
    </w:p>
    <w:p w14:paraId="53052D96" w14:textId="47FC9D6D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B065A8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7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8B2C2FD" w14:textId="6FBF0163" w:rsidR="00B47E4F" w:rsidRPr="00E65012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</w:r>
      <w:r w:rsidR="008E2F5F">
        <w:rPr>
          <w:rFonts w:ascii="Calibri" w:hAnsi="Calibri" w:cs="Tahoma"/>
          <w:sz w:val="22"/>
          <w:szCs w:val="22"/>
          <w:lang w:val="sr-Cyrl-CS"/>
        </w:rPr>
        <w:t>Наставно веће</w:t>
      </w:r>
      <w:r w:rsidRPr="00E65012">
        <w:rPr>
          <w:rFonts w:ascii="Calibri" w:hAnsi="Calibri" w:cs="Tahoma"/>
          <w:sz w:val="22"/>
          <w:szCs w:val="22"/>
          <w:lang w:val="sr-Cyrl-CS"/>
        </w:rPr>
        <w:t>:</w:t>
      </w:r>
    </w:p>
    <w:p w14:paraId="4CEF222D" w14:textId="613ECB94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утврђује предлог Статута </w:t>
      </w:r>
      <w:r w:rsidR="00F27AED">
        <w:rPr>
          <w:rFonts w:ascii="Calibri" w:hAnsi="Calibri" w:cs="Tahoma"/>
          <w:sz w:val="22"/>
          <w:szCs w:val="22"/>
          <w:lang w:val="sr-Cyrl-RS"/>
        </w:rPr>
        <w:t>Високе школе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0CFEF004" w14:textId="65760DC5" w:rsidR="00B47E4F" w:rsidRPr="00AB1A0E" w:rsidRDefault="00276691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доноси предлог с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>тудијск</w:t>
      </w:r>
      <w:r>
        <w:rPr>
          <w:rFonts w:ascii="Calibri" w:hAnsi="Calibri" w:cs="Tahoma"/>
          <w:sz w:val="22"/>
          <w:szCs w:val="22"/>
          <w:lang w:val="sr-Cyrl-CS"/>
        </w:rPr>
        <w:t>их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програма основних</w:t>
      </w:r>
      <w:r w:rsidR="00F27AED">
        <w:rPr>
          <w:rFonts w:ascii="Calibri" w:hAnsi="Calibri" w:cs="Tahoma"/>
          <w:sz w:val="22"/>
          <w:szCs w:val="22"/>
          <w:lang w:val="sr-Cyrl-CS"/>
        </w:rPr>
        <w:t xml:space="preserve"> и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мастер академских студија</w:t>
      </w:r>
      <w:r w:rsidR="00B47E4F">
        <w:rPr>
          <w:rFonts w:ascii="Calibri" w:hAnsi="Calibri" w:cs="Tahoma"/>
          <w:sz w:val="22"/>
          <w:szCs w:val="22"/>
          <w:lang w:val="sr-Cyrl-CS"/>
        </w:rPr>
        <w:t>;</w:t>
      </w:r>
      <w:r w:rsidR="00B47E4F">
        <w:rPr>
          <w:rFonts w:ascii="Calibri" w:hAnsi="Calibri" w:cs="Tahoma"/>
          <w:strike/>
          <w:sz w:val="22"/>
          <w:szCs w:val="22"/>
          <w:lang w:val="sr-Cyrl-CS"/>
        </w:rPr>
        <w:t xml:space="preserve"> </w:t>
      </w:r>
    </w:p>
    <w:p w14:paraId="2B4A90DD" w14:textId="77777777" w:rsidR="00B47E4F" w:rsidRPr="00F51AEA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F51AEA">
        <w:rPr>
          <w:rFonts w:ascii="Calibri" w:hAnsi="Calibri" w:cs="Tahoma"/>
          <w:sz w:val="22"/>
          <w:szCs w:val="22"/>
          <w:lang w:val="sr-Cyrl-CS"/>
        </w:rPr>
        <w:t>утврђује садржај кратког програма студија – дефинисану структуру, сврху и исходе учења;</w:t>
      </w:r>
    </w:p>
    <w:p w14:paraId="66A425BB" w14:textId="37C8574A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доноси програм уметничких пројеката </w:t>
      </w:r>
      <w:r w:rsidR="00F27AED">
        <w:rPr>
          <w:rFonts w:ascii="Calibri" w:hAnsi="Calibri" w:cs="Tahoma"/>
          <w:sz w:val="22"/>
          <w:szCs w:val="22"/>
          <w:lang w:val="sr-Cyrl-CS"/>
        </w:rPr>
        <w:t>Високе школе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6529F65D" w14:textId="63BC51E0" w:rsidR="00B47E4F" w:rsidRPr="00366FF2" w:rsidRDefault="00B47E4F" w:rsidP="00366FF2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утврђује предлог одлуке о оснивању или укидању катедара</w:t>
      </w:r>
      <w:r>
        <w:rPr>
          <w:rFonts w:ascii="Calibri" w:hAnsi="Calibri" w:cs="Tahoma"/>
          <w:sz w:val="22"/>
          <w:szCs w:val="22"/>
          <w:lang w:val="sr-Cyrl-CS"/>
        </w:rPr>
        <w:t>,</w:t>
      </w:r>
      <w:r w:rsidRPr="0097078B">
        <w:rPr>
          <w:rFonts w:ascii="Calibri" w:hAnsi="Calibri" w:cs="Tahoma"/>
          <w:color w:val="FF0000"/>
          <w:sz w:val="24"/>
          <w:szCs w:val="24"/>
          <w:lang w:val="sr-Cyrl-CS"/>
        </w:rPr>
        <w:t xml:space="preserve"> </w:t>
      </w:r>
      <w:r w:rsidRPr="00F51AEA">
        <w:rPr>
          <w:rFonts w:ascii="Calibri" w:hAnsi="Calibri" w:cs="Tahoma"/>
          <w:sz w:val="22"/>
          <w:szCs w:val="22"/>
          <w:lang w:val="sr-Cyrl-CS"/>
        </w:rPr>
        <w:t>Одељења, односно других организационих јединица, ради обављања своје делатности и стручних послова из своје надлежности;</w:t>
      </w:r>
    </w:p>
    <w:p w14:paraId="6367F2B7" w14:textId="77777777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утврђује мере за подстицање развоја изразито успешних и даровитих студената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4B7F6A4C" w14:textId="4E44EB64" w:rsidR="00366A88" w:rsidRPr="00BB6073" w:rsidRDefault="00366A88" w:rsidP="00D435B3">
      <w:pPr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BB6073">
        <w:rPr>
          <w:rFonts w:asciiTheme="minorHAnsi" w:hAnsiTheme="minorHAnsi"/>
          <w:sz w:val="22"/>
          <w:szCs w:val="22"/>
          <w:lang w:val="sr-Cyrl-CS"/>
        </w:rPr>
        <w:t>усваја</w:t>
      </w:r>
      <w:r w:rsidR="00B47E4F" w:rsidRPr="00BB6073">
        <w:rPr>
          <w:rFonts w:asciiTheme="minorHAnsi" w:hAnsiTheme="minorHAnsi"/>
          <w:sz w:val="22"/>
          <w:szCs w:val="22"/>
        </w:rPr>
        <w:t xml:space="preserve"> план научних скупова </w:t>
      </w:r>
      <w:r w:rsidR="00B47E4F" w:rsidRPr="00BB6073">
        <w:rPr>
          <w:rFonts w:asciiTheme="minorHAnsi" w:hAnsiTheme="minorHAnsi"/>
          <w:sz w:val="22"/>
          <w:szCs w:val="22"/>
          <w:lang w:val="sr-Cyrl-CS"/>
        </w:rPr>
        <w:t xml:space="preserve">или издавања монографија </w:t>
      </w:r>
      <w:r w:rsidR="00B47E4F" w:rsidRPr="00BB6073">
        <w:rPr>
          <w:rFonts w:asciiTheme="minorHAnsi" w:hAnsiTheme="minorHAnsi"/>
          <w:sz w:val="22"/>
          <w:szCs w:val="22"/>
        </w:rPr>
        <w:t>у текућој години и утврђује приоритет</w:t>
      </w:r>
      <w:proofErr w:type="spellStart"/>
      <w:r w:rsidRPr="00BB6073">
        <w:rPr>
          <w:rFonts w:asciiTheme="minorHAnsi" w:hAnsiTheme="minorHAnsi"/>
          <w:sz w:val="22"/>
          <w:szCs w:val="22"/>
          <w:lang w:val="sr-Cyrl-CS"/>
        </w:rPr>
        <w:t>ну</w:t>
      </w:r>
      <w:proofErr w:type="spellEnd"/>
      <w:r w:rsidRPr="00BB6073">
        <w:rPr>
          <w:rFonts w:asciiTheme="minorHAnsi" w:hAnsiTheme="minorHAnsi"/>
          <w:sz w:val="22"/>
          <w:szCs w:val="22"/>
          <w:lang w:val="sr-Cyrl-CS"/>
        </w:rPr>
        <w:t xml:space="preserve"> листу</w:t>
      </w:r>
      <w:r w:rsidR="00B47E4F" w:rsidRPr="00BB6073">
        <w:rPr>
          <w:rFonts w:asciiTheme="minorHAnsi" w:hAnsiTheme="minorHAnsi"/>
          <w:sz w:val="22"/>
          <w:szCs w:val="22"/>
        </w:rPr>
        <w:t xml:space="preserve"> скупова </w:t>
      </w:r>
      <w:r w:rsidR="00B47E4F" w:rsidRPr="00BB6073">
        <w:rPr>
          <w:rFonts w:asciiTheme="minorHAnsi" w:hAnsiTheme="minorHAnsi"/>
          <w:sz w:val="22"/>
          <w:szCs w:val="22"/>
          <w:lang w:val="sr-Cyrl-CS"/>
        </w:rPr>
        <w:t xml:space="preserve">или издавања монографија </w:t>
      </w:r>
      <w:r w:rsidR="00B47E4F" w:rsidRPr="00BB6073">
        <w:rPr>
          <w:rFonts w:asciiTheme="minorHAnsi" w:hAnsiTheme="minorHAnsi"/>
          <w:sz w:val="22"/>
          <w:szCs w:val="22"/>
        </w:rPr>
        <w:t>по степену важности</w:t>
      </w:r>
      <w:r w:rsidRPr="00BB6073">
        <w:rPr>
          <w:rFonts w:asciiTheme="minorHAnsi" w:hAnsiTheme="minorHAnsi"/>
          <w:sz w:val="22"/>
          <w:szCs w:val="22"/>
          <w:lang w:val="sr-Cyrl-CS"/>
        </w:rPr>
        <w:t>,</w:t>
      </w:r>
      <w:r w:rsidR="00B47E4F" w:rsidRPr="00BB6073">
        <w:rPr>
          <w:rFonts w:asciiTheme="minorHAnsi" w:hAnsiTheme="minorHAnsi"/>
          <w:sz w:val="22"/>
          <w:szCs w:val="22"/>
        </w:rPr>
        <w:t xml:space="preserve"> </w:t>
      </w:r>
      <w:r w:rsidR="00276691" w:rsidRPr="00BB6073">
        <w:rPr>
          <w:rFonts w:asciiTheme="minorHAnsi" w:hAnsiTheme="minorHAnsi"/>
          <w:sz w:val="22"/>
          <w:szCs w:val="22"/>
          <w:lang w:val="sr-Cyrl-CS"/>
        </w:rPr>
        <w:t xml:space="preserve">ради </w:t>
      </w:r>
      <w:r w:rsidR="0078459B">
        <w:rPr>
          <w:rFonts w:asciiTheme="minorHAnsi" w:hAnsiTheme="minorHAnsi"/>
          <w:sz w:val="22"/>
          <w:szCs w:val="22"/>
          <w:lang w:val="sr-Cyrl-CS"/>
        </w:rPr>
        <w:t>учешћа</w:t>
      </w:r>
      <w:r w:rsidR="00276691" w:rsidRPr="00BB6073">
        <w:rPr>
          <w:rFonts w:asciiTheme="minorHAnsi" w:hAnsiTheme="minorHAnsi"/>
          <w:sz w:val="22"/>
          <w:szCs w:val="22"/>
          <w:lang w:val="sr-Cyrl-CS"/>
        </w:rPr>
        <w:t xml:space="preserve"> на</w:t>
      </w:r>
      <w:r w:rsidRPr="00BB6073">
        <w:rPr>
          <w:rFonts w:asciiTheme="minorHAnsi" w:hAnsiTheme="minorHAnsi"/>
          <w:sz w:val="22"/>
          <w:szCs w:val="22"/>
        </w:rPr>
        <w:t xml:space="preserve"> конкурс</w:t>
      </w:r>
      <w:r w:rsidRPr="00BB6073">
        <w:rPr>
          <w:rFonts w:asciiTheme="minorHAnsi" w:hAnsiTheme="minorHAnsi"/>
          <w:sz w:val="22"/>
          <w:szCs w:val="22"/>
          <w:lang w:val="sr-Cyrl-CS"/>
        </w:rPr>
        <w:t>има</w:t>
      </w:r>
      <w:r w:rsidRPr="00BB6073">
        <w:rPr>
          <w:rFonts w:asciiTheme="minorHAnsi" w:hAnsiTheme="minorHAnsi"/>
          <w:sz w:val="22"/>
          <w:szCs w:val="22"/>
        </w:rPr>
        <w:t xml:space="preserve"> Министарства просвете Републике Србије за суфинанасирање научних скупова </w:t>
      </w:r>
      <w:r w:rsidRPr="00BB6073">
        <w:rPr>
          <w:rFonts w:asciiTheme="minorHAnsi" w:hAnsiTheme="minorHAnsi"/>
          <w:sz w:val="22"/>
          <w:szCs w:val="22"/>
          <w:lang w:val="sr-Cyrl-CS"/>
        </w:rPr>
        <w:t xml:space="preserve">односно </w:t>
      </w:r>
      <w:r w:rsidRPr="00BB6073">
        <w:rPr>
          <w:rFonts w:asciiTheme="minorHAnsi" w:hAnsiTheme="minorHAnsi"/>
          <w:sz w:val="22"/>
          <w:szCs w:val="22"/>
        </w:rPr>
        <w:t>научних монографија</w:t>
      </w:r>
      <w:r w:rsidRPr="00BB6073">
        <w:rPr>
          <w:rFonts w:asciiTheme="minorHAnsi" w:hAnsiTheme="minorHAnsi"/>
          <w:sz w:val="22"/>
          <w:szCs w:val="22"/>
          <w:lang w:val="sr-Cyrl-CS"/>
        </w:rPr>
        <w:t>,</w:t>
      </w:r>
      <w:r w:rsidRPr="00BB6073">
        <w:rPr>
          <w:rFonts w:ascii="Calibri" w:hAnsi="Calibri"/>
          <w:sz w:val="22"/>
          <w:szCs w:val="22"/>
          <w:lang w:val="sr-Cyrl-CS"/>
        </w:rPr>
        <w:t xml:space="preserve"> на предлог Комисије за издавачку делатност;</w:t>
      </w:r>
    </w:p>
    <w:p w14:paraId="721DC045" w14:textId="77777777" w:rsidR="00366A88" w:rsidRPr="00BB6073" w:rsidRDefault="00366A88" w:rsidP="00D435B3">
      <w:pPr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>доноси одлуку о ангажовању наставника из друге високошколске установе, на предлог катедре</w:t>
      </w:r>
      <w:r w:rsidR="00E83AE5">
        <w:rPr>
          <w:rFonts w:asciiTheme="minorHAnsi" w:hAnsiTheme="minorHAnsi" w:cs="Tahoma"/>
          <w:sz w:val="22"/>
          <w:szCs w:val="22"/>
          <w:lang w:val="sr-Cyrl-CS"/>
        </w:rPr>
        <w:t xml:space="preserve"> односно Одељења</w:t>
      </w:r>
      <w:r w:rsidRPr="00BB6073">
        <w:rPr>
          <w:rFonts w:asciiTheme="minorHAnsi" w:hAnsiTheme="minorHAnsi" w:cs="Tahoma"/>
          <w:sz w:val="22"/>
          <w:szCs w:val="22"/>
          <w:lang w:val="sr-Cyrl-CS"/>
        </w:rPr>
        <w:t>;</w:t>
      </w:r>
    </w:p>
    <w:p w14:paraId="7A660F06" w14:textId="77777777" w:rsidR="00366A88" w:rsidRPr="00BB6073" w:rsidRDefault="00366A88" w:rsidP="00D435B3">
      <w:pPr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>предлаже</w:t>
      </w:r>
      <w:r w:rsidR="000106AF" w:rsidRPr="00BB6073">
        <w:rPr>
          <w:rFonts w:ascii="Calibri" w:hAnsi="Calibri" w:cs="Tahoma"/>
          <w:sz w:val="22"/>
          <w:szCs w:val="22"/>
          <w:lang w:val="sr-Cyrl-CS"/>
        </w:rPr>
        <w:t xml:space="preserve"> ангажовање у настави наставника из друге самосталне високошколске установе ван територије Републике или истакнутог уметника </w:t>
      </w:r>
      <w:r w:rsidR="005E7CD1" w:rsidRPr="00BB6073">
        <w:rPr>
          <w:rFonts w:ascii="Calibri" w:hAnsi="Calibri" w:cs="Tahoma"/>
          <w:sz w:val="22"/>
          <w:szCs w:val="22"/>
          <w:lang w:val="sr-Cyrl-CS"/>
        </w:rPr>
        <w:t>у звању гостујућег професора</w:t>
      </w:r>
      <w:r w:rsidR="000106AF" w:rsidRPr="00BB6073">
        <w:rPr>
          <w:rFonts w:ascii="Calibri" w:hAnsi="Calibri" w:cs="Tahoma"/>
          <w:sz w:val="22"/>
          <w:szCs w:val="22"/>
          <w:lang w:val="sr-Cyrl-CS"/>
        </w:rPr>
        <w:t>, на предлог катедре</w:t>
      </w:r>
      <w:r w:rsidR="00E83AE5" w:rsidRPr="00E83AE5">
        <w:rPr>
          <w:rFonts w:asciiTheme="minorHAnsi" w:hAnsiTheme="minorHAnsi" w:cs="Tahoma"/>
          <w:sz w:val="22"/>
          <w:szCs w:val="22"/>
          <w:lang w:val="sr-Cyrl-CS"/>
        </w:rPr>
        <w:t xml:space="preserve"> </w:t>
      </w:r>
      <w:r w:rsidR="00E83AE5">
        <w:rPr>
          <w:rFonts w:asciiTheme="minorHAnsi" w:hAnsiTheme="minorHAnsi" w:cs="Tahoma"/>
          <w:sz w:val="22"/>
          <w:szCs w:val="22"/>
          <w:lang w:val="sr-Cyrl-CS"/>
        </w:rPr>
        <w:t>односно Одељења</w:t>
      </w:r>
      <w:r w:rsidR="000106AF" w:rsidRPr="00BB6073">
        <w:rPr>
          <w:rFonts w:ascii="Calibri" w:hAnsi="Calibri" w:cs="Tahoma"/>
          <w:sz w:val="22"/>
          <w:szCs w:val="22"/>
          <w:lang w:val="sr-Cyrl-CS"/>
        </w:rPr>
        <w:t>;</w:t>
      </w:r>
    </w:p>
    <w:p w14:paraId="385B520A" w14:textId="77777777" w:rsidR="000106AF" w:rsidRPr="00BB6073" w:rsidRDefault="000106AF" w:rsidP="00D435B3">
      <w:pPr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доноси одлуку о ангажовању у настави </w:t>
      </w:r>
      <w:r w:rsidR="006C5D43" w:rsidRPr="00BB6073">
        <w:rPr>
          <w:rFonts w:asciiTheme="minorHAnsi" w:hAnsiTheme="minorHAnsi" w:cs="Tahoma"/>
          <w:sz w:val="22"/>
          <w:szCs w:val="22"/>
          <w:lang w:val="sr-Cyrl-CS"/>
        </w:rPr>
        <w:t xml:space="preserve">наставника </w:t>
      </w:r>
      <w:r w:rsidRPr="00BB6073">
        <w:rPr>
          <w:rFonts w:ascii="Calibri" w:hAnsi="Calibri" w:cs="Tahoma"/>
          <w:sz w:val="22"/>
          <w:szCs w:val="22"/>
          <w:lang w:val="sr-Cyrl-CS"/>
        </w:rPr>
        <w:t xml:space="preserve">из друге самосталне високошколске установе ван територије Републике или истакнутог уметника </w:t>
      </w:r>
      <w:r w:rsidR="005E7CD1" w:rsidRPr="00BB6073">
        <w:rPr>
          <w:rFonts w:ascii="Calibri" w:hAnsi="Calibri" w:cs="Tahoma"/>
          <w:sz w:val="22"/>
          <w:szCs w:val="22"/>
          <w:lang w:val="sr-Cyrl-CS"/>
        </w:rPr>
        <w:t>у звању</w:t>
      </w:r>
      <w:r w:rsidRPr="00BB6073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BB6073">
        <w:rPr>
          <w:rFonts w:asciiTheme="minorHAnsi" w:hAnsiTheme="minorHAnsi" w:cs="Tahoma"/>
          <w:sz w:val="22"/>
          <w:szCs w:val="22"/>
          <w:lang w:val="sr-Cyrl-CS"/>
        </w:rPr>
        <w:t>наставника по позиву, на предлог катедре</w:t>
      </w:r>
      <w:r w:rsidR="00E83AE5" w:rsidRPr="00E83AE5">
        <w:rPr>
          <w:rFonts w:asciiTheme="minorHAnsi" w:hAnsiTheme="minorHAnsi" w:cs="Tahoma"/>
          <w:sz w:val="22"/>
          <w:szCs w:val="22"/>
          <w:lang w:val="sr-Cyrl-CS"/>
        </w:rPr>
        <w:t xml:space="preserve"> </w:t>
      </w:r>
      <w:r w:rsidR="00E83AE5">
        <w:rPr>
          <w:rFonts w:asciiTheme="minorHAnsi" w:hAnsiTheme="minorHAnsi" w:cs="Tahoma"/>
          <w:sz w:val="22"/>
          <w:szCs w:val="22"/>
          <w:lang w:val="sr-Cyrl-CS"/>
        </w:rPr>
        <w:t>односно Одељења</w:t>
      </w: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; </w:t>
      </w:r>
    </w:p>
    <w:p w14:paraId="22672306" w14:textId="77777777" w:rsidR="000106AF" w:rsidRDefault="000106A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доноси одлуку о ангажовању </w:t>
      </w:r>
      <w:r w:rsidRPr="00BB6073">
        <w:rPr>
          <w:rFonts w:ascii="Calibri" w:hAnsi="Calibri" w:cs="Tahoma"/>
          <w:sz w:val="22"/>
          <w:szCs w:val="22"/>
          <w:lang w:val="sr-Cyrl-CS"/>
        </w:rPr>
        <w:t>професора у пензији у складу са чланом 93. став 6. Закона о високом образовању, на предлог катедре</w:t>
      </w:r>
      <w:r w:rsidR="00E83AE5" w:rsidRPr="00E83AE5">
        <w:rPr>
          <w:rFonts w:asciiTheme="minorHAnsi" w:hAnsiTheme="minorHAnsi" w:cs="Tahoma"/>
          <w:sz w:val="22"/>
          <w:szCs w:val="22"/>
          <w:lang w:val="sr-Cyrl-CS"/>
        </w:rPr>
        <w:t xml:space="preserve"> </w:t>
      </w:r>
      <w:r w:rsidR="00E83AE5">
        <w:rPr>
          <w:rFonts w:asciiTheme="minorHAnsi" w:hAnsiTheme="minorHAnsi" w:cs="Tahoma"/>
          <w:sz w:val="22"/>
          <w:szCs w:val="22"/>
          <w:lang w:val="sr-Cyrl-CS"/>
        </w:rPr>
        <w:t>односно Одељења</w:t>
      </w:r>
      <w:r w:rsidRPr="00BB6073">
        <w:rPr>
          <w:rFonts w:ascii="Calibri" w:hAnsi="Calibri" w:cs="Tahoma"/>
          <w:sz w:val="22"/>
          <w:szCs w:val="22"/>
          <w:lang w:val="sr-Cyrl-CS"/>
        </w:rPr>
        <w:t>;</w:t>
      </w:r>
    </w:p>
    <w:p w14:paraId="3CA04089" w14:textId="77777777" w:rsidR="000106AF" w:rsidRPr="00BB6073" w:rsidRDefault="000106A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BB6073">
        <w:rPr>
          <w:rFonts w:ascii="Calibri" w:hAnsi="Calibri" w:cs="Tahoma"/>
          <w:sz w:val="22"/>
          <w:szCs w:val="22"/>
          <w:lang w:val="sr-Cyrl-CS"/>
        </w:rPr>
        <w:t xml:space="preserve">евидентира предлоге </w:t>
      </w:r>
      <w:r w:rsidR="005E7CD1" w:rsidRPr="00BB6073">
        <w:rPr>
          <w:rFonts w:ascii="Calibri" w:hAnsi="Calibri" w:cs="Tahoma"/>
          <w:sz w:val="22"/>
          <w:szCs w:val="22"/>
          <w:lang w:val="sr-Cyrl-CS"/>
        </w:rPr>
        <w:t xml:space="preserve">кандидата </w:t>
      </w:r>
      <w:r w:rsidRPr="00BB6073">
        <w:rPr>
          <w:rFonts w:ascii="Calibri" w:hAnsi="Calibri" w:cs="Tahoma"/>
          <w:sz w:val="22"/>
          <w:szCs w:val="22"/>
          <w:lang w:val="sr-Cyrl-CS"/>
        </w:rPr>
        <w:t>за доделу звања професор</w:t>
      </w:r>
      <w:r w:rsidR="005E7CD1" w:rsidRPr="00BB6073">
        <w:rPr>
          <w:rFonts w:ascii="Calibri" w:hAnsi="Calibri" w:cs="Tahoma"/>
          <w:sz w:val="22"/>
          <w:szCs w:val="22"/>
          <w:lang w:val="sr-Cyrl-CS"/>
        </w:rPr>
        <w:t>а</w:t>
      </w:r>
      <w:r w:rsidRPr="00BB6073">
        <w:rPr>
          <w:rFonts w:ascii="Calibri" w:hAnsi="Calibri" w:cs="Tahoma"/>
          <w:sz w:val="22"/>
          <w:szCs w:val="22"/>
          <w:lang w:val="sr-Cyrl-CS"/>
        </w:rPr>
        <w:t xml:space="preserve"> </w:t>
      </w:r>
      <w:proofErr w:type="spellStart"/>
      <w:r w:rsidRPr="00BB6073">
        <w:rPr>
          <w:rFonts w:ascii="Calibri" w:hAnsi="Calibri" w:cs="Tahoma"/>
          <w:sz w:val="22"/>
          <w:szCs w:val="22"/>
          <w:lang w:val="sr-Cyrl-CS"/>
        </w:rPr>
        <w:t>емеритус</w:t>
      </w:r>
      <w:r w:rsidR="005E7CD1" w:rsidRPr="00BB6073">
        <w:rPr>
          <w:rFonts w:ascii="Calibri" w:hAnsi="Calibri" w:cs="Tahoma"/>
          <w:sz w:val="22"/>
          <w:szCs w:val="22"/>
          <w:lang w:val="sr-Cyrl-CS"/>
        </w:rPr>
        <w:t>а</w:t>
      </w:r>
      <w:proofErr w:type="spellEnd"/>
      <w:r w:rsidRPr="00BB6073">
        <w:rPr>
          <w:rFonts w:ascii="Calibri" w:hAnsi="Calibri" w:cs="Tahoma"/>
          <w:sz w:val="22"/>
          <w:szCs w:val="22"/>
          <w:lang w:val="sr-Cyrl-CS"/>
        </w:rPr>
        <w:t>, на предлог катедре</w:t>
      </w:r>
      <w:r w:rsidR="00E83AE5" w:rsidRPr="00E83AE5">
        <w:rPr>
          <w:rFonts w:asciiTheme="minorHAnsi" w:hAnsiTheme="minorHAnsi" w:cs="Tahoma"/>
          <w:sz w:val="22"/>
          <w:szCs w:val="22"/>
          <w:lang w:val="sr-Cyrl-CS"/>
        </w:rPr>
        <w:t xml:space="preserve"> </w:t>
      </w:r>
      <w:r w:rsidR="00E83AE5">
        <w:rPr>
          <w:rFonts w:asciiTheme="minorHAnsi" w:hAnsiTheme="minorHAnsi" w:cs="Tahoma"/>
          <w:sz w:val="22"/>
          <w:szCs w:val="22"/>
          <w:lang w:val="sr-Cyrl-CS"/>
        </w:rPr>
        <w:t>односно Одељења</w:t>
      </w:r>
      <w:r w:rsidRPr="00BB6073">
        <w:rPr>
          <w:rFonts w:ascii="Calibri" w:hAnsi="Calibri" w:cs="Tahoma"/>
          <w:sz w:val="22"/>
          <w:szCs w:val="22"/>
          <w:lang w:val="sr-Cyrl-CS"/>
        </w:rPr>
        <w:t>;</w:t>
      </w:r>
    </w:p>
    <w:p w14:paraId="6AD893BF" w14:textId="77777777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>предлаже Сенату Универзитета услове и поступак давања сагласности за ангажовање наставника на другој високошколској установи</w:t>
      </w:r>
      <w:r w:rsidR="000106AF">
        <w:rPr>
          <w:rFonts w:ascii="Calibri" w:hAnsi="Calibri" w:cs="Tahoma"/>
          <w:sz w:val="22"/>
          <w:szCs w:val="22"/>
          <w:lang w:val="ru-RU"/>
        </w:rPr>
        <w:t>;</w:t>
      </w:r>
    </w:p>
    <w:p w14:paraId="11A8E746" w14:textId="77777777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lastRenderedPageBreak/>
        <w:t>предлаже сарадњу са другим факултетима и установама</w:t>
      </w:r>
      <w:r w:rsidR="000106AF">
        <w:rPr>
          <w:rFonts w:ascii="Calibri" w:hAnsi="Calibri" w:cs="Tahoma"/>
          <w:sz w:val="22"/>
          <w:szCs w:val="22"/>
          <w:lang w:val="sr-Cyrl-CS"/>
        </w:rPr>
        <w:t>;</w:t>
      </w:r>
    </w:p>
    <w:p w14:paraId="17BD16AA" w14:textId="4E7CD260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0106AF">
        <w:rPr>
          <w:rFonts w:ascii="Calibri" w:hAnsi="Calibri" w:cs="Tahoma"/>
          <w:sz w:val="22"/>
          <w:szCs w:val="22"/>
          <w:lang w:val="sr-Cyrl-CS"/>
        </w:rPr>
        <w:t xml:space="preserve">доноси одлуку о избору студента генерације </w:t>
      </w:r>
    </w:p>
    <w:p w14:paraId="4C1B2E01" w14:textId="77777777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разматра предлоге Студентског парламента који се односе на подизање квалитета образовног процеса и разматра приговоре Студентског парламента на организацију и начин извођења наставе и о њима се изјашњава</w:t>
      </w:r>
      <w:r w:rsidR="000106AF">
        <w:rPr>
          <w:rFonts w:ascii="Calibri" w:hAnsi="Calibri" w:cs="Tahoma"/>
          <w:sz w:val="22"/>
          <w:szCs w:val="22"/>
          <w:lang w:val="sr-Cyrl-CS"/>
        </w:rPr>
        <w:t>;</w:t>
      </w:r>
      <w:r w:rsidRPr="00E65012">
        <w:rPr>
          <w:rFonts w:ascii="Calibri" w:hAnsi="Calibri" w:cs="Tahoma"/>
          <w:sz w:val="22"/>
          <w:szCs w:val="22"/>
          <w:lang w:val="sr-Cyrl-CS"/>
        </w:rPr>
        <w:tab/>
      </w:r>
    </w:p>
    <w:p w14:paraId="49C0C9AF" w14:textId="77777777" w:rsidR="00B47E4F" w:rsidRPr="00E65012" w:rsidRDefault="00B47E4F" w:rsidP="00D435B3">
      <w:pPr>
        <w:numPr>
          <w:ilvl w:val="0"/>
          <w:numId w:val="15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именује чланове свих испитних комисија на предлог </w:t>
      </w:r>
      <w:r w:rsidRPr="000106AF">
        <w:rPr>
          <w:rFonts w:ascii="Calibri" w:hAnsi="Calibri" w:cs="Tahoma"/>
          <w:sz w:val="24"/>
          <w:szCs w:val="24"/>
          <w:lang w:val="sr-Cyrl-CS"/>
        </w:rPr>
        <w:t>катедре</w:t>
      </w:r>
      <w:r w:rsidR="006F7F43">
        <w:rPr>
          <w:rFonts w:ascii="Calibri" w:hAnsi="Calibri" w:cs="Tahoma"/>
          <w:sz w:val="24"/>
          <w:szCs w:val="24"/>
          <w:lang w:val="sr-Cyrl-CS"/>
        </w:rPr>
        <w:t xml:space="preserve">, </w:t>
      </w:r>
      <w:r w:rsidR="006F7F43" w:rsidRPr="00E83AE5">
        <w:rPr>
          <w:rFonts w:ascii="Calibri" w:hAnsi="Calibri" w:cs="Tahoma"/>
          <w:sz w:val="22"/>
          <w:szCs w:val="22"/>
          <w:lang w:val="sr-Cyrl-CS"/>
        </w:rPr>
        <w:t>односно Одељења</w:t>
      </w:r>
      <w:r w:rsidR="000106AF">
        <w:rPr>
          <w:rFonts w:ascii="Calibri" w:hAnsi="Calibri" w:cs="Tahoma"/>
          <w:sz w:val="24"/>
          <w:szCs w:val="24"/>
          <w:lang w:val="sr-Cyrl-CS"/>
        </w:rPr>
        <w:t>;</w:t>
      </w:r>
    </w:p>
    <w:p w14:paraId="5BD2B717" w14:textId="77777777" w:rsidR="00B47E4F" w:rsidRPr="00E65012" w:rsidRDefault="00B47E4F" w:rsidP="00B47E4F">
      <w:pPr>
        <w:pStyle w:val="BodyText"/>
        <w:ind w:firstLine="708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Пре почетка сваке школске године Веће доноси план извођења наставе усвајањем годишњег календара рада.</w:t>
      </w:r>
      <w:r w:rsidRPr="00E65012">
        <w:rPr>
          <w:rFonts w:ascii="Calibri" w:hAnsi="Calibri"/>
          <w:sz w:val="22"/>
          <w:szCs w:val="22"/>
        </w:rPr>
        <w:tab/>
      </w:r>
    </w:p>
    <w:p w14:paraId="3DC6C6D2" w14:textId="1E46520A" w:rsidR="00B47E4F" w:rsidRDefault="00B47E4F" w:rsidP="00B47E4F">
      <w:pPr>
        <w:pStyle w:val="BodyText"/>
        <w:ind w:firstLine="720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Веће </w:t>
      </w:r>
      <w:r w:rsidR="00366FF2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обавља и друге послове који су му дати у надлежност Законом и Статутом.</w:t>
      </w:r>
    </w:p>
    <w:p w14:paraId="0DC63B7C" w14:textId="77777777" w:rsidR="00B47E4F" w:rsidRPr="000106AF" w:rsidRDefault="00B47E4F" w:rsidP="00B47E4F">
      <w:pPr>
        <w:pStyle w:val="BodyText"/>
        <w:rPr>
          <w:rFonts w:ascii="Calibri" w:hAnsi="Calibri"/>
          <w:sz w:val="22"/>
          <w:szCs w:val="22"/>
        </w:rPr>
      </w:pPr>
    </w:p>
    <w:p w14:paraId="08E4CBAF" w14:textId="7111BC72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8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C669E90" w14:textId="7A4DB5E4" w:rsidR="00B47E4F" w:rsidRPr="00E65012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Веће </w:t>
      </w:r>
      <w:r w:rsidR="00366FF2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може образовати сталне и повремене комисије ради  разматрања питања наставно</w:t>
      </w:r>
      <w:r w:rsidR="00366FF2">
        <w:rPr>
          <w:rFonts w:ascii="Calibri" w:hAnsi="Calibri" w:cs="Tahoma"/>
          <w:sz w:val="22"/>
          <w:szCs w:val="22"/>
          <w:lang w:val="sr-Cyrl-CS"/>
        </w:rPr>
        <w:t>г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рада или других питања из своје надлежности.</w:t>
      </w:r>
    </w:p>
    <w:p w14:paraId="17DDD7AD" w14:textId="2979B8AF" w:rsidR="00B47E4F" w:rsidRPr="00E65012" w:rsidRDefault="00B47E4F" w:rsidP="00B47E4F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>Сталне комисије Наставно</w:t>
      </w:r>
      <w:r w:rsidR="00366FF2">
        <w:rPr>
          <w:rFonts w:ascii="Calibri" w:hAnsi="Calibri" w:cs="Tahoma"/>
          <w:sz w:val="22"/>
          <w:szCs w:val="22"/>
          <w:lang w:val="sr-Cyrl-RS"/>
        </w:rPr>
        <w:t>г</w:t>
      </w:r>
      <w:r w:rsidRPr="00E65012">
        <w:rPr>
          <w:rFonts w:ascii="Calibri" w:hAnsi="Calibri" w:cs="Tahoma"/>
          <w:sz w:val="22"/>
          <w:szCs w:val="22"/>
        </w:rPr>
        <w:t xml:space="preserve"> већа су:</w:t>
      </w:r>
    </w:p>
    <w:p w14:paraId="34A7C7C3" w14:textId="77777777" w:rsidR="00B47E4F" w:rsidRPr="00E65012" w:rsidRDefault="00B47E4F" w:rsidP="00D435B3">
      <w:pPr>
        <w:numPr>
          <w:ilvl w:val="0"/>
          <w:numId w:val="16"/>
        </w:numPr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Комисија за обезбеђење и контролу квалитета</w:t>
      </w:r>
      <w:r w:rsidR="005E7CD1">
        <w:rPr>
          <w:rFonts w:ascii="Calibri" w:hAnsi="Calibri" w:cs="Tahoma"/>
          <w:sz w:val="22"/>
          <w:szCs w:val="22"/>
          <w:lang w:val="sr-Cyrl-CS"/>
        </w:rPr>
        <w:t>;</w:t>
      </w:r>
    </w:p>
    <w:p w14:paraId="23A75B5C" w14:textId="77777777" w:rsidR="00B47E4F" w:rsidRPr="00E65012" w:rsidRDefault="00B47E4F" w:rsidP="00D435B3">
      <w:pPr>
        <w:numPr>
          <w:ilvl w:val="0"/>
          <w:numId w:val="16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Комисија за библиотеку</w:t>
      </w:r>
      <w:r w:rsidR="005E7CD1">
        <w:rPr>
          <w:rFonts w:ascii="Calibri" w:hAnsi="Calibri" w:cs="Tahoma"/>
          <w:sz w:val="22"/>
          <w:szCs w:val="22"/>
          <w:lang w:val="sr-Cyrl-CS"/>
        </w:rPr>
        <w:t>;</w:t>
      </w:r>
    </w:p>
    <w:p w14:paraId="54B1BDE1" w14:textId="77777777" w:rsidR="00B47E4F" w:rsidRPr="00E65012" w:rsidRDefault="00B47E4F" w:rsidP="00D435B3">
      <w:pPr>
        <w:numPr>
          <w:ilvl w:val="0"/>
          <w:numId w:val="16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К</w:t>
      </w:r>
      <w:r w:rsidR="005E7CD1">
        <w:rPr>
          <w:rFonts w:ascii="Calibri" w:hAnsi="Calibri" w:cs="Tahoma"/>
          <w:sz w:val="22"/>
          <w:szCs w:val="22"/>
          <w:lang w:val="sr-Cyrl-CS"/>
        </w:rPr>
        <w:t>омисија за издавачку делатност;</w:t>
      </w:r>
    </w:p>
    <w:p w14:paraId="41CE49B7" w14:textId="17686063" w:rsidR="00B47E4F" w:rsidRDefault="00B47E4F" w:rsidP="00D435B3">
      <w:pPr>
        <w:numPr>
          <w:ilvl w:val="0"/>
          <w:numId w:val="16"/>
        </w:num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Дисциплинска комисија за студенте </w:t>
      </w:r>
      <w:r w:rsidR="00BD5DE1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="005E7CD1">
        <w:rPr>
          <w:rFonts w:ascii="Calibri" w:hAnsi="Calibri" w:cs="Tahoma"/>
          <w:sz w:val="22"/>
          <w:szCs w:val="22"/>
          <w:lang w:val="sr-Cyrl-CS"/>
        </w:rPr>
        <w:t>;</w:t>
      </w:r>
    </w:p>
    <w:p w14:paraId="21EEB751" w14:textId="77777777" w:rsidR="00B47E4F" w:rsidRPr="000106AF" w:rsidRDefault="00B47E4F" w:rsidP="00D435B3">
      <w:pPr>
        <w:numPr>
          <w:ilvl w:val="0"/>
          <w:numId w:val="16"/>
        </w:numPr>
        <w:rPr>
          <w:rFonts w:ascii="Calibri" w:hAnsi="Calibri" w:cs="Tahoma"/>
          <w:sz w:val="22"/>
          <w:szCs w:val="22"/>
          <w:lang w:val="sr-Cyrl-CS"/>
        </w:rPr>
      </w:pPr>
      <w:proofErr w:type="spellStart"/>
      <w:r w:rsidRPr="000106AF">
        <w:rPr>
          <w:rFonts w:ascii="Calibri" w:hAnsi="Calibri" w:cs="Tahoma"/>
          <w:sz w:val="22"/>
          <w:szCs w:val="22"/>
          <w:lang w:val="sr-Cyrl-CS"/>
        </w:rPr>
        <w:t>Статутарна</w:t>
      </w:r>
      <w:proofErr w:type="spellEnd"/>
      <w:r w:rsidRPr="000106AF">
        <w:rPr>
          <w:rFonts w:ascii="Calibri" w:hAnsi="Calibri" w:cs="Tahoma"/>
          <w:sz w:val="22"/>
          <w:szCs w:val="22"/>
          <w:lang w:val="sr-Cyrl-CS"/>
        </w:rPr>
        <w:t xml:space="preserve"> комисија</w:t>
      </w:r>
      <w:r w:rsidR="005E7CD1">
        <w:rPr>
          <w:rFonts w:ascii="Calibri" w:hAnsi="Calibri" w:cs="Tahoma"/>
          <w:sz w:val="22"/>
          <w:szCs w:val="22"/>
          <w:lang w:val="sr-Cyrl-CS"/>
        </w:rPr>
        <w:t>;</w:t>
      </w:r>
    </w:p>
    <w:p w14:paraId="5DFB5CFD" w14:textId="77777777" w:rsidR="00B47E4F" w:rsidRPr="000106AF" w:rsidRDefault="00B47E4F" w:rsidP="00D435B3">
      <w:pPr>
        <w:numPr>
          <w:ilvl w:val="0"/>
          <w:numId w:val="16"/>
        </w:numPr>
        <w:rPr>
          <w:rFonts w:ascii="Calibri" w:hAnsi="Calibri" w:cs="Tahoma"/>
          <w:sz w:val="22"/>
          <w:szCs w:val="22"/>
          <w:lang w:val="sr-Cyrl-CS"/>
        </w:rPr>
      </w:pPr>
      <w:r w:rsidRPr="000106AF">
        <w:rPr>
          <w:rFonts w:ascii="Calibri" w:hAnsi="Calibri" w:cs="Tahoma"/>
          <w:sz w:val="22"/>
          <w:szCs w:val="22"/>
          <w:lang w:val="sr-Cyrl-CS"/>
        </w:rPr>
        <w:t>Комисија за израду распореда наставе и одржавање испита.</w:t>
      </w:r>
    </w:p>
    <w:p w14:paraId="0F2B4974" w14:textId="77777777" w:rsidR="00B47E4F" w:rsidRPr="00E65012" w:rsidRDefault="00B47E4F" w:rsidP="00B47E4F">
      <w:pPr>
        <w:ind w:left="60" w:firstLine="66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Број и састав комисија утврђује </w:t>
      </w:r>
      <w:r w:rsidR="00E15FC0">
        <w:rPr>
          <w:rFonts w:ascii="Calibri" w:hAnsi="Calibri" w:cs="Tahoma"/>
          <w:sz w:val="22"/>
          <w:szCs w:val="22"/>
          <w:lang w:val="sr-Cyrl-CS"/>
        </w:rPr>
        <w:t>В</w:t>
      </w:r>
      <w:r w:rsidRPr="00E65012">
        <w:rPr>
          <w:rFonts w:ascii="Calibri" w:hAnsi="Calibri" w:cs="Tahoma"/>
          <w:sz w:val="22"/>
          <w:szCs w:val="22"/>
          <w:lang w:val="sr-Cyrl-CS"/>
        </w:rPr>
        <w:t>еће.</w:t>
      </w:r>
    </w:p>
    <w:p w14:paraId="0AAD9E11" w14:textId="77777777" w:rsidR="00B47E4F" w:rsidRPr="000106AF" w:rsidRDefault="00B47E4F" w:rsidP="00B47E4F">
      <w:pPr>
        <w:ind w:left="60" w:firstLine="660"/>
        <w:jc w:val="both"/>
        <w:rPr>
          <w:rFonts w:ascii="Calibri" w:hAnsi="Calibri" w:cs="Tahoma"/>
          <w:strike/>
          <w:sz w:val="22"/>
          <w:szCs w:val="22"/>
          <w:lang w:val="sr-Cyrl-CS"/>
        </w:rPr>
      </w:pPr>
      <w:r w:rsidRPr="000106AF">
        <w:rPr>
          <w:rFonts w:ascii="Calibri" w:hAnsi="Calibri" w:cs="Tahoma"/>
          <w:sz w:val="22"/>
          <w:szCs w:val="22"/>
          <w:lang w:val="sr-Cyrl-CS"/>
        </w:rPr>
        <w:t xml:space="preserve">Надлежност комисија утврђује се одлуком о формирању. </w:t>
      </w:r>
    </w:p>
    <w:p w14:paraId="4195AB1F" w14:textId="77777777" w:rsidR="00B47E4F" w:rsidRPr="00BC3E64" w:rsidRDefault="00B47E4F" w:rsidP="00B47E4F">
      <w:pPr>
        <w:ind w:left="60" w:firstLine="66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Предлози одлука комисија достављају се </w:t>
      </w:r>
      <w:r w:rsidR="00E15FC0">
        <w:rPr>
          <w:rFonts w:ascii="Calibri" w:hAnsi="Calibri" w:cs="Tahoma"/>
          <w:sz w:val="22"/>
          <w:szCs w:val="22"/>
          <w:lang w:val="sr-Cyrl-CS"/>
        </w:rPr>
        <w:t>В</w:t>
      </w:r>
      <w:r w:rsidRPr="00E65012">
        <w:rPr>
          <w:rFonts w:ascii="Calibri" w:hAnsi="Calibri" w:cs="Tahoma"/>
          <w:sz w:val="22"/>
          <w:szCs w:val="22"/>
          <w:lang w:val="sr-Cyrl-CS"/>
        </w:rPr>
        <w:t>ећу.</w:t>
      </w:r>
    </w:p>
    <w:p w14:paraId="25D29FE7" w14:textId="77777777" w:rsidR="00B47E4F" w:rsidRPr="000106AF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0106AF">
        <w:rPr>
          <w:rFonts w:ascii="Calibri" w:hAnsi="Calibri"/>
          <w:sz w:val="22"/>
          <w:szCs w:val="22"/>
          <w:lang w:val="sr-Cyrl-CS"/>
        </w:rPr>
        <w:t xml:space="preserve">Веће може образовати и </w:t>
      </w:r>
      <w:r w:rsidRPr="000106AF">
        <w:rPr>
          <w:rFonts w:ascii="Calibri" w:hAnsi="Calibri"/>
          <w:i/>
          <w:sz w:val="22"/>
          <w:szCs w:val="22"/>
          <w:lang w:val="sr-Latn-CS"/>
        </w:rPr>
        <w:t xml:space="preserve">ad </w:t>
      </w:r>
      <w:proofErr w:type="spellStart"/>
      <w:r w:rsidRPr="000106AF">
        <w:rPr>
          <w:rFonts w:ascii="Calibri" w:hAnsi="Calibri"/>
          <w:i/>
          <w:sz w:val="22"/>
          <w:szCs w:val="22"/>
          <w:lang w:val="sr-Latn-CS"/>
        </w:rPr>
        <w:t>hoc</w:t>
      </w:r>
      <w:proofErr w:type="spellEnd"/>
      <w:r w:rsidRPr="000106AF">
        <w:rPr>
          <w:rFonts w:ascii="Calibri" w:hAnsi="Calibri"/>
          <w:sz w:val="22"/>
          <w:szCs w:val="22"/>
          <w:lang w:val="sr-Cyrl-CS"/>
        </w:rPr>
        <w:t xml:space="preserve"> Комисије, као стручна и саветодавна тела, р</w:t>
      </w:r>
      <w:r w:rsidR="0078459B">
        <w:rPr>
          <w:rFonts w:ascii="Calibri" w:hAnsi="Calibri"/>
          <w:sz w:val="22"/>
          <w:szCs w:val="22"/>
          <w:lang w:val="sr-Cyrl-CS"/>
        </w:rPr>
        <w:t>ади разматрања и припремања за д</w:t>
      </w:r>
      <w:r w:rsidRPr="000106AF">
        <w:rPr>
          <w:rFonts w:ascii="Calibri" w:hAnsi="Calibri"/>
          <w:sz w:val="22"/>
          <w:szCs w:val="22"/>
          <w:lang w:val="sr-Cyrl-CS"/>
        </w:rPr>
        <w:t>невни ред питања из своје надлежности.</w:t>
      </w:r>
    </w:p>
    <w:p w14:paraId="1C4D1A04" w14:textId="73CFEC17" w:rsidR="00B47E4F" w:rsidRDefault="00B47E4F" w:rsidP="00B47E4F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FC3BCF">
        <w:rPr>
          <w:rFonts w:ascii="Calibri" w:hAnsi="Calibri" w:cs="Tahoma"/>
          <w:sz w:val="22"/>
          <w:szCs w:val="22"/>
          <w:lang w:val="ru-RU"/>
        </w:rPr>
        <w:t>При расправљању, односно одлучивању о питањима која се односе на осигурање квалитета наставе, реформу студијских програма, анализу ефикасности студирања и утврђивање броја ЕСПБ бодова, дисциплинску одговорност студената, у раду ових комисија и тела учествују  представници студената</w:t>
      </w:r>
      <w:r w:rsidR="00D57E91">
        <w:rPr>
          <w:rFonts w:ascii="Calibri" w:hAnsi="Calibri" w:cs="Tahoma"/>
          <w:sz w:val="22"/>
          <w:szCs w:val="22"/>
          <w:lang w:val="ru-RU"/>
        </w:rPr>
        <w:t>.</w:t>
      </w:r>
    </w:p>
    <w:p w14:paraId="54EBCEAA" w14:textId="77777777" w:rsidR="00400703" w:rsidRPr="00243BC5" w:rsidRDefault="00400703" w:rsidP="00B47E4F">
      <w:pPr>
        <w:ind w:firstLine="720"/>
        <w:jc w:val="center"/>
        <w:rPr>
          <w:rFonts w:ascii="Calibri" w:hAnsi="Calibri" w:cs="Tahoma"/>
          <w:b/>
          <w:bCs/>
          <w:sz w:val="24"/>
          <w:szCs w:val="24"/>
          <w:lang w:val="ru-RU"/>
        </w:rPr>
      </w:pPr>
    </w:p>
    <w:p w14:paraId="756426F9" w14:textId="77777777" w:rsidR="00B47E4F" w:rsidRPr="00473450" w:rsidRDefault="00B47E4F" w:rsidP="00B47E4F">
      <w:pPr>
        <w:ind w:firstLine="720"/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КОМИСИЈА ЗА ОБЕЗБЕЂЕЊЕ И КОНТРОЛУ КВАЛИТЕТА</w:t>
      </w:r>
    </w:p>
    <w:p w14:paraId="1E3808C8" w14:textId="0B45660D" w:rsidR="00B47E4F" w:rsidRPr="0007574E" w:rsidRDefault="00B47E4F" w:rsidP="00B47E4F">
      <w:pPr>
        <w:ind w:firstLine="720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9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6B5B0E7" w14:textId="1B0894CC" w:rsidR="00B47E4F" w:rsidRPr="00E65012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Комисија прати успешност наставног и образовног процеса, квалитет рада наставника и ресурса који се нуде студентима </w:t>
      </w:r>
      <w:r w:rsidR="00D57E91">
        <w:rPr>
          <w:rFonts w:ascii="Calibri" w:hAnsi="Calibri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 xml:space="preserve"> у циљу општег побољшања квалитета</w:t>
      </w:r>
      <w:r w:rsidRPr="00E65012">
        <w:rPr>
          <w:rFonts w:ascii="Calibri" w:hAnsi="Calibri"/>
          <w:sz w:val="22"/>
          <w:szCs w:val="22"/>
          <w:lang w:val="sr-Cyrl-CS"/>
        </w:rPr>
        <w:t xml:space="preserve">. </w:t>
      </w:r>
    </w:p>
    <w:p w14:paraId="63507C5C" w14:textId="77777777" w:rsidR="00B47E4F" w:rsidRPr="00E65012" w:rsidRDefault="00B47E4F" w:rsidP="00B47E4F">
      <w:pPr>
        <w:ind w:left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Области о</w:t>
      </w:r>
      <w:r w:rsidRPr="00E65012">
        <w:rPr>
          <w:rFonts w:ascii="Calibri" w:hAnsi="Calibri"/>
          <w:sz w:val="22"/>
          <w:szCs w:val="22"/>
        </w:rPr>
        <w:t>безбеђења квалитета</w:t>
      </w:r>
      <w:r w:rsidRPr="00E65012">
        <w:rPr>
          <w:rFonts w:ascii="Calibri" w:hAnsi="Calibri"/>
          <w:sz w:val="22"/>
          <w:szCs w:val="22"/>
          <w:lang w:val="sr-Cyrl-CS"/>
        </w:rPr>
        <w:t xml:space="preserve"> су:</w:t>
      </w:r>
    </w:p>
    <w:p w14:paraId="21BFCB96" w14:textId="77777777" w:rsidR="00B47E4F" w:rsidRPr="005E7CD1" w:rsidRDefault="00B47E4F" w:rsidP="00B47E4F">
      <w:pPr>
        <w:ind w:left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квалитет студијског програма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55F1FE20" w14:textId="77777777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квалитет наставног процеса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3FAEFA26" w14:textId="43BC9515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 xml:space="preserve">квалитет </w:t>
      </w:r>
      <w:r>
        <w:rPr>
          <w:rFonts w:ascii="Calibri" w:hAnsi="Calibri"/>
          <w:sz w:val="22"/>
          <w:szCs w:val="22"/>
        </w:rPr>
        <w:t>уметничког</w:t>
      </w: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>и стручног рада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36BF6C8E" w14:textId="77777777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квалитет наставника и сарадника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68B45AE0" w14:textId="77777777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квалитет студената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6A0F34AA" w14:textId="77777777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квалитет уџбеника,</w:t>
      </w: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>литературе,</w:t>
      </w: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>библ</w:t>
      </w:r>
      <w:proofErr w:type="spellStart"/>
      <w:r w:rsidRPr="00E65012">
        <w:rPr>
          <w:rFonts w:ascii="Calibri" w:hAnsi="Calibri"/>
          <w:sz w:val="22"/>
          <w:szCs w:val="22"/>
          <w:lang w:val="sr-Cyrl-CS"/>
        </w:rPr>
        <w:t>иотечких</w:t>
      </w:r>
      <w:proofErr w:type="spellEnd"/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>и инф</w:t>
      </w:r>
      <w:proofErr w:type="spellStart"/>
      <w:r w:rsidRPr="00E65012">
        <w:rPr>
          <w:rFonts w:ascii="Calibri" w:hAnsi="Calibri"/>
          <w:sz w:val="22"/>
          <w:szCs w:val="22"/>
          <w:lang w:val="sr-Cyrl-CS"/>
        </w:rPr>
        <w:t>ормационих</w:t>
      </w:r>
      <w:proofErr w:type="spellEnd"/>
      <w:r w:rsidRPr="00E65012">
        <w:rPr>
          <w:rFonts w:ascii="Calibri" w:hAnsi="Calibri"/>
          <w:sz w:val="22"/>
          <w:szCs w:val="22"/>
        </w:rPr>
        <w:t xml:space="preserve"> </w:t>
      </w:r>
      <w:r w:rsidRPr="00E65012">
        <w:rPr>
          <w:rFonts w:ascii="Calibri" w:hAnsi="Calibri"/>
          <w:sz w:val="22"/>
          <w:szCs w:val="22"/>
          <w:lang w:val="sr-Cyrl-CS"/>
        </w:rPr>
        <w:t>р</w:t>
      </w:r>
      <w:r w:rsidRPr="00E65012">
        <w:rPr>
          <w:rFonts w:ascii="Calibri" w:hAnsi="Calibri"/>
          <w:sz w:val="22"/>
          <w:szCs w:val="22"/>
        </w:rPr>
        <w:t>есурса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6464502C" w14:textId="77777777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квалитет управљања установом и квалитет ненаставне подршке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77648FD5" w14:textId="77777777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квалитет простора и опреме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67EED523" w14:textId="77777777" w:rsidR="00B47E4F" w:rsidRPr="005E7CD1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финансирање</w:t>
      </w:r>
      <w:r w:rsidR="005E7CD1">
        <w:rPr>
          <w:rFonts w:ascii="Calibri" w:hAnsi="Calibri"/>
          <w:sz w:val="22"/>
          <w:szCs w:val="22"/>
          <w:lang w:val="sr-Cyrl-CS"/>
        </w:rPr>
        <w:t>;</w:t>
      </w:r>
    </w:p>
    <w:p w14:paraId="50739C2C" w14:textId="77777777" w:rsidR="00B47E4F" w:rsidRPr="00E65012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улога студената у самовредновању и провери квалитета</w:t>
      </w:r>
      <w:r w:rsidR="00E83AE5">
        <w:rPr>
          <w:rFonts w:ascii="Calibri" w:hAnsi="Calibri"/>
          <w:sz w:val="22"/>
          <w:szCs w:val="22"/>
          <w:lang w:val="sr-Cyrl-CS"/>
        </w:rPr>
        <w:t>;</w:t>
      </w: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7E3B1281" w14:textId="77777777" w:rsidR="00B47E4F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- </w:t>
      </w:r>
      <w:r w:rsidRPr="00E65012">
        <w:rPr>
          <w:rFonts w:ascii="Calibri" w:hAnsi="Calibri"/>
          <w:sz w:val="22"/>
          <w:szCs w:val="22"/>
        </w:rPr>
        <w:t>систематско праћење и периодична провера квалитета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3B41ECDA" w14:textId="77777777" w:rsidR="00B47E4F" w:rsidRPr="00E65012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</w:p>
    <w:p w14:paraId="6B284920" w14:textId="4C8D4F57" w:rsidR="00B47E4F" w:rsidRPr="0007574E" w:rsidRDefault="00B47E4F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07574E">
        <w:rPr>
          <w:rFonts w:ascii="Calibri" w:hAnsi="Calibri"/>
          <w:b/>
          <w:sz w:val="24"/>
          <w:szCs w:val="24"/>
          <w:lang w:val="sr-Cyrl-CS"/>
        </w:rPr>
        <w:lastRenderedPageBreak/>
        <w:t xml:space="preserve">Члан </w:t>
      </w:r>
      <w:r w:rsidR="00255F36">
        <w:rPr>
          <w:rFonts w:ascii="Calibri" w:hAnsi="Calibri"/>
          <w:b/>
          <w:sz w:val="24"/>
          <w:szCs w:val="24"/>
          <w:lang w:val="sr-Cyrl-CS"/>
        </w:rPr>
        <w:t>40</w:t>
      </w:r>
      <w:r w:rsidRPr="0007574E">
        <w:rPr>
          <w:rFonts w:ascii="Calibri" w:hAnsi="Calibri"/>
          <w:b/>
          <w:sz w:val="24"/>
          <w:szCs w:val="24"/>
          <w:lang w:val="sr-Latn-CS"/>
        </w:rPr>
        <w:t>.</w:t>
      </w:r>
      <w:r w:rsidRPr="0007574E">
        <w:rPr>
          <w:rFonts w:ascii="Calibri" w:hAnsi="Calibri"/>
          <w:b/>
          <w:sz w:val="24"/>
          <w:szCs w:val="24"/>
          <w:lang w:val="sr-Cyrl-CS"/>
        </w:rPr>
        <w:t xml:space="preserve"> </w:t>
      </w:r>
    </w:p>
    <w:p w14:paraId="038A39FA" w14:textId="6FBBF445" w:rsidR="00B47E4F" w:rsidRPr="00E65012" w:rsidRDefault="00B47E4F" w:rsidP="00B47E4F">
      <w:pPr>
        <w:ind w:firstLine="720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Праћење, вредновање и унапређивање квалитета дужност је свих организационих јединица,</w:t>
      </w: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 xml:space="preserve">органа и служби </w:t>
      </w:r>
      <w:r w:rsidR="00D57E91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>, као и свих запослених и студената.</w:t>
      </w:r>
    </w:p>
    <w:p w14:paraId="68DEEE48" w14:textId="18FB93BB" w:rsidR="00B47E4F" w:rsidRPr="00E65012" w:rsidRDefault="00B47E4F" w:rsidP="00B47E4F">
      <w:pPr>
        <w:ind w:firstLine="720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Култура квалитета уграђује се у сва подручја рада и у сва нормативна акта </w:t>
      </w:r>
      <w:r w:rsidR="00D57E91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>.</w:t>
      </w:r>
    </w:p>
    <w:p w14:paraId="4B681E6A" w14:textId="7673624E" w:rsidR="00B47E4F" w:rsidRPr="00FC3BCF" w:rsidRDefault="00B47E4F" w:rsidP="00B47E4F">
      <w:pPr>
        <w:pStyle w:val="NoSpacing"/>
        <w:ind w:firstLine="720"/>
        <w:jc w:val="both"/>
        <w:rPr>
          <w:lang w:val="sr-Cyrl-CS"/>
        </w:rPr>
      </w:pPr>
      <w:proofErr w:type="spellStart"/>
      <w:r w:rsidRPr="00FC3BCF">
        <w:t>Комисија</w:t>
      </w:r>
      <w:proofErr w:type="spellEnd"/>
      <w:r w:rsidRPr="00FC3BCF">
        <w:t xml:space="preserve"> </w:t>
      </w:r>
      <w:proofErr w:type="spellStart"/>
      <w:r w:rsidRPr="00FC3BCF">
        <w:t>за</w:t>
      </w:r>
      <w:proofErr w:type="spellEnd"/>
      <w:r w:rsidRPr="00FC3BCF">
        <w:t xml:space="preserve"> </w:t>
      </w:r>
      <w:r w:rsidRPr="00FC3BCF">
        <w:rPr>
          <w:lang w:val="sr-Cyrl-CS"/>
        </w:rPr>
        <w:t>обезбеђење и контролу</w:t>
      </w:r>
      <w:r w:rsidRPr="00FC3BCF">
        <w:t xml:space="preserve"> </w:t>
      </w:r>
      <w:proofErr w:type="spellStart"/>
      <w:r w:rsidRPr="00FC3BCF">
        <w:t>квалитета</w:t>
      </w:r>
      <w:proofErr w:type="spellEnd"/>
      <w:r w:rsidRPr="00FC3BCF">
        <w:t xml:space="preserve"> </w:t>
      </w:r>
      <w:proofErr w:type="spellStart"/>
      <w:r w:rsidRPr="00FC3BCF">
        <w:t>броји</w:t>
      </w:r>
      <w:proofErr w:type="spellEnd"/>
      <w:r w:rsidRPr="00FC3BCF">
        <w:t xml:space="preserve"> </w:t>
      </w:r>
      <w:r w:rsidR="009D1F94">
        <w:rPr>
          <w:lang w:val="sr-Cyrl-CS"/>
        </w:rPr>
        <w:t>3</w:t>
      </w:r>
      <w:r w:rsidRPr="00FC3BCF">
        <w:rPr>
          <w:lang w:val="sr-Cyrl-CS"/>
        </w:rPr>
        <w:t xml:space="preserve"> </w:t>
      </w:r>
      <w:proofErr w:type="spellStart"/>
      <w:r w:rsidRPr="00FC3BCF">
        <w:t>члана</w:t>
      </w:r>
      <w:proofErr w:type="spellEnd"/>
      <w:r w:rsidRPr="00FC3BCF">
        <w:rPr>
          <w:lang w:val="sr-Cyrl-CS"/>
        </w:rPr>
        <w:t>.</w:t>
      </w:r>
      <w:r w:rsidRPr="00FC3BCF">
        <w:t xml:space="preserve"> </w:t>
      </w:r>
    </w:p>
    <w:p w14:paraId="303DA0A4" w14:textId="77777777" w:rsidR="00B47E4F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Комисија ради на седницама.</w:t>
      </w:r>
    </w:p>
    <w:p w14:paraId="4748718B" w14:textId="67E407A4" w:rsidR="00B47E4F" w:rsidRPr="00E65012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39B6B58F" w14:textId="6FC65A53" w:rsidR="00B47E4F" w:rsidRPr="00E65012" w:rsidRDefault="00B47E4F" w:rsidP="00D57E91">
      <w:pPr>
        <w:ind w:firstLine="720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Начин одлучивања и рада Комисије ближе  уређује </w:t>
      </w:r>
      <w:r w:rsidRPr="00E65012">
        <w:rPr>
          <w:rFonts w:ascii="Calibri" w:hAnsi="Calibri"/>
          <w:sz w:val="22"/>
          <w:szCs w:val="22"/>
          <w:lang w:val="sr-Cyrl-CS"/>
        </w:rPr>
        <w:t>П</w:t>
      </w:r>
      <w:r w:rsidRPr="00E65012">
        <w:rPr>
          <w:rFonts w:ascii="Calibri" w:hAnsi="Calibri"/>
          <w:sz w:val="22"/>
          <w:szCs w:val="22"/>
        </w:rPr>
        <w:t xml:space="preserve">ословник о раду и стандарди којима се осигурава квалитет на </w:t>
      </w:r>
      <w:r w:rsidR="00D57E91">
        <w:rPr>
          <w:rFonts w:ascii="Calibri" w:hAnsi="Calibri"/>
          <w:sz w:val="22"/>
          <w:szCs w:val="22"/>
          <w:lang w:val="sr-Cyrl-RS"/>
        </w:rPr>
        <w:t>Високој школи</w:t>
      </w:r>
      <w:r w:rsidRPr="00E65012">
        <w:rPr>
          <w:rFonts w:ascii="Calibri" w:hAnsi="Calibri"/>
          <w:sz w:val="22"/>
          <w:szCs w:val="22"/>
        </w:rPr>
        <w:t>.</w:t>
      </w:r>
    </w:p>
    <w:p w14:paraId="31600B43" w14:textId="4AE63A3C" w:rsidR="00B47E4F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</w:rPr>
        <w:t xml:space="preserve">Комисија једном годишње разматра стање у области квалитета целокупног наставног процеса на </w:t>
      </w:r>
      <w:r w:rsidR="00D57E91">
        <w:rPr>
          <w:rFonts w:ascii="Calibri" w:hAnsi="Calibri"/>
          <w:sz w:val="22"/>
          <w:szCs w:val="22"/>
          <w:lang w:val="sr-Cyrl-RS"/>
        </w:rPr>
        <w:t>Високој школи</w:t>
      </w:r>
      <w:r w:rsidRPr="00E65012">
        <w:rPr>
          <w:rFonts w:ascii="Calibri" w:hAnsi="Calibri"/>
          <w:sz w:val="22"/>
          <w:szCs w:val="22"/>
        </w:rPr>
        <w:t xml:space="preserve">. Извештај о стању у области квалитета Комисија упућује </w:t>
      </w:r>
      <w:r w:rsidR="009A76BC">
        <w:rPr>
          <w:rFonts w:ascii="Calibri" w:hAnsi="Calibri"/>
          <w:sz w:val="22"/>
          <w:szCs w:val="22"/>
          <w:lang w:val="sr-Cyrl-CS"/>
        </w:rPr>
        <w:t>В</w:t>
      </w:r>
      <w:r w:rsidRPr="00E65012">
        <w:rPr>
          <w:rFonts w:ascii="Calibri" w:hAnsi="Calibri"/>
          <w:sz w:val="22"/>
          <w:szCs w:val="22"/>
        </w:rPr>
        <w:t xml:space="preserve">ећу </w:t>
      </w:r>
      <w:r w:rsidR="00D57E91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које </w:t>
      </w:r>
      <w:r w:rsidRPr="00E65012">
        <w:rPr>
          <w:rFonts w:ascii="Calibri" w:hAnsi="Calibri"/>
          <w:sz w:val="22"/>
          <w:szCs w:val="22"/>
          <w:lang w:val="sr-Cyrl-CS"/>
        </w:rPr>
        <w:t xml:space="preserve">разматра поднети извештај и </w:t>
      </w:r>
      <w:r w:rsidRPr="00E65012">
        <w:rPr>
          <w:rFonts w:ascii="Calibri" w:hAnsi="Calibri"/>
          <w:sz w:val="22"/>
          <w:szCs w:val="22"/>
        </w:rPr>
        <w:t>доноси одлуке о оцени квалитета</w:t>
      </w:r>
      <w:r w:rsidRPr="00E65012">
        <w:rPr>
          <w:rFonts w:ascii="Calibri" w:hAnsi="Calibri"/>
          <w:sz w:val="22"/>
          <w:szCs w:val="22"/>
          <w:lang w:val="sr-Cyrl-CS"/>
        </w:rPr>
        <w:t>,</w:t>
      </w:r>
      <w:r w:rsidRPr="00E65012">
        <w:rPr>
          <w:rFonts w:ascii="Calibri" w:hAnsi="Calibri"/>
          <w:sz w:val="22"/>
          <w:szCs w:val="22"/>
        </w:rPr>
        <w:t xml:space="preserve"> утврђује предлог мера за побољшање квалитета и </w:t>
      </w:r>
      <w:r w:rsidRPr="00E65012">
        <w:rPr>
          <w:rFonts w:ascii="Calibri" w:hAnsi="Calibri"/>
          <w:sz w:val="22"/>
          <w:szCs w:val="22"/>
          <w:lang w:val="sr-Cyrl-CS"/>
        </w:rPr>
        <w:t xml:space="preserve">начин решавања </w:t>
      </w:r>
      <w:r w:rsidRPr="00E65012">
        <w:rPr>
          <w:rFonts w:ascii="Calibri" w:hAnsi="Calibri"/>
          <w:sz w:val="22"/>
          <w:szCs w:val="22"/>
        </w:rPr>
        <w:t>уочен</w:t>
      </w:r>
      <w:r w:rsidRPr="00E65012">
        <w:rPr>
          <w:rFonts w:ascii="Calibri" w:hAnsi="Calibri"/>
          <w:sz w:val="22"/>
          <w:szCs w:val="22"/>
          <w:lang w:val="sr-Cyrl-CS"/>
        </w:rPr>
        <w:t>их</w:t>
      </w:r>
      <w:r w:rsidRPr="00E65012">
        <w:rPr>
          <w:rFonts w:ascii="Calibri" w:hAnsi="Calibri"/>
          <w:sz w:val="22"/>
          <w:szCs w:val="22"/>
        </w:rPr>
        <w:t xml:space="preserve"> недостат</w:t>
      </w:r>
      <w:r w:rsidRPr="00E65012">
        <w:rPr>
          <w:rFonts w:ascii="Calibri" w:hAnsi="Calibri"/>
          <w:sz w:val="22"/>
          <w:szCs w:val="22"/>
          <w:lang w:val="sr-Cyrl-CS"/>
        </w:rPr>
        <w:t>а</w:t>
      </w:r>
      <w:r w:rsidRPr="00E65012">
        <w:rPr>
          <w:rFonts w:ascii="Calibri" w:hAnsi="Calibri"/>
          <w:sz w:val="22"/>
          <w:szCs w:val="22"/>
        </w:rPr>
        <w:t>к</w:t>
      </w:r>
      <w:r w:rsidRPr="00E65012">
        <w:rPr>
          <w:rFonts w:ascii="Calibri" w:hAnsi="Calibri"/>
          <w:sz w:val="22"/>
          <w:szCs w:val="22"/>
          <w:lang w:val="sr-Cyrl-CS"/>
        </w:rPr>
        <w:t>а</w:t>
      </w:r>
      <w:r w:rsidRPr="00E65012">
        <w:rPr>
          <w:rFonts w:ascii="Calibri" w:hAnsi="Calibri"/>
          <w:sz w:val="22"/>
          <w:szCs w:val="22"/>
        </w:rPr>
        <w:t>.</w:t>
      </w:r>
    </w:p>
    <w:p w14:paraId="4C9CDAC9" w14:textId="0665595F" w:rsidR="00B47E4F" w:rsidRPr="005372F8" w:rsidRDefault="00D57E91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Висока школа</w:t>
      </w:r>
      <w:r w:rsidR="00B47E4F">
        <w:rPr>
          <w:rFonts w:ascii="Calibri" w:hAnsi="Calibri"/>
          <w:sz w:val="22"/>
          <w:szCs w:val="22"/>
          <w:lang w:val="sr-Cyrl-CS"/>
        </w:rPr>
        <w:t xml:space="preserve"> спроводи поступак самовредновања и оцењивања квалитета својих студијских програма, наставе и услова рада.</w:t>
      </w:r>
    </w:p>
    <w:p w14:paraId="5C4084CA" w14:textId="77777777" w:rsidR="00D11C10" w:rsidRPr="00D11C10" w:rsidRDefault="00D11C10" w:rsidP="00D11C10">
      <w:pPr>
        <w:pStyle w:val="NoSpacing1"/>
      </w:pPr>
      <w:r w:rsidRPr="00D11C10">
        <w:tab/>
      </w:r>
      <w:proofErr w:type="spellStart"/>
      <w:r w:rsidRPr="00D11C10">
        <w:t>Самовредновање</w:t>
      </w:r>
      <w:proofErr w:type="spellEnd"/>
      <w:r w:rsidRPr="00D11C10">
        <w:t xml:space="preserve"> </w:t>
      </w:r>
      <w:proofErr w:type="spellStart"/>
      <w:r w:rsidRPr="00D11C10">
        <w:t>се</w:t>
      </w:r>
      <w:proofErr w:type="spellEnd"/>
      <w:r w:rsidRPr="00D11C10">
        <w:t xml:space="preserve"> </w:t>
      </w:r>
      <w:proofErr w:type="spellStart"/>
      <w:r w:rsidRPr="00D11C10">
        <w:t>спроводи</w:t>
      </w:r>
      <w:proofErr w:type="spellEnd"/>
      <w:r w:rsidRPr="00D11C10">
        <w:t xml:space="preserve"> у </w:t>
      </w:r>
      <w:proofErr w:type="spellStart"/>
      <w:r w:rsidRPr="00D11C10">
        <w:t>интервалима</w:t>
      </w:r>
      <w:proofErr w:type="spellEnd"/>
      <w:r w:rsidRPr="00D11C10">
        <w:t xml:space="preserve"> </w:t>
      </w:r>
      <w:proofErr w:type="spellStart"/>
      <w:r w:rsidRPr="00D11C10">
        <w:t>од</w:t>
      </w:r>
      <w:proofErr w:type="spellEnd"/>
      <w:r w:rsidRPr="00D11C10">
        <w:t xml:space="preserve"> </w:t>
      </w:r>
      <w:proofErr w:type="spellStart"/>
      <w:r w:rsidRPr="00D11C10">
        <w:t>највише</w:t>
      </w:r>
      <w:proofErr w:type="spellEnd"/>
      <w:r w:rsidRPr="00D11C10">
        <w:t xml:space="preserve"> </w:t>
      </w:r>
      <w:proofErr w:type="spellStart"/>
      <w:r w:rsidRPr="00D11C10">
        <w:t>три</w:t>
      </w:r>
      <w:proofErr w:type="spellEnd"/>
      <w:r w:rsidRPr="00D11C10">
        <w:t xml:space="preserve"> </w:t>
      </w:r>
      <w:proofErr w:type="spellStart"/>
      <w:r w:rsidRPr="00D11C10">
        <w:t>године</w:t>
      </w:r>
      <w:proofErr w:type="spellEnd"/>
      <w:r w:rsidRPr="00D11C10">
        <w:t>.</w:t>
      </w:r>
    </w:p>
    <w:p w14:paraId="32330FED" w14:textId="2D0EA390" w:rsidR="00D11C10" w:rsidRPr="00D11C10" w:rsidRDefault="00D11C10" w:rsidP="00D11C10">
      <w:pPr>
        <w:pStyle w:val="NoSpacing1"/>
      </w:pPr>
      <w:r w:rsidRPr="00D11C10">
        <w:tab/>
      </w:r>
      <w:r w:rsidRPr="00D11C10">
        <w:rPr>
          <w:lang w:val="sr-Cyrl-CS"/>
        </w:rPr>
        <w:t>Комисија</w:t>
      </w:r>
      <w:r w:rsidRPr="00D11C10">
        <w:t xml:space="preserve"> </w:t>
      </w:r>
      <w:proofErr w:type="spellStart"/>
      <w:r w:rsidRPr="00D11C10">
        <w:t>најмање</w:t>
      </w:r>
      <w:proofErr w:type="spellEnd"/>
      <w:r w:rsidRPr="00D11C10">
        <w:t xml:space="preserve"> </w:t>
      </w:r>
      <w:proofErr w:type="spellStart"/>
      <w:r w:rsidRPr="00D11C10">
        <w:t>једном</w:t>
      </w:r>
      <w:proofErr w:type="spellEnd"/>
      <w:r w:rsidRPr="00D11C10">
        <w:t xml:space="preserve"> </w:t>
      </w:r>
      <w:proofErr w:type="spellStart"/>
      <w:r w:rsidRPr="00D11C10">
        <w:t>годишње</w:t>
      </w:r>
      <w:proofErr w:type="spellEnd"/>
      <w:r w:rsidRPr="00D11C10">
        <w:t xml:space="preserve"> </w:t>
      </w:r>
      <w:proofErr w:type="spellStart"/>
      <w:r w:rsidRPr="00D11C10">
        <w:t>обавештава</w:t>
      </w:r>
      <w:proofErr w:type="spellEnd"/>
      <w:r w:rsidRPr="00D11C10">
        <w:t xml:space="preserve"> </w:t>
      </w:r>
      <w:r w:rsidRPr="00D11C10">
        <w:rPr>
          <w:lang w:val="sr-Cyrl-CS"/>
        </w:rPr>
        <w:t>Веће</w:t>
      </w:r>
      <w:r w:rsidR="009A76BC">
        <w:rPr>
          <w:lang w:val="sr-Cyrl-CS"/>
        </w:rPr>
        <w:t xml:space="preserve"> </w:t>
      </w:r>
      <w:r w:rsidR="00D57E91">
        <w:rPr>
          <w:lang w:val="sr-Cyrl-CS"/>
        </w:rPr>
        <w:t>Високе школе</w:t>
      </w:r>
      <w:r w:rsidRPr="00D11C10">
        <w:t xml:space="preserve"> о </w:t>
      </w:r>
      <w:proofErr w:type="spellStart"/>
      <w:r w:rsidRPr="00D11C10">
        <w:t>свом</w:t>
      </w:r>
      <w:proofErr w:type="spellEnd"/>
      <w:r w:rsidRPr="00D11C10">
        <w:t xml:space="preserve"> </w:t>
      </w:r>
      <w:proofErr w:type="spellStart"/>
      <w:r w:rsidRPr="00D11C10">
        <w:t>раду</w:t>
      </w:r>
      <w:proofErr w:type="spellEnd"/>
      <w:r w:rsidRPr="00D11C10">
        <w:t xml:space="preserve"> и о </w:t>
      </w:r>
      <w:proofErr w:type="spellStart"/>
      <w:r w:rsidRPr="00D11C10">
        <w:t>стању</w:t>
      </w:r>
      <w:proofErr w:type="spellEnd"/>
      <w:r w:rsidRPr="00D11C10">
        <w:t xml:space="preserve"> </w:t>
      </w:r>
      <w:proofErr w:type="spellStart"/>
      <w:r w:rsidRPr="00D11C10">
        <w:t>на</w:t>
      </w:r>
      <w:proofErr w:type="spellEnd"/>
      <w:r w:rsidRPr="00D11C10">
        <w:t xml:space="preserve"> </w:t>
      </w:r>
      <w:proofErr w:type="spellStart"/>
      <w:r w:rsidRPr="00D11C10">
        <w:t>подручју</w:t>
      </w:r>
      <w:proofErr w:type="spellEnd"/>
      <w:r w:rsidRPr="00D11C10">
        <w:t xml:space="preserve"> </w:t>
      </w:r>
      <w:proofErr w:type="spellStart"/>
      <w:r w:rsidRPr="00D11C10">
        <w:t>контроле</w:t>
      </w:r>
      <w:proofErr w:type="spellEnd"/>
      <w:r w:rsidRPr="00D11C10">
        <w:t xml:space="preserve"> и </w:t>
      </w:r>
      <w:proofErr w:type="spellStart"/>
      <w:r w:rsidRPr="00D11C10">
        <w:t>побољшања</w:t>
      </w:r>
      <w:proofErr w:type="spellEnd"/>
      <w:r w:rsidRPr="00D11C10">
        <w:t xml:space="preserve"> </w:t>
      </w:r>
      <w:proofErr w:type="spellStart"/>
      <w:r w:rsidRPr="00D11C10">
        <w:t>квалитета</w:t>
      </w:r>
      <w:proofErr w:type="spellEnd"/>
      <w:r w:rsidRPr="00D11C10">
        <w:t xml:space="preserve"> </w:t>
      </w:r>
      <w:proofErr w:type="spellStart"/>
      <w:r w:rsidRPr="00D11C10">
        <w:t>на</w:t>
      </w:r>
      <w:proofErr w:type="spellEnd"/>
      <w:r w:rsidRPr="00D11C10">
        <w:t xml:space="preserve"> </w:t>
      </w:r>
      <w:r w:rsidR="00D57E91">
        <w:rPr>
          <w:lang w:val="sr-Cyrl-CS"/>
        </w:rPr>
        <w:t>Високој школи</w:t>
      </w:r>
      <w:r w:rsidRPr="00D11C10">
        <w:t>.</w:t>
      </w:r>
    </w:p>
    <w:p w14:paraId="6BF6C911" w14:textId="77777777" w:rsidR="00D11C10" w:rsidRPr="00D11C10" w:rsidRDefault="00D11C10" w:rsidP="00D11C10">
      <w:pPr>
        <w:pStyle w:val="NoSpacing1"/>
      </w:pPr>
      <w:r w:rsidRPr="00D11C10">
        <w:tab/>
      </w:r>
      <w:r w:rsidRPr="00D11C10">
        <w:rPr>
          <w:lang w:val="sr-Cyrl-CS"/>
        </w:rPr>
        <w:t>Ближе надлежности и рад</w:t>
      </w:r>
      <w:r w:rsidRPr="00D11C10">
        <w:t xml:space="preserve"> </w:t>
      </w:r>
      <w:r w:rsidRPr="00D11C10">
        <w:rPr>
          <w:lang w:val="sr-Cyrl-CS"/>
        </w:rPr>
        <w:t>Комисије</w:t>
      </w:r>
      <w:r w:rsidRPr="00D11C10">
        <w:t xml:space="preserve"> </w:t>
      </w:r>
      <w:r w:rsidRPr="00D11C10">
        <w:rPr>
          <w:lang w:val="sr-Cyrl-CS"/>
        </w:rPr>
        <w:t xml:space="preserve">уређује </w:t>
      </w:r>
      <w:proofErr w:type="spellStart"/>
      <w:r w:rsidRPr="00D11C10">
        <w:t>се</w:t>
      </w:r>
      <w:proofErr w:type="spellEnd"/>
      <w:r w:rsidRPr="00D11C10">
        <w:t xml:space="preserve"> </w:t>
      </w:r>
      <w:proofErr w:type="spellStart"/>
      <w:r w:rsidRPr="00D11C10">
        <w:t>посебним</w:t>
      </w:r>
      <w:proofErr w:type="spellEnd"/>
      <w:r w:rsidRPr="00D11C10">
        <w:t xml:space="preserve"> </w:t>
      </w:r>
      <w:proofErr w:type="spellStart"/>
      <w:r w:rsidRPr="00D11C10">
        <w:t>општим</w:t>
      </w:r>
      <w:proofErr w:type="spellEnd"/>
      <w:r w:rsidRPr="00D11C10">
        <w:t xml:space="preserve"> </w:t>
      </w:r>
      <w:proofErr w:type="spellStart"/>
      <w:r w:rsidRPr="00D11C10">
        <w:t>актом</w:t>
      </w:r>
      <w:proofErr w:type="spellEnd"/>
      <w:r w:rsidRPr="00D11C10">
        <w:t xml:space="preserve"> </w:t>
      </w:r>
      <w:r w:rsidRPr="00D11C10">
        <w:rPr>
          <w:lang w:val="sr-Cyrl-CS"/>
        </w:rPr>
        <w:t>Сената</w:t>
      </w:r>
      <w:r w:rsidRPr="00D11C10">
        <w:t>.</w:t>
      </w:r>
    </w:p>
    <w:p w14:paraId="758C8670" w14:textId="77777777" w:rsidR="00400703" w:rsidRPr="00243BC5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ru-RU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 xml:space="preserve"> </w:t>
      </w:r>
    </w:p>
    <w:p w14:paraId="2B0E5ADE" w14:textId="77777777" w:rsidR="00B47E4F" w:rsidRPr="00473450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КАТЕДРЕ</w:t>
      </w:r>
    </w:p>
    <w:p w14:paraId="60C0CAF1" w14:textId="17E84172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41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5F3666A7" w14:textId="2D2E6EFB" w:rsidR="00B47E4F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37515">
        <w:rPr>
          <w:rFonts w:ascii="Calibri" w:hAnsi="Calibri" w:cs="Tahoma"/>
          <w:sz w:val="22"/>
          <w:szCs w:val="22"/>
          <w:lang w:val="sr-Cyrl-CS"/>
        </w:rPr>
        <w:tab/>
        <w:t xml:space="preserve">На </w:t>
      </w:r>
      <w:r w:rsidR="00D57E91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37515">
        <w:rPr>
          <w:rFonts w:ascii="Calibri" w:hAnsi="Calibri" w:cs="Tahoma"/>
          <w:sz w:val="22"/>
          <w:szCs w:val="22"/>
          <w:lang w:val="sr-Cyrl-CS"/>
        </w:rPr>
        <w:t xml:space="preserve"> се оснивају катедре за једну или више сродних ужих уметничких, </w:t>
      </w:r>
      <w:r w:rsidRPr="00243BC5">
        <w:rPr>
          <w:rFonts w:ascii="Calibri" w:hAnsi="Calibri" w:cs="Tahoma"/>
          <w:sz w:val="22"/>
          <w:szCs w:val="22"/>
          <w:lang w:val="ru-RU"/>
        </w:rPr>
        <w:t xml:space="preserve"> </w:t>
      </w:r>
      <w:r w:rsidRPr="00E37515">
        <w:rPr>
          <w:rFonts w:ascii="Calibri" w:hAnsi="Calibri" w:cs="Tahoma"/>
          <w:sz w:val="22"/>
          <w:szCs w:val="22"/>
          <w:lang w:val="sr-Cyrl-CS"/>
        </w:rPr>
        <w:t>теоријско-уметничких</w:t>
      </w:r>
      <w:r>
        <w:rPr>
          <w:rFonts w:ascii="Calibri" w:hAnsi="Calibri" w:cs="Tahoma"/>
          <w:sz w:val="22"/>
          <w:szCs w:val="22"/>
          <w:lang w:val="sr-Cyrl-CS"/>
        </w:rPr>
        <w:t>,</w:t>
      </w:r>
      <w:r w:rsidRPr="00E37515">
        <w:rPr>
          <w:rFonts w:ascii="Calibri" w:hAnsi="Calibri" w:cs="Tahoma"/>
          <w:sz w:val="22"/>
          <w:szCs w:val="22"/>
          <w:lang w:val="sr-Cyrl-CS"/>
        </w:rPr>
        <w:t xml:space="preserve"> односно стручних области.</w:t>
      </w:r>
    </w:p>
    <w:p w14:paraId="450CEC1C" w14:textId="004E7CF6" w:rsidR="00B47E4F" w:rsidRDefault="00B47E4F" w:rsidP="00B47E4F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 xml:space="preserve">Катедра се може формирати уколико на </w:t>
      </w:r>
      <w:r w:rsidR="00D57E91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2D3885">
        <w:rPr>
          <w:rFonts w:ascii="Calibri" w:hAnsi="Calibri" w:cs="Tahoma"/>
          <w:sz w:val="22"/>
          <w:szCs w:val="22"/>
          <w:lang w:val="sr-Cyrl-CS"/>
        </w:rPr>
        <w:t xml:space="preserve"> постоје студијски програми, односно модули чијим се завршавањем остварују компетенције за уже об</w:t>
      </w:r>
      <w:r w:rsidR="004128A7">
        <w:rPr>
          <w:rFonts w:ascii="Calibri" w:hAnsi="Calibri" w:cs="Tahoma"/>
          <w:sz w:val="22"/>
          <w:szCs w:val="22"/>
          <w:lang w:val="sr-Cyrl-CS"/>
        </w:rPr>
        <w:t>ласти за коју је катедра матична</w:t>
      </w:r>
      <w:r w:rsidRPr="002D3885">
        <w:rPr>
          <w:rFonts w:ascii="Calibri" w:hAnsi="Calibri" w:cs="Tahoma"/>
          <w:sz w:val="22"/>
          <w:szCs w:val="22"/>
          <w:lang w:val="sr-Cyrl-CS"/>
        </w:rPr>
        <w:t>.</w:t>
      </w:r>
    </w:p>
    <w:p w14:paraId="1BCAC70A" w14:textId="388D46CC" w:rsidR="00B47E4F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ab/>
        <w:t>Катедру чине сви наставници и сарадници који су изабрани у уже уметничке,</w:t>
      </w:r>
      <w:r w:rsidRPr="00243BC5">
        <w:rPr>
          <w:rFonts w:ascii="Calibri" w:hAnsi="Calibri" w:cs="Tahoma"/>
          <w:sz w:val="22"/>
          <w:szCs w:val="22"/>
          <w:lang w:val="ru-RU"/>
        </w:rPr>
        <w:t xml:space="preserve"> </w:t>
      </w:r>
      <w:r w:rsidRPr="002D3885">
        <w:rPr>
          <w:rFonts w:ascii="Calibri" w:hAnsi="Calibri" w:cs="Tahoma"/>
          <w:sz w:val="22"/>
          <w:szCs w:val="22"/>
          <w:lang w:val="sr-Cyrl-CS"/>
        </w:rPr>
        <w:t xml:space="preserve">теоријско-уметничке односно стручне области за које је катедра матична. </w:t>
      </w:r>
    </w:p>
    <w:p w14:paraId="4D428E71" w14:textId="77777777" w:rsidR="00B47E4F" w:rsidRDefault="00B47E4F" w:rsidP="00B47E4F">
      <w:pPr>
        <w:jc w:val="both"/>
        <w:rPr>
          <w:rFonts w:ascii="Calibri" w:hAnsi="Calibri" w:cs="Tahoma"/>
          <w:b/>
          <w:sz w:val="24"/>
          <w:szCs w:val="24"/>
          <w:lang w:val="sr-Cyrl-CS"/>
        </w:rPr>
      </w:pPr>
    </w:p>
    <w:p w14:paraId="0D5F6DA7" w14:textId="749B6FC7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42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0FE6906" w14:textId="78DEF89F" w:rsidR="00B47E4F" w:rsidRPr="002D3885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ab/>
        <w:t xml:space="preserve">На </w:t>
      </w:r>
      <w:r w:rsidR="00D57E91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2D3885">
        <w:rPr>
          <w:rFonts w:ascii="Calibri" w:hAnsi="Calibri" w:cs="Tahoma"/>
          <w:sz w:val="22"/>
          <w:szCs w:val="22"/>
          <w:lang w:val="sr-Cyrl-CS"/>
        </w:rPr>
        <w:t xml:space="preserve"> постоји </w:t>
      </w:r>
      <w:r w:rsidR="00D57E91">
        <w:rPr>
          <w:rFonts w:ascii="Calibri" w:hAnsi="Calibri" w:cs="Tahoma"/>
          <w:sz w:val="22"/>
          <w:szCs w:val="22"/>
          <w:lang w:val="sr-Cyrl-CS"/>
        </w:rPr>
        <w:t>шест</w:t>
      </w:r>
      <w:r w:rsidRPr="002D3885">
        <w:rPr>
          <w:rFonts w:ascii="Calibri" w:hAnsi="Calibri" w:cs="Tahoma"/>
          <w:sz w:val="22"/>
          <w:szCs w:val="22"/>
          <w:lang w:val="sr-Cyrl-CS"/>
        </w:rPr>
        <w:t xml:space="preserve"> катедр</w:t>
      </w:r>
      <w:r w:rsidR="00D57E91">
        <w:rPr>
          <w:rFonts w:ascii="Calibri" w:hAnsi="Calibri" w:cs="Tahoma"/>
          <w:sz w:val="22"/>
          <w:szCs w:val="22"/>
          <w:lang w:val="sr-Cyrl-CS"/>
        </w:rPr>
        <w:t>и</w:t>
      </w:r>
      <w:r w:rsidRPr="002D3885">
        <w:rPr>
          <w:rFonts w:ascii="Calibri" w:hAnsi="Calibri" w:cs="Tahoma"/>
          <w:sz w:val="22"/>
          <w:szCs w:val="22"/>
          <w:lang w:val="sr-Cyrl-CS"/>
        </w:rPr>
        <w:t>.</w:t>
      </w:r>
    </w:p>
    <w:p w14:paraId="32A43E88" w14:textId="77777777" w:rsidR="00B47E4F" w:rsidRPr="002D3885" w:rsidRDefault="00B47E4F" w:rsidP="00D435B3">
      <w:pPr>
        <w:numPr>
          <w:ilvl w:val="0"/>
          <w:numId w:val="20"/>
        </w:numPr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>Катедра за соло певање</w:t>
      </w:r>
      <w:r w:rsidR="00A65FB0">
        <w:rPr>
          <w:rFonts w:ascii="Calibri" w:hAnsi="Calibri" w:cs="Tahoma"/>
          <w:sz w:val="22"/>
          <w:szCs w:val="22"/>
          <w:lang w:val="sr-Cyrl-CS"/>
        </w:rPr>
        <w:t>;</w:t>
      </w:r>
    </w:p>
    <w:p w14:paraId="61FFBAA6" w14:textId="77777777" w:rsidR="00B47E4F" w:rsidRPr="002D3885" w:rsidRDefault="00B47E4F" w:rsidP="00D435B3">
      <w:pPr>
        <w:numPr>
          <w:ilvl w:val="0"/>
          <w:numId w:val="20"/>
        </w:numPr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>Катедра за клавир</w:t>
      </w:r>
      <w:r w:rsidR="00A65FB0">
        <w:rPr>
          <w:rFonts w:ascii="Calibri" w:hAnsi="Calibri" w:cs="Tahoma"/>
          <w:sz w:val="22"/>
          <w:szCs w:val="22"/>
          <w:lang w:val="sr-Cyrl-CS"/>
        </w:rPr>
        <w:t>;</w:t>
      </w:r>
    </w:p>
    <w:p w14:paraId="2AA86AF1" w14:textId="77777777" w:rsidR="00B47E4F" w:rsidRPr="002D3885" w:rsidRDefault="00B47E4F" w:rsidP="00D435B3">
      <w:pPr>
        <w:pStyle w:val="Heading3"/>
        <w:numPr>
          <w:ilvl w:val="0"/>
          <w:numId w:val="20"/>
        </w:numPr>
        <w:rPr>
          <w:rFonts w:ascii="Calibri" w:hAnsi="Calibri" w:cs="Tahoma"/>
          <w:sz w:val="22"/>
          <w:szCs w:val="22"/>
        </w:rPr>
      </w:pPr>
      <w:r w:rsidRPr="002D3885">
        <w:rPr>
          <w:rFonts w:ascii="Calibri" w:hAnsi="Calibri" w:cs="Tahoma"/>
          <w:sz w:val="22"/>
          <w:szCs w:val="22"/>
        </w:rPr>
        <w:t>Катедра за гудачке инструменте</w:t>
      </w:r>
      <w:r w:rsidR="00A65FB0">
        <w:rPr>
          <w:rFonts w:ascii="Calibri" w:hAnsi="Calibri" w:cs="Tahoma"/>
          <w:sz w:val="22"/>
          <w:szCs w:val="22"/>
        </w:rPr>
        <w:t>;</w:t>
      </w:r>
    </w:p>
    <w:p w14:paraId="1A1B63F7" w14:textId="77777777" w:rsidR="00B47E4F" w:rsidRPr="002D3885" w:rsidRDefault="00B47E4F" w:rsidP="00D435B3">
      <w:pPr>
        <w:numPr>
          <w:ilvl w:val="0"/>
          <w:numId w:val="20"/>
        </w:numPr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>Катедра за дувачке инструменте</w:t>
      </w:r>
      <w:r w:rsidR="00A65FB0">
        <w:rPr>
          <w:rFonts w:ascii="Calibri" w:hAnsi="Calibri" w:cs="Tahoma"/>
          <w:sz w:val="22"/>
          <w:szCs w:val="22"/>
          <w:lang w:val="sr-Cyrl-CS"/>
        </w:rPr>
        <w:t>;</w:t>
      </w:r>
    </w:p>
    <w:p w14:paraId="5DB72090" w14:textId="3426E737" w:rsidR="00B47E4F" w:rsidRPr="002D3885" w:rsidRDefault="00B47E4F" w:rsidP="00D435B3">
      <w:pPr>
        <w:numPr>
          <w:ilvl w:val="0"/>
          <w:numId w:val="20"/>
        </w:numPr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>Катедра за солфеђо</w:t>
      </w:r>
      <w:r w:rsidR="00D57E91">
        <w:rPr>
          <w:rFonts w:ascii="Calibri" w:hAnsi="Calibri" w:cs="Tahoma"/>
          <w:sz w:val="22"/>
          <w:szCs w:val="22"/>
          <w:lang w:val="sr-Cyrl-CS"/>
        </w:rPr>
        <w:t>;</w:t>
      </w:r>
    </w:p>
    <w:p w14:paraId="41CCDDCF" w14:textId="77777777" w:rsidR="00E97BCC" w:rsidRDefault="00B47E4F" w:rsidP="00D435B3">
      <w:pPr>
        <w:numPr>
          <w:ilvl w:val="0"/>
          <w:numId w:val="20"/>
        </w:numPr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>Катедра за камерну музику</w:t>
      </w:r>
    </w:p>
    <w:p w14:paraId="27754A9F" w14:textId="70ACCBE6" w:rsidR="00B47E4F" w:rsidRPr="002D3885" w:rsidRDefault="00E97BCC" w:rsidP="00D435B3">
      <w:pPr>
        <w:numPr>
          <w:ilvl w:val="0"/>
          <w:numId w:val="20"/>
        </w:numPr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Катедра за хармонику</w:t>
      </w:r>
      <w:r w:rsidR="00A65FB0">
        <w:rPr>
          <w:rFonts w:ascii="Calibri" w:hAnsi="Calibri" w:cs="Tahoma"/>
          <w:sz w:val="22"/>
          <w:szCs w:val="22"/>
          <w:lang w:val="sr-Cyrl-CS"/>
        </w:rPr>
        <w:t>;</w:t>
      </w:r>
    </w:p>
    <w:p w14:paraId="2CFB70E0" w14:textId="77777777" w:rsidR="0074218B" w:rsidRDefault="0074218B" w:rsidP="00B47E4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7A667BFA" w14:textId="77777777" w:rsidR="00D57E91" w:rsidRPr="00243BC5" w:rsidRDefault="00D57E91" w:rsidP="00B47E4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45261059" w14:textId="77777777" w:rsidR="00B47E4F" w:rsidRPr="00DB389D" w:rsidRDefault="00B47E4F" w:rsidP="00B47E4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DB389D">
        <w:rPr>
          <w:rFonts w:ascii="Calibri" w:hAnsi="Calibri" w:cs="Tahoma"/>
          <w:b/>
          <w:sz w:val="24"/>
          <w:szCs w:val="24"/>
          <w:lang w:val="ru-RU"/>
        </w:rPr>
        <w:t>Надлежност катедре</w:t>
      </w:r>
    </w:p>
    <w:p w14:paraId="604E1167" w14:textId="554EC2AF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43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DFE8BEA" w14:textId="77777777" w:rsidR="00B47E4F" w:rsidRPr="002D3885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2D3885">
        <w:rPr>
          <w:rFonts w:ascii="Calibri" w:hAnsi="Calibri" w:cs="Tahoma"/>
          <w:sz w:val="22"/>
          <w:szCs w:val="22"/>
          <w:lang w:val="sr-Cyrl-CS"/>
        </w:rPr>
        <w:tab/>
        <w:t>Катедра:</w:t>
      </w:r>
    </w:p>
    <w:p w14:paraId="194A4E47" w14:textId="77777777" w:rsidR="00B47E4F" w:rsidRDefault="00B47E4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5D25EB">
        <w:rPr>
          <w:rFonts w:ascii="Calibri" w:hAnsi="Calibri" w:cs="Tahoma"/>
          <w:sz w:val="22"/>
          <w:szCs w:val="22"/>
          <w:lang w:val="sr-Cyrl-CS"/>
        </w:rPr>
        <w:t>доноси план рада катедре за наредну школску годину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52A9AB18" w14:textId="7EE00D8D" w:rsidR="00FC3BCF" w:rsidRPr="001E2938" w:rsidRDefault="00FC3BC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BB6073">
        <w:rPr>
          <w:rFonts w:ascii="Calibri" w:hAnsi="Calibri" w:cs="Tahoma"/>
          <w:sz w:val="22"/>
          <w:szCs w:val="22"/>
          <w:lang w:val="sr-Cyrl-CS"/>
        </w:rPr>
        <w:t xml:space="preserve">доставља распоред наставника и сарадника на предметима са прецизним бројем часова </w:t>
      </w:r>
      <w:r w:rsidRPr="001E2938">
        <w:rPr>
          <w:rFonts w:ascii="Calibri" w:hAnsi="Calibri" w:cs="Tahoma"/>
          <w:sz w:val="22"/>
          <w:szCs w:val="22"/>
          <w:lang w:val="sr-Cyrl-CS"/>
        </w:rPr>
        <w:t xml:space="preserve">за </w:t>
      </w:r>
      <w:r w:rsidR="00BD3796" w:rsidRPr="001E2938">
        <w:rPr>
          <w:rFonts w:ascii="Calibri" w:hAnsi="Calibri" w:cs="Tahoma"/>
          <w:sz w:val="22"/>
          <w:szCs w:val="22"/>
          <w:lang w:val="sr-Cyrl-CS"/>
        </w:rPr>
        <w:t>текућу</w:t>
      </w:r>
      <w:r w:rsidRPr="001E2938">
        <w:rPr>
          <w:rFonts w:ascii="Calibri" w:hAnsi="Calibri" w:cs="Tahoma"/>
          <w:sz w:val="22"/>
          <w:szCs w:val="22"/>
          <w:lang w:val="sr-Cyrl-CS"/>
        </w:rPr>
        <w:t xml:space="preserve"> школску годину, најкасније </w:t>
      </w:r>
      <w:r w:rsidR="00BD3796" w:rsidRPr="001E2938">
        <w:rPr>
          <w:rFonts w:ascii="Calibri" w:hAnsi="Calibri" w:cs="Tahoma"/>
          <w:sz w:val="22"/>
          <w:szCs w:val="22"/>
          <w:lang w:val="sr-Cyrl-CS"/>
        </w:rPr>
        <w:t>до 30. новембра</w:t>
      </w:r>
      <w:r w:rsidRPr="001E2938">
        <w:rPr>
          <w:rFonts w:ascii="Calibri" w:hAnsi="Calibri" w:cs="Tahoma"/>
          <w:sz w:val="22"/>
          <w:szCs w:val="22"/>
        </w:rPr>
        <w:t xml:space="preserve"> текуће школске године</w:t>
      </w:r>
      <w:r w:rsidRPr="001E2938">
        <w:rPr>
          <w:rFonts w:ascii="Calibri" w:hAnsi="Calibri" w:cs="Tahoma"/>
          <w:sz w:val="22"/>
          <w:szCs w:val="22"/>
          <w:lang w:val="sr-Cyrl-CS"/>
        </w:rPr>
        <w:t xml:space="preserve">;  </w:t>
      </w:r>
    </w:p>
    <w:p w14:paraId="5215A57D" w14:textId="77777777" w:rsidR="00B47E4F" w:rsidRPr="005D25EB" w:rsidRDefault="00B47E4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5D25EB">
        <w:rPr>
          <w:rFonts w:ascii="Calibri" w:hAnsi="Calibri" w:cs="Tahoma"/>
          <w:sz w:val="22"/>
          <w:szCs w:val="22"/>
          <w:lang w:val="sr-Cyrl-CS"/>
        </w:rPr>
        <w:lastRenderedPageBreak/>
        <w:t>предлаже планове студијских програма, односно модула у оквиру студијских програма у својој надлежности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237A8A39" w14:textId="77777777" w:rsidR="00B47E4F" w:rsidRPr="005D25EB" w:rsidRDefault="00B47E4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5D25EB">
        <w:rPr>
          <w:rFonts w:ascii="Calibri" w:hAnsi="Calibri" w:cs="Tahoma"/>
          <w:sz w:val="22"/>
          <w:szCs w:val="22"/>
          <w:lang w:val="sr-Cyrl-CS"/>
        </w:rPr>
        <w:t xml:space="preserve">предлаже </w:t>
      </w:r>
      <w:r w:rsidR="00481E6F" w:rsidRPr="006A71F1">
        <w:rPr>
          <w:rFonts w:ascii="Calibri" w:hAnsi="Calibri"/>
          <w:sz w:val="22"/>
          <w:szCs w:val="22"/>
          <w:lang w:val="sr-Cyrl-CS"/>
        </w:rPr>
        <w:t>наставн</w:t>
      </w:r>
      <w:r w:rsidR="00481E6F">
        <w:rPr>
          <w:rFonts w:ascii="Calibri" w:hAnsi="Calibri"/>
          <w:sz w:val="22"/>
          <w:szCs w:val="22"/>
          <w:lang w:val="sr-Cyrl-CS"/>
        </w:rPr>
        <w:t>и</w:t>
      </w:r>
      <w:r w:rsidR="00481E6F" w:rsidRPr="006A71F1">
        <w:rPr>
          <w:rFonts w:ascii="Calibri" w:hAnsi="Calibri"/>
          <w:sz w:val="22"/>
          <w:szCs w:val="22"/>
          <w:lang w:val="sr-Cyrl-CS"/>
        </w:rPr>
        <w:t xml:space="preserve"> </w:t>
      </w:r>
      <w:r w:rsidR="00481E6F">
        <w:rPr>
          <w:rFonts w:ascii="Calibri" w:hAnsi="Calibri"/>
          <w:sz w:val="22"/>
          <w:szCs w:val="22"/>
          <w:lang w:val="sr-Cyrl-CS"/>
        </w:rPr>
        <w:t>програм</w:t>
      </w:r>
      <w:r w:rsidR="00481E6F">
        <w:rPr>
          <w:rFonts w:ascii="Calibri" w:hAnsi="Calibri" w:cs="Tahoma"/>
          <w:sz w:val="22"/>
          <w:szCs w:val="22"/>
          <w:lang w:val="sr-Cyrl-CS"/>
        </w:rPr>
        <w:t xml:space="preserve"> и </w:t>
      </w:r>
      <w:proofErr w:type="spellStart"/>
      <w:r>
        <w:rPr>
          <w:rFonts w:ascii="Calibri" w:hAnsi="Calibri" w:cs="Tahoma"/>
          <w:sz w:val="22"/>
          <w:szCs w:val="22"/>
          <w:lang w:val="sr-Cyrl-CS"/>
        </w:rPr>
        <w:t>силабусе</w:t>
      </w:r>
      <w:proofErr w:type="spellEnd"/>
      <w:r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5D25EB">
        <w:rPr>
          <w:rFonts w:ascii="Calibri" w:hAnsi="Calibri" w:cs="Tahoma"/>
          <w:sz w:val="22"/>
          <w:szCs w:val="22"/>
          <w:lang w:val="sr-Cyrl-CS"/>
        </w:rPr>
        <w:t>наставних предмета катедре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2F157012" w14:textId="41BB7B9E" w:rsidR="00B47E4F" w:rsidRPr="005D25EB" w:rsidRDefault="00B47E4F" w:rsidP="00D435B3">
      <w:pPr>
        <w:pStyle w:val="BodyText2"/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</w:rPr>
      </w:pPr>
      <w:r w:rsidRPr="005D25EB">
        <w:rPr>
          <w:rFonts w:ascii="Calibri" w:hAnsi="Calibri" w:cs="Tahoma"/>
          <w:sz w:val="22"/>
          <w:szCs w:val="22"/>
        </w:rPr>
        <w:t>даје мишљење о програму уметничког р</w:t>
      </w:r>
      <w:r w:rsidR="005E7CD1">
        <w:rPr>
          <w:rFonts w:ascii="Calibri" w:hAnsi="Calibri" w:cs="Tahoma"/>
          <w:sz w:val="22"/>
          <w:szCs w:val="22"/>
        </w:rPr>
        <w:t xml:space="preserve">ада </w:t>
      </w:r>
      <w:r w:rsidRPr="005D25EB">
        <w:rPr>
          <w:rFonts w:ascii="Calibri" w:hAnsi="Calibri" w:cs="Tahoma"/>
          <w:sz w:val="22"/>
          <w:szCs w:val="22"/>
        </w:rPr>
        <w:t>и о уметничким радовима у којима учествују наставници и сарадници катедре</w:t>
      </w:r>
      <w:r>
        <w:rPr>
          <w:rFonts w:ascii="Calibri" w:hAnsi="Calibri" w:cs="Tahoma"/>
          <w:sz w:val="22"/>
          <w:szCs w:val="22"/>
        </w:rPr>
        <w:t>;</w:t>
      </w:r>
    </w:p>
    <w:p w14:paraId="64792154" w14:textId="77777777" w:rsidR="00B47E4F" w:rsidRPr="005D25EB" w:rsidRDefault="00B47E4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5D25EB">
        <w:rPr>
          <w:rFonts w:ascii="Calibri" w:hAnsi="Calibri" w:cs="Tahoma"/>
          <w:sz w:val="22"/>
          <w:szCs w:val="22"/>
          <w:lang w:val="sr-Cyrl-CS"/>
        </w:rPr>
        <w:t xml:space="preserve">разматра и решава питања обављања наставно-уметничког, </w:t>
      </w:r>
      <w:r w:rsidR="00FC3BCF" w:rsidRPr="005D25EB">
        <w:rPr>
          <w:rFonts w:ascii="Calibri" w:hAnsi="Calibri" w:cs="Tahoma"/>
          <w:sz w:val="22"/>
          <w:szCs w:val="22"/>
          <w:lang w:val="sr-Cyrl-CS"/>
        </w:rPr>
        <w:t xml:space="preserve">наставно-научног </w:t>
      </w:r>
      <w:r w:rsidR="00FC3BCF">
        <w:rPr>
          <w:rFonts w:ascii="Calibri" w:hAnsi="Calibri" w:cs="Tahoma"/>
          <w:sz w:val="22"/>
          <w:szCs w:val="22"/>
          <w:lang w:val="sr-Cyrl-CS"/>
        </w:rPr>
        <w:t xml:space="preserve">и </w:t>
      </w:r>
      <w:r w:rsidRPr="005D25EB">
        <w:rPr>
          <w:rFonts w:ascii="Calibri" w:hAnsi="Calibri" w:cs="Tahoma"/>
          <w:sz w:val="22"/>
          <w:szCs w:val="22"/>
          <w:lang w:val="sr-Cyrl-CS"/>
        </w:rPr>
        <w:t>наставно-стручног рада из предмета за које је основана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2AAC3F82" w14:textId="77777777" w:rsidR="00FC3BCF" w:rsidRPr="00BB6073" w:rsidRDefault="006C5D43" w:rsidP="00D435B3">
      <w:pPr>
        <w:numPr>
          <w:ilvl w:val="0"/>
          <w:numId w:val="17"/>
        </w:num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утврђује предлог одлуке о ангажовању у настави </w:t>
      </w:r>
      <w:r w:rsidR="00FC3BCF" w:rsidRPr="00BB6073">
        <w:rPr>
          <w:rFonts w:asciiTheme="minorHAnsi" w:hAnsiTheme="minorHAnsi" w:cs="Tahoma"/>
          <w:sz w:val="22"/>
          <w:szCs w:val="22"/>
          <w:lang w:val="sr-Cyrl-CS"/>
        </w:rPr>
        <w:t>наставника из друге високошколске установе;</w:t>
      </w:r>
    </w:p>
    <w:p w14:paraId="2D0D184C" w14:textId="77777777" w:rsidR="00FC3BCF" w:rsidRPr="00BB6073" w:rsidRDefault="006C5D43" w:rsidP="00D435B3">
      <w:pPr>
        <w:numPr>
          <w:ilvl w:val="0"/>
          <w:numId w:val="17"/>
        </w:num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утврђује предлог одлуке о ангажовању </w:t>
      </w:r>
      <w:r w:rsidR="00FC3BCF" w:rsidRPr="00BB6073">
        <w:rPr>
          <w:rFonts w:ascii="Calibri" w:hAnsi="Calibri" w:cs="Tahoma"/>
          <w:sz w:val="22"/>
          <w:szCs w:val="22"/>
          <w:lang w:val="sr-Cyrl-CS"/>
        </w:rPr>
        <w:t>у настави наставника из друге самосталне високошколске установе ван територије Републике или истакнутог уметника</w:t>
      </w:r>
      <w:r w:rsidR="005E7CD1" w:rsidRPr="00BB6073">
        <w:rPr>
          <w:rFonts w:ascii="Calibri" w:hAnsi="Calibri" w:cs="Tahoma"/>
          <w:sz w:val="22"/>
          <w:szCs w:val="22"/>
          <w:lang w:val="sr-Cyrl-CS"/>
        </w:rPr>
        <w:t xml:space="preserve"> у звању гостујућег професора</w:t>
      </w:r>
      <w:r w:rsidR="00FC3BCF" w:rsidRPr="00BB6073">
        <w:rPr>
          <w:rFonts w:ascii="Calibri" w:hAnsi="Calibri" w:cs="Tahoma"/>
          <w:sz w:val="22"/>
          <w:szCs w:val="22"/>
          <w:lang w:val="sr-Cyrl-CS"/>
        </w:rPr>
        <w:t>;</w:t>
      </w:r>
    </w:p>
    <w:p w14:paraId="6A69ECAE" w14:textId="77777777" w:rsidR="00FC3BCF" w:rsidRPr="00BB6073" w:rsidRDefault="006C5D43" w:rsidP="00D435B3">
      <w:pPr>
        <w:numPr>
          <w:ilvl w:val="0"/>
          <w:numId w:val="17"/>
        </w:num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утврђује предлог одлуке о ангажовању </w:t>
      </w:r>
      <w:r w:rsidR="00FC3BCF" w:rsidRPr="00BB6073">
        <w:rPr>
          <w:rFonts w:asciiTheme="minorHAnsi" w:hAnsiTheme="minorHAnsi" w:cs="Tahoma"/>
          <w:sz w:val="22"/>
          <w:szCs w:val="22"/>
          <w:lang w:val="sr-Cyrl-CS"/>
        </w:rPr>
        <w:t xml:space="preserve">у настави </w:t>
      </w: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наставника </w:t>
      </w:r>
      <w:r w:rsidR="00FC3BCF" w:rsidRPr="00BB6073">
        <w:rPr>
          <w:rFonts w:ascii="Calibri" w:hAnsi="Calibri" w:cs="Tahoma"/>
          <w:sz w:val="22"/>
          <w:szCs w:val="22"/>
          <w:lang w:val="sr-Cyrl-CS"/>
        </w:rPr>
        <w:t xml:space="preserve">из друге самосталне високошколске установе ван територије Републике или истакнутог уметника као </w:t>
      </w:r>
      <w:r w:rsidR="00FC3BCF" w:rsidRPr="00BB6073">
        <w:rPr>
          <w:rFonts w:asciiTheme="minorHAnsi" w:hAnsiTheme="minorHAnsi" w:cs="Tahoma"/>
          <w:sz w:val="22"/>
          <w:szCs w:val="22"/>
          <w:lang w:val="sr-Cyrl-CS"/>
        </w:rPr>
        <w:t xml:space="preserve">наставника по позиву; </w:t>
      </w:r>
    </w:p>
    <w:p w14:paraId="7CA9BD94" w14:textId="77777777" w:rsidR="00FC3BCF" w:rsidRPr="00BB6073" w:rsidRDefault="006C5D43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утврђује предлог одлуке о ангажовању </w:t>
      </w:r>
      <w:r w:rsidR="00FC3BCF" w:rsidRPr="00BB6073">
        <w:rPr>
          <w:rFonts w:ascii="Calibri" w:hAnsi="Calibri" w:cs="Tahoma"/>
          <w:sz w:val="22"/>
          <w:szCs w:val="22"/>
          <w:lang w:val="sr-Cyrl-CS"/>
        </w:rPr>
        <w:t>професора у пензији у складу са чланом 93. став 6. Закона о високом образовању;</w:t>
      </w:r>
    </w:p>
    <w:p w14:paraId="16DAC5F6" w14:textId="77777777" w:rsidR="00FC3BCF" w:rsidRPr="00BB6073" w:rsidRDefault="006C5D43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BB6073">
        <w:rPr>
          <w:rFonts w:asciiTheme="minorHAnsi" w:hAnsiTheme="minorHAnsi" w:cs="Tahoma"/>
          <w:sz w:val="22"/>
          <w:szCs w:val="22"/>
          <w:lang w:val="sr-Cyrl-CS"/>
        </w:rPr>
        <w:t xml:space="preserve">утврђује предлог одлуке </w:t>
      </w:r>
      <w:r w:rsidR="00FC3BCF" w:rsidRPr="00BB6073">
        <w:rPr>
          <w:rFonts w:ascii="Calibri" w:hAnsi="Calibri" w:cs="Tahoma"/>
          <w:sz w:val="22"/>
          <w:szCs w:val="22"/>
          <w:lang w:val="sr-Cyrl-CS"/>
        </w:rPr>
        <w:t xml:space="preserve">за доделу звања професор </w:t>
      </w:r>
      <w:proofErr w:type="spellStart"/>
      <w:r w:rsidR="00FC3BCF" w:rsidRPr="00BB6073">
        <w:rPr>
          <w:rFonts w:ascii="Calibri" w:hAnsi="Calibri" w:cs="Tahoma"/>
          <w:sz w:val="22"/>
          <w:szCs w:val="22"/>
          <w:lang w:val="sr-Cyrl-CS"/>
        </w:rPr>
        <w:t>емеритус</w:t>
      </w:r>
      <w:proofErr w:type="spellEnd"/>
      <w:r w:rsidR="00FC3BCF" w:rsidRPr="00BB6073">
        <w:rPr>
          <w:rFonts w:ascii="Calibri" w:hAnsi="Calibri" w:cs="Tahoma"/>
          <w:sz w:val="22"/>
          <w:szCs w:val="22"/>
          <w:lang w:val="sr-Cyrl-CS"/>
        </w:rPr>
        <w:t>;</w:t>
      </w:r>
    </w:p>
    <w:p w14:paraId="61E9371F" w14:textId="77777777" w:rsidR="00FC3BCF" w:rsidRPr="00BB6073" w:rsidRDefault="004128A7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Theme="minorHAnsi" w:hAnsiTheme="minorHAnsi" w:cs="Tahoma"/>
          <w:sz w:val="22"/>
          <w:szCs w:val="22"/>
          <w:lang w:val="sr-Cyrl-CS"/>
        </w:rPr>
        <w:t>даје мишљење</w:t>
      </w:r>
      <w:r w:rsidR="006C5D43" w:rsidRPr="00BB6073">
        <w:rPr>
          <w:rFonts w:asciiTheme="minorHAnsi" w:hAnsiTheme="minorHAnsi" w:cs="Tahoma"/>
          <w:sz w:val="22"/>
          <w:szCs w:val="22"/>
          <w:lang w:val="sr-Cyrl-CS"/>
        </w:rPr>
        <w:t xml:space="preserve"> </w:t>
      </w:r>
      <w:r w:rsidR="006C5D43" w:rsidRPr="00BB6073">
        <w:rPr>
          <w:rFonts w:ascii="Calibri" w:hAnsi="Calibri" w:cs="Tahoma"/>
          <w:sz w:val="22"/>
          <w:szCs w:val="22"/>
          <w:lang w:val="sr-Cyrl-CS"/>
        </w:rPr>
        <w:t xml:space="preserve">о потреби за продужењем радног односа редовних професора који су навршили 65 година живота и сачињава детаљно образложење </w:t>
      </w:r>
      <w:r w:rsidR="005E7CD1" w:rsidRPr="00BB6073">
        <w:rPr>
          <w:rFonts w:ascii="Calibri" w:hAnsi="Calibri" w:cs="Tahoma"/>
          <w:sz w:val="22"/>
          <w:szCs w:val="22"/>
          <w:lang w:val="sr-Cyrl-CS"/>
        </w:rPr>
        <w:t xml:space="preserve">овог </w:t>
      </w:r>
      <w:r w:rsidR="006C5D43" w:rsidRPr="00BB6073">
        <w:rPr>
          <w:rFonts w:ascii="Calibri" w:hAnsi="Calibri" w:cs="Tahoma"/>
          <w:sz w:val="22"/>
          <w:szCs w:val="22"/>
          <w:lang w:val="sr-Cyrl-CS"/>
        </w:rPr>
        <w:t>предлога;</w:t>
      </w:r>
    </w:p>
    <w:p w14:paraId="4AF48869" w14:textId="62CBC572" w:rsidR="00B47E4F" w:rsidRPr="005D25EB" w:rsidRDefault="00B47E4F" w:rsidP="00D435B3">
      <w:pPr>
        <w:pStyle w:val="BodyText2"/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</w:rPr>
      </w:pPr>
      <w:r w:rsidRPr="005D25EB">
        <w:rPr>
          <w:rFonts w:ascii="Calibri" w:hAnsi="Calibri" w:cs="Tahoma"/>
          <w:sz w:val="22"/>
          <w:szCs w:val="22"/>
        </w:rPr>
        <w:t>припрема и предлаже план уметничког рада;</w:t>
      </w:r>
    </w:p>
    <w:p w14:paraId="2222106B" w14:textId="77777777" w:rsidR="00B47E4F" w:rsidRPr="005D25EB" w:rsidRDefault="00B47E4F" w:rsidP="00D435B3">
      <w:pPr>
        <w:pStyle w:val="BodyText2"/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</w:rPr>
      </w:pPr>
      <w:r w:rsidRPr="005D25EB">
        <w:rPr>
          <w:rFonts w:ascii="Calibri" w:hAnsi="Calibri" w:cs="Tahoma"/>
          <w:sz w:val="22"/>
          <w:szCs w:val="22"/>
        </w:rPr>
        <w:t>разматра кадровска питања и даје предлоге Кадровској комисији</w:t>
      </w:r>
      <w:r>
        <w:rPr>
          <w:rFonts w:ascii="Calibri" w:hAnsi="Calibri" w:cs="Tahoma"/>
          <w:sz w:val="22"/>
          <w:szCs w:val="22"/>
        </w:rPr>
        <w:t>;</w:t>
      </w:r>
    </w:p>
    <w:p w14:paraId="0FDC9E68" w14:textId="77777777" w:rsidR="00B47E4F" w:rsidRPr="005D25EB" w:rsidRDefault="00B47E4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5D25EB">
        <w:rPr>
          <w:rFonts w:ascii="Calibri" w:hAnsi="Calibri" w:cs="Tahoma"/>
          <w:sz w:val="22"/>
          <w:szCs w:val="22"/>
          <w:lang w:val="sr-Cyrl-CS"/>
        </w:rPr>
        <w:t>предлаже Изборном већу комисије за припрему извештаја о пријављеним кандидатима на конкурс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1DB5C4D7" w14:textId="77777777" w:rsidR="00B47E4F" w:rsidRPr="005D25EB" w:rsidRDefault="00B47E4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5D25EB">
        <w:rPr>
          <w:rFonts w:ascii="Calibri" w:hAnsi="Calibri" w:cs="Tahoma"/>
          <w:sz w:val="22"/>
          <w:szCs w:val="22"/>
          <w:lang w:val="sr-Cyrl-CS"/>
        </w:rPr>
        <w:t>предлаже саставе свих испитних комисија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67540234" w14:textId="77777777" w:rsidR="00B47E4F" w:rsidRPr="005D25EB" w:rsidRDefault="00B47E4F" w:rsidP="00D435B3">
      <w:pPr>
        <w:pStyle w:val="BodyText2"/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</w:rPr>
      </w:pPr>
      <w:r w:rsidRPr="005D25EB">
        <w:rPr>
          <w:rFonts w:ascii="Calibri" w:hAnsi="Calibri" w:cs="Tahoma"/>
          <w:sz w:val="22"/>
          <w:szCs w:val="22"/>
        </w:rPr>
        <w:t>предлаже гостовање признатих уметника или научника и</w:t>
      </w:r>
      <w:r w:rsidR="006C5D43">
        <w:rPr>
          <w:rFonts w:ascii="Calibri" w:hAnsi="Calibri" w:cs="Tahoma"/>
          <w:sz w:val="22"/>
          <w:szCs w:val="22"/>
        </w:rPr>
        <w:t>з земље и иностранства за органи</w:t>
      </w:r>
      <w:r w:rsidRPr="005D25EB">
        <w:rPr>
          <w:rFonts w:ascii="Calibri" w:hAnsi="Calibri" w:cs="Tahoma"/>
          <w:sz w:val="22"/>
          <w:szCs w:val="22"/>
        </w:rPr>
        <w:t>зовање мастер класова или предавања током школске године</w:t>
      </w:r>
      <w:r>
        <w:rPr>
          <w:rFonts w:ascii="Calibri" w:hAnsi="Calibri" w:cs="Tahoma"/>
          <w:sz w:val="22"/>
          <w:szCs w:val="22"/>
        </w:rPr>
        <w:t>;</w:t>
      </w:r>
    </w:p>
    <w:p w14:paraId="1CE5724A" w14:textId="7C81FFBF" w:rsidR="00B47E4F" w:rsidRPr="005D25EB" w:rsidRDefault="00B47E4F" w:rsidP="00D435B3">
      <w:pPr>
        <w:numPr>
          <w:ilvl w:val="0"/>
          <w:numId w:val="17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5D25EB">
        <w:rPr>
          <w:rFonts w:ascii="Calibri" w:hAnsi="Calibri" w:cs="Tahoma"/>
          <w:sz w:val="22"/>
          <w:szCs w:val="22"/>
          <w:lang w:val="sr-Cyrl-CS"/>
        </w:rPr>
        <w:t xml:space="preserve">обавља друге послове прописане Статутом </w:t>
      </w:r>
      <w:r w:rsidR="00D57E91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5D25EB">
        <w:rPr>
          <w:rFonts w:ascii="Calibri" w:hAnsi="Calibri" w:cs="Tahoma"/>
          <w:sz w:val="22"/>
          <w:szCs w:val="22"/>
          <w:lang w:val="sr-Cyrl-CS"/>
        </w:rPr>
        <w:t>.</w:t>
      </w:r>
    </w:p>
    <w:p w14:paraId="295E3BDA" w14:textId="77777777" w:rsidR="00B47E4F" w:rsidRPr="00E65012" w:rsidRDefault="00B47E4F" w:rsidP="00B47E4F">
      <w:pPr>
        <w:rPr>
          <w:rFonts w:ascii="Calibri" w:hAnsi="Calibri" w:cs="Tahoma"/>
          <w:sz w:val="22"/>
          <w:szCs w:val="22"/>
          <w:lang w:val="sr-Cyrl-CS"/>
        </w:rPr>
      </w:pPr>
    </w:p>
    <w:p w14:paraId="1F2AF22A" w14:textId="256453D5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4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D98F22D" w14:textId="77777777" w:rsidR="00481E6F" w:rsidRPr="006C5D43" w:rsidRDefault="00B47E4F" w:rsidP="00481E6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6C5D43">
        <w:rPr>
          <w:rFonts w:ascii="Calibri" w:hAnsi="Calibri" w:cs="Tahoma"/>
          <w:sz w:val="22"/>
          <w:szCs w:val="22"/>
          <w:lang w:val="sr-Cyrl-CS"/>
        </w:rPr>
        <w:tab/>
      </w:r>
      <w:r w:rsidR="00481E6F" w:rsidRPr="006C5D43">
        <w:rPr>
          <w:rFonts w:ascii="Calibri" w:hAnsi="Calibri"/>
          <w:sz w:val="22"/>
          <w:szCs w:val="22"/>
          <w:lang w:val="sr-Cyrl-CS"/>
        </w:rPr>
        <w:t xml:space="preserve">Шеф катедре бира се по правилу из реда професора. </w:t>
      </w:r>
      <w:r w:rsidR="00481E6F" w:rsidRPr="006C5D43">
        <w:rPr>
          <w:rFonts w:ascii="Calibri" w:hAnsi="Calibri" w:cs="Tahoma"/>
          <w:sz w:val="22"/>
          <w:szCs w:val="22"/>
          <w:lang w:val="sr-Cyrl-CS"/>
        </w:rPr>
        <w:t>Изузетно у случају да</w:t>
      </w:r>
      <w:r w:rsidR="00481E6F" w:rsidRPr="006C5D43">
        <w:rPr>
          <w:rFonts w:ascii="Calibri" w:hAnsi="Calibri" w:cs="Tahoma"/>
          <w:sz w:val="22"/>
          <w:szCs w:val="22"/>
        </w:rPr>
        <w:t xml:space="preserve"> катедра у свом саставу нема запосленог професора са пуним радним временом</w:t>
      </w:r>
      <w:r w:rsidR="00481E6F" w:rsidRPr="006C5D43">
        <w:rPr>
          <w:rFonts w:ascii="Calibri" w:hAnsi="Calibri" w:cs="Tahoma"/>
          <w:sz w:val="22"/>
          <w:szCs w:val="22"/>
          <w:lang w:val="sr-Cyrl-CS"/>
        </w:rPr>
        <w:t>,</w:t>
      </w:r>
      <w:r w:rsidR="00481E6F" w:rsidRPr="006C5D43">
        <w:rPr>
          <w:rFonts w:ascii="Calibri" w:hAnsi="Calibri" w:cs="Tahoma"/>
          <w:sz w:val="22"/>
          <w:szCs w:val="22"/>
        </w:rPr>
        <w:t xml:space="preserve"> </w:t>
      </w:r>
      <w:r w:rsidR="00481E6F" w:rsidRPr="006C5D43">
        <w:rPr>
          <w:rFonts w:ascii="Calibri" w:hAnsi="Calibri" w:cs="Tahoma"/>
          <w:sz w:val="22"/>
          <w:szCs w:val="22"/>
          <w:lang w:val="sr-Cyrl-CS"/>
        </w:rPr>
        <w:t>за</w:t>
      </w:r>
      <w:r w:rsidR="00481E6F" w:rsidRPr="006C5D43">
        <w:rPr>
          <w:rFonts w:ascii="Calibri" w:hAnsi="Calibri" w:cs="Tahoma"/>
          <w:sz w:val="22"/>
          <w:szCs w:val="22"/>
        </w:rPr>
        <w:t xml:space="preserve"> шефа </w:t>
      </w:r>
      <w:r w:rsidR="00481E6F" w:rsidRPr="006C5D43">
        <w:rPr>
          <w:rFonts w:ascii="Calibri" w:hAnsi="Calibri" w:cs="Tahoma"/>
          <w:sz w:val="22"/>
          <w:szCs w:val="22"/>
          <w:lang w:val="sr-Cyrl-CS"/>
        </w:rPr>
        <w:t>катедре</w:t>
      </w:r>
      <w:r w:rsidR="00481E6F" w:rsidRPr="006C5D43">
        <w:rPr>
          <w:rFonts w:ascii="Calibri" w:hAnsi="Calibri" w:cs="Tahoma"/>
          <w:sz w:val="22"/>
          <w:szCs w:val="22"/>
        </w:rPr>
        <w:t xml:space="preserve"> може </w:t>
      </w:r>
      <w:r w:rsidR="00481E6F" w:rsidRPr="006C5D43">
        <w:rPr>
          <w:rFonts w:ascii="Calibri" w:hAnsi="Calibri" w:cs="Tahoma"/>
          <w:sz w:val="22"/>
          <w:szCs w:val="22"/>
          <w:lang w:val="sr-Cyrl-CS"/>
        </w:rPr>
        <w:t xml:space="preserve">бити изабран и доцент. </w:t>
      </w:r>
    </w:p>
    <w:p w14:paraId="7F8F75AC" w14:textId="77777777" w:rsidR="00B47E4F" w:rsidRPr="00E65012" w:rsidRDefault="00B47E4F" w:rsidP="00481E6F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Катедра бира секретара  из реда својих чланова.</w:t>
      </w:r>
    </w:p>
    <w:p w14:paraId="3DA232B5" w14:textId="204AC2B5" w:rsidR="006D7FD2" w:rsidRPr="00BB6073" w:rsidRDefault="00B47E4F" w:rsidP="006D7FD2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BB6073">
        <w:rPr>
          <w:rFonts w:ascii="Calibri" w:hAnsi="Calibri" w:cs="Tahoma"/>
          <w:sz w:val="22"/>
          <w:szCs w:val="22"/>
          <w:lang w:val="sr-Cyrl-CS"/>
        </w:rPr>
        <w:t xml:space="preserve">Шеф и секретар </w:t>
      </w:r>
      <w:r w:rsidR="006D7FD2" w:rsidRPr="00BB6073">
        <w:rPr>
          <w:rFonts w:ascii="Calibri" w:hAnsi="Calibri" w:cs="Tahoma"/>
          <w:sz w:val="22"/>
          <w:szCs w:val="22"/>
          <w:lang w:val="sr-Cyrl-CS"/>
        </w:rPr>
        <w:t xml:space="preserve">катедре </w:t>
      </w:r>
      <w:r w:rsidRPr="00BB6073">
        <w:rPr>
          <w:rFonts w:ascii="Calibri" w:hAnsi="Calibri" w:cs="Tahoma"/>
          <w:sz w:val="22"/>
          <w:szCs w:val="22"/>
          <w:lang w:val="sr-Cyrl-CS"/>
        </w:rPr>
        <w:t xml:space="preserve">бирају се </w:t>
      </w:r>
      <w:r w:rsidR="009D1F94">
        <w:rPr>
          <w:rFonts w:ascii="Calibri" w:hAnsi="Calibri" w:cs="Tahoma"/>
          <w:sz w:val="22"/>
          <w:szCs w:val="22"/>
          <w:lang w:val="sr-Cyrl-CS"/>
        </w:rPr>
        <w:t>јавним</w:t>
      </w:r>
      <w:r w:rsidR="00CE30AA" w:rsidRPr="00BB6073">
        <w:rPr>
          <w:rFonts w:ascii="Calibri" w:hAnsi="Calibri" w:cs="Tahoma"/>
          <w:sz w:val="22"/>
          <w:szCs w:val="22"/>
          <w:lang w:val="sr-Cyrl-CS"/>
        </w:rPr>
        <w:t xml:space="preserve"> гласањем, </w:t>
      </w:r>
      <w:r w:rsidR="006D7FD2" w:rsidRPr="00BB6073">
        <w:rPr>
          <w:rFonts w:ascii="Calibri" w:hAnsi="Calibri" w:cs="Tahoma"/>
          <w:sz w:val="22"/>
          <w:szCs w:val="22"/>
          <w:lang w:val="sr-Cyrl-CS"/>
        </w:rPr>
        <w:t xml:space="preserve">већином гласова од укупног броја </w:t>
      </w:r>
      <w:r w:rsidR="009D1F94">
        <w:rPr>
          <w:rFonts w:ascii="Calibri" w:hAnsi="Calibri" w:cs="Tahoma"/>
          <w:sz w:val="22"/>
          <w:szCs w:val="22"/>
          <w:lang w:val="sr-Cyrl-CS"/>
        </w:rPr>
        <w:t xml:space="preserve">присутних </w:t>
      </w:r>
      <w:r w:rsidR="006D7FD2" w:rsidRPr="00BB6073">
        <w:rPr>
          <w:rFonts w:ascii="Calibri" w:hAnsi="Calibri" w:cs="Tahoma"/>
          <w:sz w:val="22"/>
          <w:szCs w:val="22"/>
          <w:lang w:val="sr-Cyrl-CS"/>
        </w:rPr>
        <w:t>чланова</w:t>
      </w:r>
      <w:r w:rsidR="009D1F94">
        <w:rPr>
          <w:rFonts w:ascii="Calibri" w:hAnsi="Calibri" w:cs="Tahoma"/>
          <w:sz w:val="22"/>
          <w:szCs w:val="22"/>
          <w:lang w:val="sr-Cyrl-CS"/>
        </w:rPr>
        <w:t>.</w:t>
      </w:r>
    </w:p>
    <w:p w14:paraId="128020E6" w14:textId="4D8D33DA" w:rsidR="005D32B6" w:rsidRDefault="006D7FD2" w:rsidP="006D7FD2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6D7FD2">
        <w:rPr>
          <w:rFonts w:ascii="Calibri" w:hAnsi="Calibri" w:cs="Tahoma"/>
          <w:sz w:val="22"/>
          <w:szCs w:val="22"/>
          <w:lang w:val="sr-Cyrl-CS"/>
        </w:rPr>
        <w:t xml:space="preserve">Шеф и секретар катедре бирају се </w:t>
      </w:r>
      <w:r w:rsidR="00B47E4F" w:rsidRPr="006D7FD2">
        <w:rPr>
          <w:rFonts w:ascii="Calibri" w:hAnsi="Calibri" w:cs="Tahoma"/>
          <w:sz w:val="22"/>
          <w:szCs w:val="22"/>
          <w:lang w:val="sr-Cyrl-CS"/>
        </w:rPr>
        <w:t xml:space="preserve">на период од </w:t>
      </w:r>
      <w:r w:rsidR="009D1F94">
        <w:rPr>
          <w:rFonts w:ascii="Calibri" w:hAnsi="Calibri" w:cs="Tahoma"/>
          <w:sz w:val="22"/>
          <w:szCs w:val="22"/>
          <w:lang w:val="sr-Cyrl-CS"/>
        </w:rPr>
        <w:t>једне</w:t>
      </w:r>
      <w:r w:rsidR="00B47E4F" w:rsidRPr="006D7FD2">
        <w:rPr>
          <w:rFonts w:ascii="Calibri" w:hAnsi="Calibri" w:cs="Tahoma"/>
          <w:sz w:val="22"/>
          <w:szCs w:val="22"/>
          <w:lang w:val="sr-Cyrl-CS"/>
        </w:rPr>
        <w:t xml:space="preserve"> године</w:t>
      </w:r>
      <w:r w:rsidR="009D1F94">
        <w:rPr>
          <w:rFonts w:ascii="Calibri" w:hAnsi="Calibri" w:cs="Tahoma"/>
          <w:sz w:val="22"/>
          <w:szCs w:val="22"/>
          <w:lang w:val="sr-Cyrl-CS"/>
        </w:rPr>
        <w:t>.</w:t>
      </w:r>
    </w:p>
    <w:p w14:paraId="587AD48C" w14:textId="77777777" w:rsidR="00B47E4F" w:rsidRPr="006C5D43" w:rsidRDefault="00B47E4F" w:rsidP="006C5D43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Шеф катедре је дужан да најмање једном годишње поднесе Катедри писмени извештај о раду Катедре у претходној години.</w:t>
      </w:r>
    </w:p>
    <w:p w14:paraId="7B38D327" w14:textId="79413669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5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E096645" w14:textId="77777777" w:rsidR="00B47E4F" w:rsidRDefault="00B47E4F" w:rsidP="00B47E4F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Шеф катедре сазива седницу катедре. Шеф катедре је дужан да сазове седницу и на захтев чланова катедре. </w:t>
      </w:r>
    </w:p>
    <w:p w14:paraId="59A53C82" w14:textId="06E12EEE" w:rsidR="00B47E4F" w:rsidRDefault="00B47E4F" w:rsidP="00B47E4F">
      <w:pPr>
        <w:pStyle w:val="BodyText"/>
        <w:ind w:firstLine="708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Седницу катедре може сазвати и </w:t>
      </w:r>
      <w:r w:rsidR="00D57E91">
        <w:rPr>
          <w:rFonts w:ascii="Calibri" w:hAnsi="Calibri" w:cs="Tahoma"/>
          <w:sz w:val="22"/>
          <w:szCs w:val="22"/>
          <w:lang w:val="sr-Cyrl-RS"/>
        </w:rPr>
        <w:t>Директор</w:t>
      </w:r>
      <w:r w:rsidRPr="00E65012">
        <w:rPr>
          <w:rFonts w:ascii="Calibri" w:hAnsi="Calibri" w:cs="Tahoma"/>
          <w:sz w:val="22"/>
          <w:szCs w:val="22"/>
        </w:rPr>
        <w:t xml:space="preserve">.  </w:t>
      </w:r>
    </w:p>
    <w:p w14:paraId="330F2018" w14:textId="7BA2C81D" w:rsidR="006D7FD2" w:rsidRDefault="006D7FD2" w:rsidP="00B47E4F">
      <w:pPr>
        <w:pStyle w:val="BodyText"/>
        <w:ind w:firstLine="708"/>
        <w:rPr>
          <w:rFonts w:ascii="Calibri" w:hAnsi="Calibri" w:cs="Tahoma"/>
          <w:sz w:val="22"/>
          <w:szCs w:val="22"/>
        </w:rPr>
      </w:pPr>
      <w:r w:rsidRPr="00BB6073">
        <w:rPr>
          <w:rFonts w:ascii="Calibri" w:hAnsi="Calibri" w:cs="Tahoma"/>
          <w:sz w:val="22"/>
          <w:szCs w:val="22"/>
        </w:rPr>
        <w:t>Шеф катедре је дужан да присуствује и учествује у раду Кадровске комисије</w:t>
      </w:r>
      <w:r w:rsidR="00D57E91">
        <w:rPr>
          <w:rFonts w:ascii="Calibri" w:hAnsi="Calibri" w:cs="Tahoma"/>
          <w:sz w:val="22"/>
          <w:szCs w:val="22"/>
          <w:lang w:val="sr-Cyrl-RS"/>
        </w:rPr>
        <w:t xml:space="preserve"> и</w:t>
      </w:r>
      <w:r w:rsidRPr="00BB6073">
        <w:rPr>
          <w:rFonts w:ascii="Calibri" w:hAnsi="Calibri" w:cs="Tahoma"/>
          <w:sz w:val="22"/>
          <w:szCs w:val="22"/>
        </w:rPr>
        <w:t xml:space="preserve"> </w:t>
      </w:r>
      <w:r w:rsidR="00CE30AA" w:rsidRPr="00BB6073">
        <w:rPr>
          <w:rFonts w:ascii="Calibri" w:hAnsi="Calibri" w:cs="Tahoma"/>
          <w:sz w:val="22"/>
          <w:szCs w:val="22"/>
        </w:rPr>
        <w:t xml:space="preserve">Наставног </w:t>
      </w:r>
      <w:r w:rsidRPr="00BB6073">
        <w:rPr>
          <w:rFonts w:ascii="Calibri" w:hAnsi="Calibri" w:cs="Tahoma"/>
          <w:sz w:val="22"/>
          <w:szCs w:val="22"/>
        </w:rPr>
        <w:t>Већа</w:t>
      </w:r>
      <w:r w:rsidR="00CE30AA" w:rsidRPr="00BB6073">
        <w:rPr>
          <w:rFonts w:ascii="Calibri" w:hAnsi="Calibri" w:cs="Tahoma"/>
          <w:sz w:val="22"/>
          <w:szCs w:val="22"/>
        </w:rPr>
        <w:t xml:space="preserve"> </w:t>
      </w:r>
      <w:r w:rsidR="00D57E91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="00CE30AA" w:rsidRPr="00BB6073">
        <w:rPr>
          <w:rFonts w:ascii="Calibri" w:hAnsi="Calibri" w:cs="Tahoma"/>
          <w:sz w:val="22"/>
          <w:szCs w:val="22"/>
        </w:rPr>
        <w:t>.</w:t>
      </w:r>
      <w:r w:rsidRPr="00BB6073">
        <w:rPr>
          <w:rFonts w:ascii="Calibri" w:hAnsi="Calibri" w:cs="Tahoma"/>
          <w:sz w:val="22"/>
          <w:szCs w:val="22"/>
        </w:rPr>
        <w:t xml:space="preserve"> </w:t>
      </w:r>
    </w:p>
    <w:p w14:paraId="664EFC87" w14:textId="77777777" w:rsidR="00B47E4F" w:rsidRPr="00243BC5" w:rsidRDefault="00B47E4F" w:rsidP="00B47E4F">
      <w:pPr>
        <w:pStyle w:val="BodyText"/>
        <w:rPr>
          <w:rFonts w:ascii="Calibri" w:hAnsi="Calibri" w:cs="Tahoma"/>
          <w:sz w:val="22"/>
          <w:szCs w:val="22"/>
          <w:lang w:val="ru-RU"/>
        </w:rPr>
      </w:pPr>
    </w:p>
    <w:p w14:paraId="7F3AAFA4" w14:textId="5972F1E0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6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971164D" w14:textId="3D0B225D" w:rsidR="00CE30AA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lastRenderedPageBreak/>
        <w:tab/>
        <w:t xml:space="preserve">Катедра пуноважно ради када је присутно </w:t>
      </w:r>
      <w:r w:rsidRPr="00CA6E14">
        <w:rPr>
          <w:rFonts w:ascii="Calibri" w:hAnsi="Calibri" w:cs="Tahoma"/>
          <w:sz w:val="22"/>
          <w:szCs w:val="22"/>
          <w:lang w:val="sr-Cyrl-CS"/>
        </w:rPr>
        <w:t>више од</w:t>
      </w:r>
      <w:r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половине од укупног броја наставника и сар</w:t>
      </w:r>
      <w:r w:rsidR="00CE30AA">
        <w:rPr>
          <w:rFonts w:ascii="Calibri" w:hAnsi="Calibri" w:cs="Tahoma"/>
          <w:sz w:val="22"/>
          <w:szCs w:val="22"/>
          <w:lang w:val="sr-Cyrl-CS"/>
        </w:rPr>
        <w:t>адника.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</w:p>
    <w:p w14:paraId="527134DB" w14:textId="6F322066" w:rsidR="00B47E4F" w:rsidRPr="00E65012" w:rsidRDefault="00CE30AA" w:rsidP="00CE30AA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 xml:space="preserve">Када 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>разматра кадровска питања</w:t>
      </w:r>
      <w:r w:rsidR="00BB6073">
        <w:rPr>
          <w:rFonts w:ascii="Calibri" w:hAnsi="Calibri" w:cs="Tahoma"/>
          <w:sz w:val="22"/>
          <w:szCs w:val="22"/>
          <w:lang w:val="sr-Cyrl-CS"/>
        </w:rPr>
        <w:t>,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 потребно </w:t>
      </w:r>
      <w:r>
        <w:rPr>
          <w:rFonts w:ascii="Calibri" w:hAnsi="Calibri" w:cs="Tahoma"/>
          <w:sz w:val="22"/>
          <w:szCs w:val="22"/>
          <w:lang w:val="sr-Cyrl-CS"/>
        </w:rPr>
        <w:t xml:space="preserve">је 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 xml:space="preserve">да </w:t>
      </w:r>
      <w:r>
        <w:rPr>
          <w:rFonts w:ascii="Calibri" w:hAnsi="Calibri" w:cs="Tahoma"/>
          <w:sz w:val="22"/>
          <w:szCs w:val="22"/>
          <w:lang w:val="sr-Cyrl-CS"/>
        </w:rPr>
        <w:t xml:space="preserve">на седници 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>присуствује најмање две трећине од укупног б</w:t>
      </w:r>
      <w:r w:rsidR="004128A7">
        <w:rPr>
          <w:rFonts w:ascii="Calibri" w:hAnsi="Calibri" w:cs="Tahoma"/>
          <w:sz w:val="22"/>
          <w:szCs w:val="22"/>
          <w:lang w:val="sr-Cyrl-CS"/>
        </w:rPr>
        <w:t>р</w:t>
      </w:r>
      <w:r w:rsidR="00B47E4F" w:rsidRPr="00E65012">
        <w:rPr>
          <w:rFonts w:ascii="Calibri" w:hAnsi="Calibri" w:cs="Tahoma"/>
          <w:sz w:val="22"/>
          <w:szCs w:val="22"/>
          <w:lang w:val="sr-Cyrl-CS"/>
        </w:rPr>
        <w:t>оја чланова катедре.</w:t>
      </w:r>
    </w:p>
    <w:p w14:paraId="5C0587D4" w14:textId="28CBC772" w:rsidR="00B47E4F" w:rsidRDefault="00B47E4F" w:rsidP="00B47E4F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Одлуке катедре, када одлучује о питањима </w:t>
      </w:r>
      <w:r w:rsidR="00CA6E14">
        <w:rPr>
          <w:rFonts w:ascii="Calibri" w:hAnsi="Calibri" w:cs="Tahoma"/>
          <w:sz w:val="22"/>
          <w:szCs w:val="22"/>
          <w:lang w:val="sr-Cyrl-CS"/>
        </w:rPr>
        <w:t>и</w:t>
      </w:r>
      <w:r w:rsidR="00CE30AA">
        <w:rPr>
          <w:rFonts w:ascii="Calibri" w:hAnsi="Calibri" w:cs="Tahoma"/>
          <w:sz w:val="22"/>
          <w:szCs w:val="22"/>
          <w:lang w:val="sr-Cyrl-CS"/>
        </w:rPr>
        <w:t>з става</w:t>
      </w:r>
      <w:r w:rsidR="009A76BC">
        <w:rPr>
          <w:rFonts w:ascii="Calibri" w:hAnsi="Calibri" w:cs="Tahoma"/>
          <w:sz w:val="22"/>
          <w:szCs w:val="22"/>
          <w:lang w:val="sr-Cyrl-CS"/>
        </w:rPr>
        <w:t xml:space="preserve"> 2 овог члана</w:t>
      </w:r>
      <w:r w:rsidR="00CE30AA">
        <w:rPr>
          <w:rFonts w:ascii="Calibri" w:hAnsi="Calibri" w:cs="Tahoma"/>
          <w:sz w:val="22"/>
          <w:szCs w:val="22"/>
          <w:lang w:val="sr-Cyrl-CS"/>
        </w:rPr>
        <w:t>,</w:t>
      </w:r>
      <w:r w:rsidR="00CA6E14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доносе се </w:t>
      </w:r>
      <w:r w:rsidR="00D57E91">
        <w:rPr>
          <w:rFonts w:ascii="Calibri" w:hAnsi="Calibri" w:cs="Tahoma"/>
          <w:sz w:val="22"/>
          <w:szCs w:val="22"/>
          <w:lang w:val="sr-Cyrl-CS"/>
        </w:rPr>
        <w:t>јавним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гласањем.</w:t>
      </w:r>
    </w:p>
    <w:p w14:paraId="5B38BAC9" w14:textId="77777777" w:rsidR="00E15FC0" w:rsidRDefault="00E15FC0" w:rsidP="00B47E4F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83AE5">
        <w:rPr>
          <w:rFonts w:ascii="Calibri" w:hAnsi="Calibri" w:cs="Tahoma"/>
          <w:sz w:val="22"/>
          <w:szCs w:val="22"/>
          <w:lang w:val="sr-Cyrl-CS"/>
        </w:rPr>
        <w:t>Катедра даје мишљење о потреби за наставком рада редовних професора који су навршили 65 година живота у наредној школској години</w:t>
      </w:r>
      <w:r w:rsidR="00B11E1A">
        <w:rPr>
          <w:rFonts w:ascii="Calibri" w:hAnsi="Calibri" w:cs="Tahoma"/>
          <w:sz w:val="22"/>
          <w:szCs w:val="22"/>
          <w:lang w:val="sr-Cyrl-CS"/>
        </w:rPr>
        <w:t>.</w:t>
      </w:r>
    </w:p>
    <w:p w14:paraId="0FDB72B5" w14:textId="10EB856E" w:rsidR="00907326" w:rsidRPr="00E83AE5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83AE5">
        <w:rPr>
          <w:rFonts w:ascii="Calibri" w:hAnsi="Calibri" w:cs="Tahoma"/>
          <w:sz w:val="22"/>
          <w:szCs w:val="22"/>
          <w:lang w:val="sr-Cyrl-CS"/>
        </w:rPr>
        <w:tab/>
      </w:r>
      <w:r w:rsidR="00907326" w:rsidRPr="00E83AE5">
        <w:rPr>
          <w:rFonts w:ascii="Calibri" w:hAnsi="Calibri" w:cs="Tahoma"/>
          <w:sz w:val="22"/>
          <w:szCs w:val="22"/>
          <w:lang w:val="sr-Cyrl-CS"/>
        </w:rPr>
        <w:t xml:space="preserve">Мишљење о потреби за наставком рада редовних професора који су навршили 65 година живота у наредној школској години, катедра доставља </w:t>
      </w:r>
      <w:r w:rsidR="009E4148">
        <w:rPr>
          <w:rFonts w:ascii="Calibri" w:hAnsi="Calibri" w:cs="Tahoma"/>
          <w:sz w:val="22"/>
          <w:szCs w:val="22"/>
          <w:lang w:val="sr-Cyrl-CS"/>
        </w:rPr>
        <w:t>Савету</w:t>
      </w:r>
      <w:r w:rsidR="00907326" w:rsidRPr="00E83AE5">
        <w:rPr>
          <w:rFonts w:ascii="Calibri" w:hAnsi="Calibri" w:cs="Tahoma"/>
          <w:sz w:val="22"/>
          <w:szCs w:val="22"/>
          <w:lang w:val="sr-Cyrl-CS"/>
        </w:rPr>
        <w:t>.</w:t>
      </w:r>
    </w:p>
    <w:p w14:paraId="70CC38E2" w14:textId="570BDC46" w:rsidR="00B47E4F" w:rsidRPr="00E83AE5" w:rsidRDefault="00B47E4F" w:rsidP="00907326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83AE5">
        <w:rPr>
          <w:rFonts w:ascii="Calibri" w:hAnsi="Calibri" w:cs="Tahoma"/>
          <w:sz w:val="22"/>
          <w:szCs w:val="22"/>
          <w:lang w:val="sr-Cyrl-CS"/>
        </w:rPr>
        <w:t>Остале одлуке доносе се већином гласова укупног броја чланова катедре</w:t>
      </w:r>
      <w:r w:rsidR="009D1F94">
        <w:rPr>
          <w:rFonts w:ascii="Calibri" w:hAnsi="Calibri" w:cs="Tahoma"/>
          <w:sz w:val="22"/>
          <w:szCs w:val="22"/>
          <w:lang w:val="sr-Cyrl-CS"/>
        </w:rPr>
        <w:t>.</w:t>
      </w:r>
      <w:r w:rsidRPr="00E83AE5">
        <w:rPr>
          <w:rFonts w:ascii="Calibri" w:hAnsi="Calibri" w:cs="Tahoma"/>
          <w:sz w:val="22"/>
          <w:szCs w:val="22"/>
          <w:lang w:val="sr-Cyrl-CS"/>
        </w:rPr>
        <w:t xml:space="preserve"> </w:t>
      </w:r>
    </w:p>
    <w:p w14:paraId="65AF199B" w14:textId="44A14BEC" w:rsidR="00B47E4F" w:rsidRPr="0007574E" w:rsidRDefault="00B47E4F" w:rsidP="00B47E4F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7</w:t>
      </w:r>
      <w:r w:rsidRPr="0007574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976318B" w14:textId="366A9306" w:rsidR="00B47E4F" w:rsidRPr="00E65012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По указаној потреби, две или више катедара могу организовати  заједнички  рад у разматрању интеркатедарске п</w:t>
      </w:r>
      <w:r w:rsidR="0078459B">
        <w:rPr>
          <w:rFonts w:ascii="Calibri" w:hAnsi="Calibri" w:cs="Tahoma"/>
          <w:sz w:val="22"/>
          <w:szCs w:val="22"/>
          <w:lang w:val="sr-Cyrl-CS"/>
        </w:rPr>
        <w:t>итања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. </w:t>
      </w:r>
    </w:p>
    <w:p w14:paraId="165759FF" w14:textId="77777777" w:rsidR="00B47E4F" w:rsidRPr="00907326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Приликом разматрања одређених питања катедра може да укључи у свој рад и </w:t>
      </w:r>
      <w:r w:rsidRPr="00907326">
        <w:rPr>
          <w:rFonts w:ascii="Calibri" w:hAnsi="Calibri" w:cs="Tahoma"/>
          <w:sz w:val="22"/>
          <w:szCs w:val="22"/>
          <w:lang w:val="sr-Cyrl-CS"/>
        </w:rPr>
        <w:t>наставнике, односно сараднике на предмету који припада другој катедри</w:t>
      </w:r>
      <w:r w:rsidR="008B10D8" w:rsidRPr="00907326">
        <w:rPr>
          <w:rFonts w:ascii="Calibri" w:hAnsi="Calibri" w:cs="Tahoma"/>
          <w:sz w:val="22"/>
          <w:szCs w:val="22"/>
          <w:lang w:val="sr-Cyrl-CS"/>
        </w:rPr>
        <w:t>, односно одељењу</w:t>
      </w:r>
      <w:r w:rsidRPr="00907326">
        <w:rPr>
          <w:rFonts w:ascii="Calibri" w:hAnsi="Calibri" w:cs="Tahoma"/>
          <w:sz w:val="22"/>
          <w:szCs w:val="22"/>
          <w:lang w:val="sr-Cyrl-CS"/>
        </w:rPr>
        <w:t>.</w:t>
      </w:r>
    </w:p>
    <w:p w14:paraId="30243D77" w14:textId="77777777" w:rsidR="00B47E4F" w:rsidRDefault="00B47E4F" w:rsidP="00B47E4F">
      <w:pPr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7956D00D" w14:textId="23A2F3ED" w:rsidR="00B47E4F" w:rsidRPr="00D02F29" w:rsidRDefault="00BA6C1A" w:rsidP="00B47E4F">
      <w:pPr>
        <w:jc w:val="center"/>
        <w:rPr>
          <w:rFonts w:ascii="Calibri" w:hAnsi="Calibri" w:cs="Tahoma"/>
          <w:b/>
          <w:bCs/>
          <w:caps/>
          <w:color w:val="FF0000"/>
          <w:sz w:val="24"/>
          <w:szCs w:val="24"/>
          <w:lang w:val="sr-Cyrl-CS"/>
        </w:rPr>
      </w:pPr>
      <w:r>
        <w:rPr>
          <w:rFonts w:ascii="Calibri" w:hAnsi="Calibri" w:cs="Tahoma"/>
          <w:b/>
          <w:bCs/>
          <w:caps/>
          <w:sz w:val="24"/>
          <w:szCs w:val="24"/>
          <w:lang w:val="sr-Cyrl-CS"/>
        </w:rPr>
        <w:t>Модул</w:t>
      </w:r>
    </w:p>
    <w:p w14:paraId="12786A0D" w14:textId="0D24B5FD" w:rsidR="00B47E4F" w:rsidRPr="0007574E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bCs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bCs/>
          <w:sz w:val="24"/>
          <w:szCs w:val="24"/>
          <w:lang w:val="sr-Cyrl-CS"/>
        </w:rPr>
        <w:t>8</w:t>
      </w: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>.</w:t>
      </w:r>
    </w:p>
    <w:p w14:paraId="30893AC8" w14:textId="36AF162A" w:rsidR="00B47E4F" w:rsidRPr="002D3885" w:rsidRDefault="00B47E4F" w:rsidP="00B47E4F">
      <w:pPr>
        <w:jc w:val="both"/>
        <w:rPr>
          <w:rFonts w:ascii="Calibri" w:hAnsi="Calibri" w:cs="Tahoma"/>
          <w:bCs/>
          <w:sz w:val="22"/>
          <w:szCs w:val="22"/>
          <w:lang w:val="sr-Cyrl-CS"/>
        </w:rPr>
      </w:pPr>
      <w:r w:rsidRPr="002D3885">
        <w:rPr>
          <w:rFonts w:ascii="Calibri" w:hAnsi="Calibri" w:cs="Tahoma"/>
          <w:bCs/>
          <w:sz w:val="22"/>
          <w:szCs w:val="22"/>
          <w:lang w:val="sr-Cyrl-CS"/>
        </w:rPr>
        <w:tab/>
      </w:r>
      <w:r w:rsidR="00BA6C1A">
        <w:rPr>
          <w:rFonts w:ascii="Calibri" w:hAnsi="Calibri" w:cs="Tahoma"/>
          <w:bCs/>
          <w:sz w:val="22"/>
          <w:szCs w:val="22"/>
          <w:lang w:val="sr-Cyrl-CS"/>
        </w:rPr>
        <w:t>Модул</w:t>
      </w:r>
      <w:r w:rsidRPr="002D3885">
        <w:rPr>
          <w:rFonts w:ascii="Calibri" w:hAnsi="Calibri" w:cs="Tahoma"/>
          <w:bCs/>
          <w:sz w:val="22"/>
          <w:szCs w:val="22"/>
          <w:lang w:val="sr-Cyrl-CS"/>
        </w:rPr>
        <w:t xml:space="preserve"> је скуп свих студијских програма, односно модула у оквиру студијских програма на свим нивоима и степенима студија организованих од стране исте катедре.</w:t>
      </w:r>
    </w:p>
    <w:p w14:paraId="1BA0DE21" w14:textId="77777777" w:rsidR="00B47E4F" w:rsidRPr="001E2938" w:rsidRDefault="00B47E4F" w:rsidP="001E2938">
      <w:pPr>
        <w:jc w:val="both"/>
        <w:rPr>
          <w:rFonts w:ascii="Calibri" w:hAnsi="Calibri" w:cs="Tahoma"/>
          <w:bCs/>
          <w:sz w:val="22"/>
          <w:szCs w:val="22"/>
          <w:lang w:val="sr-Cyrl-CS"/>
        </w:rPr>
      </w:pPr>
      <w:r w:rsidRPr="002D3885">
        <w:rPr>
          <w:rFonts w:ascii="Calibri" w:hAnsi="Calibri" w:cs="Tahoma"/>
          <w:bCs/>
          <w:sz w:val="22"/>
          <w:szCs w:val="22"/>
          <w:lang w:val="sr-Cyrl-CS"/>
        </w:rPr>
        <w:tab/>
        <w:t>Студент уписан на одређени студијски програм, односно модул у оквиру студијског програма припада одговарајућем одсеку.</w:t>
      </w:r>
    </w:p>
    <w:p w14:paraId="057658CE" w14:textId="2E3D88BC" w:rsidR="00B47E4F" w:rsidRPr="0007574E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bCs/>
          <w:sz w:val="24"/>
          <w:szCs w:val="24"/>
          <w:lang w:val="sr-Cyrl-CS"/>
        </w:rPr>
        <w:t>49</w:t>
      </w: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>.</w:t>
      </w:r>
    </w:p>
    <w:p w14:paraId="28398EE2" w14:textId="49ACA072" w:rsidR="00B47E4F" w:rsidRPr="002D3885" w:rsidRDefault="00B47E4F" w:rsidP="0078459B">
      <w:pPr>
        <w:jc w:val="both"/>
        <w:rPr>
          <w:rFonts w:ascii="Calibri" w:hAnsi="Calibri" w:cs="Tahoma"/>
          <w:bCs/>
          <w:sz w:val="22"/>
          <w:szCs w:val="22"/>
          <w:lang w:val="sr-Cyrl-CS"/>
        </w:rPr>
      </w:pPr>
      <w:r w:rsidRPr="002D3885">
        <w:rPr>
          <w:rFonts w:ascii="Calibri" w:hAnsi="Calibri" w:cs="Tahoma"/>
          <w:bCs/>
          <w:sz w:val="22"/>
          <w:szCs w:val="22"/>
          <w:lang w:val="sr-Cyrl-CS"/>
        </w:rPr>
        <w:t xml:space="preserve">На </w:t>
      </w:r>
      <w:r w:rsidR="00BA6C1A">
        <w:rPr>
          <w:rFonts w:ascii="Calibri" w:hAnsi="Calibri" w:cs="Tahoma"/>
          <w:bCs/>
          <w:sz w:val="22"/>
          <w:szCs w:val="22"/>
          <w:lang w:val="sr-Cyrl-CS"/>
        </w:rPr>
        <w:t>Високој школи</w:t>
      </w:r>
      <w:r w:rsidRPr="002D3885">
        <w:rPr>
          <w:rFonts w:ascii="Calibri" w:hAnsi="Calibri" w:cs="Tahoma"/>
          <w:bCs/>
          <w:sz w:val="22"/>
          <w:szCs w:val="22"/>
          <w:lang w:val="sr-Cyrl-CS"/>
        </w:rPr>
        <w:t xml:space="preserve"> постоји </w:t>
      </w:r>
      <w:r w:rsidR="00BA6C1A">
        <w:rPr>
          <w:rFonts w:ascii="Calibri" w:hAnsi="Calibri" w:cs="Tahoma"/>
          <w:bCs/>
          <w:sz w:val="22"/>
          <w:szCs w:val="22"/>
          <w:lang w:val="sr-Cyrl-CS"/>
        </w:rPr>
        <w:t>седам модула</w:t>
      </w:r>
      <w:r w:rsidRPr="002D3885">
        <w:rPr>
          <w:rFonts w:ascii="Calibri" w:hAnsi="Calibri" w:cs="Tahoma"/>
          <w:bCs/>
          <w:sz w:val="22"/>
          <w:szCs w:val="22"/>
          <w:lang w:val="sr-Cyrl-CS"/>
        </w:rPr>
        <w:t>:</w:t>
      </w:r>
    </w:p>
    <w:p w14:paraId="1C7A8B89" w14:textId="39141B2A" w:rsidR="00B47E4F" w:rsidRPr="00137C1B" w:rsidRDefault="00BA6C1A" w:rsidP="0078459B">
      <w:pPr>
        <w:pStyle w:val="ListParagraph"/>
        <w:numPr>
          <w:ilvl w:val="0"/>
          <w:numId w:val="67"/>
        </w:numPr>
        <w:spacing w:line="240" w:lineRule="auto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>Модул</w:t>
      </w:r>
      <w:r w:rsidR="00B47E4F" w:rsidRPr="00137C1B">
        <w:rPr>
          <w:rFonts w:cs="Tahoma"/>
          <w:bCs/>
          <w:lang w:val="sr-Cyrl-CS"/>
        </w:rPr>
        <w:t xml:space="preserve"> за соло певање</w:t>
      </w:r>
      <w:r w:rsidR="00137C1B">
        <w:rPr>
          <w:rFonts w:cs="Tahoma"/>
          <w:bCs/>
          <w:lang w:val="sr-Cyrl-CS"/>
        </w:rPr>
        <w:t>;</w:t>
      </w:r>
    </w:p>
    <w:p w14:paraId="2447BB99" w14:textId="6C39DC5D" w:rsidR="00B47E4F" w:rsidRPr="00137C1B" w:rsidRDefault="00BA6C1A" w:rsidP="0078459B">
      <w:pPr>
        <w:pStyle w:val="ListParagraph"/>
        <w:numPr>
          <w:ilvl w:val="0"/>
          <w:numId w:val="67"/>
        </w:numPr>
        <w:spacing w:line="240" w:lineRule="auto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>Модул</w:t>
      </w:r>
      <w:r w:rsidRPr="00137C1B">
        <w:rPr>
          <w:rFonts w:cs="Tahoma"/>
          <w:bCs/>
          <w:lang w:val="sr-Cyrl-CS"/>
        </w:rPr>
        <w:t xml:space="preserve"> </w:t>
      </w:r>
      <w:r w:rsidR="00B47E4F" w:rsidRPr="00137C1B">
        <w:rPr>
          <w:rFonts w:cs="Tahoma"/>
          <w:bCs/>
          <w:lang w:val="sr-Cyrl-CS"/>
        </w:rPr>
        <w:t>за клавир</w:t>
      </w:r>
      <w:r w:rsidR="00137C1B">
        <w:rPr>
          <w:rFonts w:cs="Tahoma"/>
          <w:bCs/>
          <w:lang w:val="sr-Cyrl-CS"/>
        </w:rPr>
        <w:t>;</w:t>
      </w:r>
    </w:p>
    <w:p w14:paraId="6EF4923A" w14:textId="452A6EDE" w:rsidR="00B47E4F" w:rsidRPr="00137C1B" w:rsidRDefault="00BA6C1A" w:rsidP="0078459B">
      <w:pPr>
        <w:pStyle w:val="ListParagraph"/>
        <w:numPr>
          <w:ilvl w:val="0"/>
          <w:numId w:val="67"/>
        </w:numPr>
        <w:spacing w:line="240" w:lineRule="auto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>Модул</w:t>
      </w:r>
      <w:r w:rsidRPr="00137C1B">
        <w:rPr>
          <w:rFonts w:cs="Tahoma"/>
          <w:bCs/>
          <w:lang w:val="sr-Cyrl-CS"/>
        </w:rPr>
        <w:t xml:space="preserve"> </w:t>
      </w:r>
      <w:r w:rsidR="00B47E4F" w:rsidRPr="00137C1B">
        <w:rPr>
          <w:rFonts w:cs="Tahoma"/>
          <w:bCs/>
          <w:lang w:val="sr-Cyrl-CS"/>
        </w:rPr>
        <w:t>за гудачке инструменте</w:t>
      </w:r>
      <w:r w:rsidR="00137C1B">
        <w:rPr>
          <w:rFonts w:cs="Tahoma"/>
          <w:bCs/>
          <w:lang w:val="sr-Cyrl-CS"/>
        </w:rPr>
        <w:t>;</w:t>
      </w:r>
    </w:p>
    <w:p w14:paraId="379ABD5F" w14:textId="0847F7AA" w:rsidR="00B47E4F" w:rsidRPr="00137C1B" w:rsidRDefault="00BA6C1A" w:rsidP="0078459B">
      <w:pPr>
        <w:pStyle w:val="ListParagraph"/>
        <w:numPr>
          <w:ilvl w:val="0"/>
          <w:numId w:val="67"/>
        </w:numPr>
        <w:spacing w:line="240" w:lineRule="auto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>Модул</w:t>
      </w:r>
      <w:r w:rsidRPr="00137C1B">
        <w:rPr>
          <w:rFonts w:cs="Tahoma"/>
          <w:bCs/>
          <w:lang w:val="sr-Cyrl-CS"/>
        </w:rPr>
        <w:t xml:space="preserve"> </w:t>
      </w:r>
      <w:r w:rsidR="00B47E4F" w:rsidRPr="00137C1B">
        <w:rPr>
          <w:rFonts w:cs="Tahoma"/>
          <w:bCs/>
          <w:lang w:val="sr-Cyrl-CS"/>
        </w:rPr>
        <w:t>за дувачке инструменте</w:t>
      </w:r>
      <w:r w:rsidR="00137C1B">
        <w:rPr>
          <w:rFonts w:cs="Tahoma"/>
          <w:bCs/>
          <w:lang w:val="sr-Cyrl-CS"/>
        </w:rPr>
        <w:t>;</w:t>
      </w:r>
    </w:p>
    <w:p w14:paraId="24217951" w14:textId="0E1F103B" w:rsidR="00B47E4F" w:rsidRDefault="00BA6C1A" w:rsidP="0078459B">
      <w:pPr>
        <w:pStyle w:val="ListParagraph"/>
        <w:numPr>
          <w:ilvl w:val="0"/>
          <w:numId w:val="67"/>
        </w:numPr>
        <w:spacing w:line="240" w:lineRule="auto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>Модул</w:t>
      </w:r>
      <w:r w:rsidRPr="00137C1B">
        <w:rPr>
          <w:rFonts w:cs="Tahoma"/>
          <w:bCs/>
          <w:lang w:val="sr-Cyrl-CS"/>
        </w:rPr>
        <w:t xml:space="preserve"> </w:t>
      </w:r>
      <w:r w:rsidR="00B47E4F" w:rsidRPr="00137C1B">
        <w:rPr>
          <w:rFonts w:cs="Tahoma"/>
          <w:bCs/>
          <w:lang w:val="sr-Cyrl-CS"/>
        </w:rPr>
        <w:t>за камерну музику</w:t>
      </w:r>
      <w:r w:rsidR="00137C1B">
        <w:rPr>
          <w:rFonts w:cs="Tahoma"/>
          <w:bCs/>
          <w:lang w:val="sr-Cyrl-CS"/>
        </w:rPr>
        <w:t>;</w:t>
      </w:r>
    </w:p>
    <w:p w14:paraId="74C9A74F" w14:textId="755A7777" w:rsidR="00BA6C1A" w:rsidRDefault="00BA6C1A" w:rsidP="0078459B">
      <w:pPr>
        <w:pStyle w:val="ListParagraph"/>
        <w:numPr>
          <w:ilvl w:val="0"/>
          <w:numId w:val="67"/>
        </w:numPr>
        <w:spacing w:line="240" w:lineRule="auto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>Модул за гитару;</w:t>
      </w:r>
    </w:p>
    <w:p w14:paraId="342FBDFB" w14:textId="198A3021" w:rsidR="0081429D" w:rsidRPr="00137C1B" w:rsidRDefault="00BA6C1A" w:rsidP="0078459B">
      <w:pPr>
        <w:pStyle w:val="ListParagraph"/>
        <w:numPr>
          <w:ilvl w:val="0"/>
          <w:numId w:val="67"/>
        </w:numPr>
        <w:spacing w:line="240" w:lineRule="auto"/>
        <w:jc w:val="both"/>
        <w:rPr>
          <w:rFonts w:cs="Tahoma"/>
          <w:bCs/>
          <w:lang w:val="sr-Cyrl-CS"/>
        </w:rPr>
      </w:pPr>
      <w:r>
        <w:rPr>
          <w:rFonts w:cs="Tahoma"/>
          <w:bCs/>
          <w:lang w:val="sr-Cyrl-CS"/>
        </w:rPr>
        <w:t>Модул</w:t>
      </w:r>
      <w:r w:rsidRPr="00137C1B">
        <w:rPr>
          <w:rFonts w:cs="Tahoma"/>
          <w:bCs/>
          <w:lang w:val="sr-Cyrl-CS"/>
        </w:rPr>
        <w:t xml:space="preserve"> </w:t>
      </w:r>
      <w:r w:rsidR="0081429D">
        <w:rPr>
          <w:rFonts w:cs="Tahoma"/>
          <w:bCs/>
          <w:lang w:val="sr-Cyrl-CS"/>
        </w:rPr>
        <w:t>за хармонику</w:t>
      </w:r>
    </w:p>
    <w:p w14:paraId="7EF22A73" w14:textId="43934F71" w:rsidR="00B47E4F" w:rsidRPr="0007574E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07574E">
        <w:rPr>
          <w:rFonts w:ascii="Calibri" w:hAnsi="Calibri" w:cs="Tahoma"/>
          <w:bCs/>
          <w:sz w:val="24"/>
          <w:szCs w:val="24"/>
          <w:lang w:val="sr-Cyrl-CS"/>
        </w:rPr>
        <w:tab/>
      </w: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bCs/>
          <w:sz w:val="24"/>
          <w:szCs w:val="24"/>
          <w:lang w:val="sr-Cyrl-CS"/>
        </w:rPr>
        <w:t>50</w:t>
      </w: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>.</w:t>
      </w:r>
    </w:p>
    <w:p w14:paraId="2B536CBF" w14:textId="50845640" w:rsidR="00CE30AA" w:rsidRPr="006C5D43" w:rsidRDefault="00CE30AA" w:rsidP="00CE30AA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6C5D43">
        <w:rPr>
          <w:rFonts w:ascii="Calibri" w:hAnsi="Calibri" w:cs="Tahoma"/>
          <w:sz w:val="22"/>
          <w:szCs w:val="22"/>
          <w:lang w:val="sr-Cyrl-CS"/>
        </w:rPr>
        <w:tab/>
      </w:r>
      <w:r w:rsidRPr="006C5D43">
        <w:rPr>
          <w:rFonts w:ascii="Calibri" w:hAnsi="Calibri"/>
          <w:sz w:val="22"/>
          <w:szCs w:val="22"/>
          <w:lang w:val="sr-Cyrl-CS"/>
        </w:rPr>
        <w:t xml:space="preserve">Шеф </w:t>
      </w:r>
      <w:r w:rsidR="00BA6C1A">
        <w:rPr>
          <w:rFonts w:ascii="Calibri" w:hAnsi="Calibri"/>
          <w:sz w:val="22"/>
          <w:szCs w:val="22"/>
          <w:lang w:val="sr-Cyrl-CS"/>
        </w:rPr>
        <w:t>модула се</w:t>
      </w:r>
      <w:r w:rsidRPr="006C5D43">
        <w:rPr>
          <w:rFonts w:ascii="Calibri" w:hAnsi="Calibri"/>
          <w:sz w:val="22"/>
          <w:szCs w:val="22"/>
          <w:lang w:val="sr-Cyrl-CS"/>
        </w:rPr>
        <w:t xml:space="preserve"> бира по правилу из реда професора. </w:t>
      </w:r>
      <w:r w:rsidRPr="006C5D43">
        <w:rPr>
          <w:rFonts w:ascii="Calibri" w:hAnsi="Calibri" w:cs="Tahoma"/>
          <w:sz w:val="22"/>
          <w:szCs w:val="22"/>
          <w:lang w:val="sr-Cyrl-CS"/>
        </w:rPr>
        <w:t>Изузетно у случају да</w:t>
      </w:r>
      <w:r w:rsidRPr="006C5D43">
        <w:rPr>
          <w:rFonts w:ascii="Calibri" w:hAnsi="Calibri" w:cs="Tahoma"/>
          <w:sz w:val="22"/>
          <w:szCs w:val="22"/>
        </w:rPr>
        <w:t xml:space="preserve"> катедра у свом саставу нема запосленог професора са пуним радним временом</w:t>
      </w:r>
      <w:r w:rsidRPr="006C5D43">
        <w:rPr>
          <w:rFonts w:ascii="Calibri" w:hAnsi="Calibri" w:cs="Tahoma"/>
          <w:sz w:val="22"/>
          <w:szCs w:val="22"/>
          <w:lang w:val="sr-Cyrl-CS"/>
        </w:rPr>
        <w:t>,</w:t>
      </w:r>
      <w:r w:rsidRPr="006C5D43">
        <w:rPr>
          <w:rFonts w:ascii="Calibri" w:hAnsi="Calibri" w:cs="Tahoma"/>
          <w:sz w:val="22"/>
          <w:szCs w:val="22"/>
        </w:rPr>
        <w:t xml:space="preserve"> </w:t>
      </w:r>
      <w:r w:rsidRPr="006C5D43">
        <w:rPr>
          <w:rFonts w:ascii="Calibri" w:hAnsi="Calibri" w:cs="Tahoma"/>
          <w:sz w:val="22"/>
          <w:szCs w:val="22"/>
          <w:lang w:val="sr-Cyrl-CS"/>
        </w:rPr>
        <w:t>за</w:t>
      </w:r>
      <w:r w:rsidRPr="006C5D43">
        <w:rPr>
          <w:rFonts w:ascii="Calibri" w:hAnsi="Calibri" w:cs="Tahoma"/>
          <w:sz w:val="22"/>
          <w:szCs w:val="22"/>
        </w:rPr>
        <w:t xml:space="preserve"> шефа </w:t>
      </w:r>
      <w:r w:rsidR="00BA6C1A">
        <w:rPr>
          <w:rFonts w:ascii="Calibri" w:hAnsi="Calibri" w:cs="Tahoma"/>
          <w:sz w:val="22"/>
          <w:szCs w:val="22"/>
          <w:lang w:val="sr-Cyrl-CS"/>
        </w:rPr>
        <w:t>модула</w:t>
      </w:r>
      <w:r w:rsidRPr="006C5D43">
        <w:rPr>
          <w:rFonts w:ascii="Calibri" w:hAnsi="Calibri" w:cs="Tahoma"/>
          <w:sz w:val="22"/>
          <w:szCs w:val="22"/>
        </w:rPr>
        <w:t xml:space="preserve"> може </w:t>
      </w:r>
      <w:r w:rsidRPr="006C5D43">
        <w:rPr>
          <w:rFonts w:ascii="Calibri" w:hAnsi="Calibri" w:cs="Tahoma"/>
          <w:sz w:val="22"/>
          <w:szCs w:val="22"/>
          <w:lang w:val="sr-Cyrl-CS"/>
        </w:rPr>
        <w:t xml:space="preserve">бити изабран и доцент. </w:t>
      </w:r>
    </w:p>
    <w:p w14:paraId="3A7FB5AD" w14:textId="53674A25" w:rsidR="008B10D8" w:rsidRPr="00907326" w:rsidRDefault="00CE30AA" w:rsidP="00CE30AA">
      <w:pPr>
        <w:ind w:firstLine="720"/>
        <w:jc w:val="both"/>
        <w:rPr>
          <w:rFonts w:ascii="Calibri" w:hAnsi="Calibri" w:cs="Tahoma"/>
          <w:sz w:val="22"/>
          <w:szCs w:val="22"/>
          <w:lang w:val="sr-Latn-CS"/>
        </w:rPr>
      </w:pPr>
      <w:r w:rsidRPr="00907326">
        <w:rPr>
          <w:rFonts w:ascii="Calibri" w:hAnsi="Calibri"/>
          <w:sz w:val="22"/>
          <w:szCs w:val="22"/>
          <w:lang w:val="sr-Cyrl-CS"/>
        </w:rPr>
        <w:t xml:space="preserve">Шеф </w:t>
      </w:r>
      <w:r w:rsidR="00BA6C1A">
        <w:rPr>
          <w:rFonts w:ascii="Calibri" w:hAnsi="Calibri"/>
          <w:sz w:val="22"/>
          <w:szCs w:val="22"/>
          <w:lang w:val="sr-Cyrl-CS"/>
        </w:rPr>
        <w:t>модула</w:t>
      </w:r>
      <w:r w:rsidRPr="00907326">
        <w:rPr>
          <w:rFonts w:ascii="Calibri" w:hAnsi="Calibri"/>
          <w:sz w:val="22"/>
          <w:szCs w:val="22"/>
          <w:lang w:val="sr-Cyrl-CS"/>
        </w:rPr>
        <w:t xml:space="preserve"> бира се </w:t>
      </w:r>
      <w:r w:rsidR="009E4148">
        <w:rPr>
          <w:rFonts w:ascii="Calibri" w:hAnsi="Calibri" w:cs="Tahoma"/>
          <w:sz w:val="22"/>
          <w:szCs w:val="22"/>
          <w:lang w:val="sr-Cyrl-CS"/>
        </w:rPr>
        <w:t>јавним</w:t>
      </w:r>
      <w:r w:rsidRPr="00907326">
        <w:rPr>
          <w:rFonts w:ascii="Calibri" w:hAnsi="Calibri" w:cs="Tahoma"/>
          <w:sz w:val="22"/>
          <w:szCs w:val="22"/>
          <w:lang w:val="sr-Cyrl-CS"/>
        </w:rPr>
        <w:t xml:space="preserve"> гласањем, </w:t>
      </w:r>
      <w:r w:rsidR="008B10D8" w:rsidRPr="00907326">
        <w:rPr>
          <w:rFonts w:ascii="Calibri" w:hAnsi="Calibri" w:cs="Tahoma"/>
          <w:sz w:val="22"/>
          <w:szCs w:val="22"/>
          <w:lang w:val="sr-Cyrl-CS"/>
        </w:rPr>
        <w:t>већином гласова од укупног броја чланова</w:t>
      </w:r>
      <w:r w:rsidR="0078459B">
        <w:rPr>
          <w:rFonts w:ascii="Calibri" w:hAnsi="Calibri" w:cs="Tahoma"/>
          <w:sz w:val="22"/>
          <w:szCs w:val="22"/>
          <w:lang w:val="sr-Cyrl-CS"/>
        </w:rPr>
        <w:t xml:space="preserve"> катедре</w:t>
      </w:r>
      <w:r w:rsidR="008B10D8" w:rsidRPr="00907326">
        <w:rPr>
          <w:rFonts w:ascii="Calibri" w:hAnsi="Calibri" w:cs="Tahoma"/>
          <w:sz w:val="22"/>
          <w:szCs w:val="22"/>
          <w:lang w:val="sr-Cyrl-CS"/>
        </w:rPr>
        <w:t xml:space="preserve">, </w:t>
      </w:r>
      <w:r w:rsidRPr="00907326">
        <w:rPr>
          <w:rFonts w:ascii="Calibri" w:hAnsi="Calibri" w:cs="Tahoma"/>
          <w:sz w:val="22"/>
          <w:szCs w:val="22"/>
          <w:lang w:val="sr-Cyrl-CS"/>
        </w:rPr>
        <w:t>на с</w:t>
      </w:r>
      <w:r w:rsidR="008B10D8" w:rsidRPr="00907326">
        <w:rPr>
          <w:rFonts w:ascii="Calibri" w:hAnsi="Calibri" w:cs="Tahoma"/>
          <w:sz w:val="22"/>
          <w:szCs w:val="22"/>
          <w:lang w:val="sr-Cyrl-CS"/>
        </w:rPr>
        <w:t>едници катедре.</w:t>
      </w:r>
    </w:p>
    <w:p w14:paraId="506982F7" w14:textId="743427E6" w:rsidR="00CE30AA" w:rsidRPr="00907326" w:rsidRDefault="00CE30AA" w:rsidP="00CE30AA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907326">
        <w:rPr>
          <w:rFonts w:ascii="Calibri" w:hAnsi="Calibri" w:cs="Tahoma"/>
          <w:sz w:val="22"/>
          <w:szCs w:val="22"/>
          <w:lang w:val="ru-RU"/>
        </w:rPr>
        <w:t xml:space="preserve">Катедра бира шефа </w:t>
      </w:r>
      <w:r w:rsidR="00BA6C1A">
        <w:rPr>
          <w:rFonts w:ascii="Calibri" w:hAnsi="Calibri" w:cs="Tahoma"/>
          <w:sz w:val="22"/>
          <w:szCs w:val="22"/>
          <w:lang w:val="ru-RU"/>
        </w:rPr>
        <w:t>модула</w:t>
      </w:r>
      <w:r w:rsidRPr="00907326">
        <w:rPr>
          <w:rFonts w:ascii="Calibri" w:hAnsi="Calibri" w:cs="Tahoma"/>
          <w:sz w:val="22"/>
          <w:szCs w:val="22"/>
          <w:lang w:val="ru-RU"/>
        </w:rPr>
        <w:t xml:space="preserve"> </w:t>
      </w:r>
      <w:r w:rsidRPr="00907326">
        <w:rPr>
          <w:rFonts w:ascii="Calibri" w:hAnsi="Calibri" w:cs="Tahoma"/>
          <w:sz w:val="22"/>
          <w:szCs w:val="22"/>
          <w:lang w:val="sr-Cyrl-CS"/>
        </w:rPr>
        <w:t xml:space="preserve">на период од </w:t>
      </w:r>
      <w:r w:rsidR="00BA6C1A">
        <w:rPr>
          <w:rFonts w:ascii="Calibri" w:hAnsi="Calibri" w:cs="Tahoma"/>
          <w:sz w:val="22"/>
          <w:szCs w:val="22"/>
          <w:lang w:val="sr-Cyrl-CS"/>
        </w:rPr>
        <w:t>једне</w:t>
      </w:r>
      <w:r w:rsidRPr="00907326">
        <w:rPr>
          <w:rFonts w:ascii="Calibri" w:hAnsi="Calibri" w:cs="Tahoma"/>
          <w:sz w:val="22"/>
          <w:szCs w:val="22"/>
          <w:lang w:val="sr-Cyrl-CS"/>
        </w:rPr>
        <w:t xml:space="preserve"> године.  </w:t>
      </w:r>
    </w:p>
    <w:p w14:paraId="6AD8F6F3" w14:textId="3C111BB5" w:rsidR="00D16112" w:rsidRPr="009E4148" w:rsidRDefault="00CE30AA" w:rsidP="00CE30AA">
      <w:pPr>
        <w:pStyle w:val="BodyText"/>
        <w:ind w:firstLine="708"/>
        <w:rPr>
          <w:rFonts w:ascii="Calibri" w:hAnsi="Calibri" w:cs="Tahoma"/>
          <w:sz w:val="22"/>
          <w:szCs w:val="22"/>
          <w:lang w:val="sr-Cyrl-RS"/>
        </w:rPr>
      </w:pPr>
      <w:r w:rsidRPr="00907326">
        <w:rPr>
          <w:rFonts w:ascii="Calibri" w:hAnsi="Calibri" w:cs="Tahoma"/>
          <w:sz w:val="22"/>
          <w:szCs w:val="22"/>
        </w:rPr>
        <w:t xml:space="preserve">Шеф </w:t>
      </w:r>
      <w:r w:rsidR="00BA6C1A">
        <w:rPr>
          <w:rFonts w:ascii="Calibri" w:hAnsi="Calibri" w:cs="Tahoma"/>
          <w:sz w:val="22"/>
          <w:szCs w:val="22"/>
          <w:lang w:val="sr-Cyrl-RS"/>
        </w:rPr>
        <w:t>модула</w:t>
      </w:r>
      <w:r w:rsidRPr="00907326">
        <w:rPr>
          <w:rFonts w:ascii="Calibri" w:hAnsi="Calibri" w:cs="Tahoma"/>
          <w:sz w:val="22"/>
          <w:szCs w:val="22"/>
        </w:rPr>
        <w:t xml:space="preserve"> је дужан да присуствује и учествује у раду Већа</w:t>
      </w:r>
      <w:r w:rsidR="009A76BC">
        <w:rPr>
          <w:rFonts w:ascii="Calibri" w:hAnsi="Calibri" w:cs="Tahoma"/>
          <w:sz w:val="22"/>
          <w:szCs w:val="22"/>
        </w:rPr>
        <w:t xml:space="preserve"> </w:t>
      </w:r>
      <w:r w:rsidR="009E4148">
        <w:rPr>
          <w:rFonts w:ascii="Calibri" w:hAnsi="Calibri" w:cs="Tahoma"/>
          <w:sz w:val="22"/>
          <w:szCs w:val="22"/>
          <w:lang w:val="sr-Cyrl-RS"/>
        </w:rPr>
        <w:t>Високе школе.</w:t>
      </w:r>
    </w:p>
    <w:p w14:paraId="2086A56A" w14:textId="450BDEED" w:rsidR="00B47E4F" w:rsidRPr="003F6339" w:rsidRDefault="00B47E4F" w:rsidP="00B47E4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3F6339">
        <w:rPr>
          <w:rFonts w:ascii="Calibri" w:hAnsi="Calibri" w:cs="Tahoma"/>
          <w:b/>
          <w:sz w:val="24"/>
          <w:szCs w:val="24"/>
          <w:lang w:val="ru-RU"/>
        </w:rPr>
        <w:t xml:space="preserve">Надлежност шефа </w:t>
      </w:r>
      <w:r w:rsidR="00BA6C1A">
        <w:rPr>
          <w:rFonts w:ascii="Calibri" w:hAnsi="Calibri" w:cs="Tahoma"/>
          <w:b/>
          <w:sz w:val="24"/>
          <w:szCs w:val="24"/>
          <w:lang w:val="ru-RU"/>
        </w:rPr>
        <w:t>модула</w:t>
      </w:r>
    </w:p>
    <w:p w14:paraId="6884A4F4" w14:textId="3B73D44E" w:rsidR="00B47E4F" w:rsidRPr="0007574E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07574E">
        <w:rPr>
          <w:rFonts w:ascii="Calibri" w:hAnsi="Calibri" w:cs="Tahoma"/>
          <w:bCs/>
          <w:sz w:val="24"/>
          <w:szCs w:val="24"/>
          <w:lang w:val="sr-Cyrl-CS"/>
        </w:rPr>
        <w:tab/>
      </w: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bCs/>
          <w:sz w:val="24"/>
          <w:szCs w:val="24"/>
          <w:lang w:val="sr-Cyrl-CS"/>
        </w:rPr>
        <w:t>51</w:t>
      </w:r>
      <w:r w:rsidRPr="0007574E">
        <w:rPr>
          <w:rFonts w:ascii="Calibri" w:hAnsi="Calibri" w:cs="Tahoma"/>
          <w:b/>
          <w:bCs/>
          <w:sz w:val="24"/>
          <w:szCs w:val="24"/>
          <w:lang w:val="sr-Cyrl-CS"/>
        </w:rPr>
        <w:t>.</w:t>
      </w:r>
    </w:p>
    <w:p w14:paraId="43B90F7D" w14:textId="00B7DEA4" w:rsidR="00B47E4F" w:rsidRPr="002D3885" w:rsidRDefault="00B47E4F" w:rsidP="00B47E4F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2D3885">
        <w:rPr>
          <w:rFonts w:ascii="Calibri" w:hAnsi="Calibri" w:cs="Tahoma"/>
          <w:sz w:val="22"/>
          <w:szCs w:val="22"/>
          <w:lang w:val="ru-RU"/>
        </w:rPr>
        <w:t xml:space="preserve">Шеф </w:t>
      </w:r>
      <w:r w:rsidR="00BA6C1A">
        <w:rPr>
          <w:rFonts w:ascii="Calibri" w:hAnsi="Calibri" w:cs="Tahoma"/>
          <w:sz w:val="22"/>
          <w:szCs w:val="22"/>
          <w:lang w:val="ru-RU"/>
        </w:rPr>
        <w:t>модула</w:t>
      </w:r>
      <w:r w:rsidRPr="002D3885">
        <w:rPr>
          <w:rFonts w:ascii="Calibri" w:hAnsi="Calibri" w:cs="Tahoma"/>
          <w:sz w:val="22"/>
          <w:szCs w:val="22"/>
          <w:lang w:val="ru-RU"/>
        </w:rPr>
        <w:t>:</w:t>
      </w:r>
    </w:p>
    <w:p w14:paraId="2D940900" w14:textId="5C12B1ED" w:rsidR="00B47E4F" w:rsidRPr="002D3885" w:rsidRDefault="00B47E4F" w:rsidP="00D435B3">
      <w:pPr>
        <w:numPr>
          <w:ilvl w:val="0"/>
          <w:numId w:val="19"/>
        </w:numPr>
        <w:jc w:val="both"/>
        <w:rPr>
          <w:rFonts w:ascii="Calibri" w:hAnsi="Calibri" w:cs="Tahoma"/>
          <w:sz w:val="22"/>
          <w:szCs w:val="22"/>
          <w:lang w:val="ru-RU"/>
        </w:rPr>
      </w:pPr>
      <w:r w:rsidRPr="002D3885">
        <w:rPr>
          <w:rFonts w:ascii="Calibri" w:hAnsi="Calibri" w:cs="Tahoma"/>
          <w:sz w:val="22"/>
          <w:szCs w:val="22"/>
          <w:lang w:val="ru-RU"/>
        </w:rPr>
        <w:t xml:space="preserve">управља радом </w:t>
      </w:r>
      <w:r w:rsidR="00BA6C1A">
        <w:rPr>
          <w:rFonts w:ascii="Calibri" w:hAnsi="Calibri" w:cs="Tahoma"/>
          <w:sz w:val="22"/>
          <w:szCs w:val="22"/>
          <w:lang w:val="ru-RU"/>
        </w:rPr>
        <w:t>модула</w:t>
      </w:r>
      <w:r w:rsidR="00EF3A0C">
        <w:rPr>
          <w:rFonts w:ascii="Calibri" w:hAnsi="Calibri" w:cs="Tahoma"/>
          <w:sz w:val="22"/>
          <w:szCs w:val="22"/>
          <w:lang w:val="ru-RU"/>
        </w:rPr>
        <w:t>;</w:t>
      </w:r>
    </w:p>
    <w:p w14:paraId="232A0FA1" w14:textId="5A14FB2C" w:rsidR="00B47E4F" w:rsidRPr="002D3885" w:rsidRDefault="00B47E4F" w:rsidP="00D435B3">
      <w:pPr>
        <w:numPr>
          <w:ilvl w:val="0"/>
          <w:numId w:val="19"/>
        </w:numPr>
        <w:jc w:val="both"/>
        <w:rPr>
          <w:rFonts w:ascii="Calibri" w:hAnsi="Calibri" w:cs="Tahoma"/>
          <w:sz w:val="22"/>
          <w:szCs w:val="22"/>
          <w:lang w:val="ru-RU"/>
        </w:rPr>
      </w:pPr>
      <w:r w:rsidRPr="002D3885">
        <w:rPr>
          <w:rFonts w:ascii="Calibri" w:hAnsi="Calibri" w:cs="Tahoma"/>
          <w:sz w:val="22"/>
          <w:szCs w:val="22"/>
          <w:lang w:val="ru-RU"/>
        </w:rPr>
        <w:t xml:space="preserve">активно комуницира са свим студентима на свом </w:t>
      </w:r>
      <w:r w:rsidR="00BA6C1A">
        <w:rPr>
          <w:rFonts w:ascii="Calibri" w:hAnsi="Calibri" w:cs="Tahoma"/>
          <w:sz w:val="22"/>
          <w:szCs w:val="22"/>
          <w:lang w:val="ru-RU"/>
        </w:rPr>
        <w:t>модулу</w:t>
      </w:r>
      <w:r w:rsidR="00EF3A0C">
        <w:rPr>
          <w:rFonts w:ascii="Calibri" w:hAnsi="Calibri" w:cs="Tahoma"/>
          <w:sz w:val="22"/>
          <w:szCs w:val="22"/>
          <w:lang w:val="ru-RU"/>
        </w:rPr>
        <w:t>;</w:t>
      </w:r>
    </w:p>
    <w:p w14:paraId="1FA66A08" w14:textId="77403C48" w:rsidR="00B47E4F" w:rsidRDefault="00B47E4F" w:rsidP="00D435B3">
      <w:pPr>
        <w:numPr>
          <w:ilvl w:val="0"/>
          <w:numId w:val="19"/>
        </w:numPr>
        <w:jc w:val="both"/>
        <w:rPr>
          <w:rFonts w:ascii="Calibri" w:hAnsi="Calibri" w:cs="Tahoma"/>
          <w:sz w:val="22"/>
          <w:szCs w:val="22"/>
          <w:lang w:val="ru-RU"/>
        </w:rPr>
      </w:pPr>
      <w:r w:rsidRPr="002D3885">
        <w:rPr>
          <w:rFonts w:ascii="Calibri" w:hAnsi="Calibri" w:cs="Tahoma"/>
          <w:sz w:val="22"/>
          <w:szCs w:val="22"/>
          <w:lang w:val="ru-RU"/>
        </w:rPr>
        <w:t xml:space="preserve">у сарадњи са Комисијом за израду распореда наставе и испита на </w:t>
      </w:r>
      <w:r w:rsidR="00BA6C1A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2D3885">
        <w:rPr>
          <w:rFonts w:ascii="Calibri" w:hAnsi="Calibri" w:cs="Tahoma"/>
          <w:sz w:val="22"/>
          <w:szCs w:val="22"/>
          <w:lang w:val="ru-RU"/>
        </w:rPr>
        <w:t xml:space="preserve"> координира извођење предавања, вежби</w:t>
      </w:r>
      <w:r w:rsidR="00BD3796">
        <w:rPr>
          <w:rFonts w:ascii="Calibri" w:hAnsi="Calibri" w:cs="Tahoma"/>
          <w:sz w:val="22"/>
          <w:szCs w:val="22"/>
          <w:lang w:val="ru-RU"/>
        </w:rPr>
        <w:t>, семинара и других облика рада;</w:t>
      </w:r>
    </w:p>
    <w:p w14:paraId="4E3E86E1" w14:textId="16C42000" w:rsidR="00BD3796" w:rsidRPr="001E2938" w:rsidRDefault="00BD3796" w:rsidP="00D435B3">
      <w:pPr>
        <w:numPr>
          <w:ilvl w:val="0"/>
          <w:numId w:val="19"/>
        </w:numPr>
        <w:jc w:val="both"/>
        <w:rPr>
          <w:rFonts w:ascii="Calibri" w:hAnsi="Calibri" w:cs="Tahoma"/>
          <w:sz w:val="22"/>
          <w:szCs w:val="22"/>
          <w:lang w:val="ru-RU"/>
        </w:rPr>
      </w:pPr>
      <w:r w:rsidRPr="001E2938">
        <w:rPr>
          <w:rFonts w:ascii="Calibri" w:hAnsi="Calibri" w:cs="Tahoma"/>
          <w:sz w:val="22"/>
          <w:szCs w:val="22"/>
          <w:lang w:val="ru-RU"/>
        </w:rPr>
        <w:lastRenderedPageBreak/>
        <w:t xml:space="preserve">доставља </w:t>
      </w:r>
      <w:r w:rsidR="00BA6C1A">
        <w:rPr>
          <w:rFonts w:ascii="Calibri" w:hAnsi="Calibri" w:cs="Tahoma"/>
          <w:sz w:val="22"/>
          <w:szCs w:val="22"/>
          <w:lang w:val="ru-RU"/>
        </w:rPr>
        <w:t>Директору</w:t>
      </w:r>
      <w:r w:rsidRPr="001E2938">
        <w:rPr>
          <w:rFonts w:ascii="Calibri" w:hAnsi="Calibri" w:cs="Tahoma"/>
          <w:sz w:val="22"/>
          <w:szCs w:val="22"/>
          <w:lang w:val="ru-RU"/>
        </w:rPr>
        <w:t xml:space="preserve"> списак наставника ангажованих на предметима групне наставе у наредној академској год</w:t>
      </w:r>
      <w:r w:rsidR="004532F6">
        <w:rPr>
          <w:rFonts w:ascii="Calibri" w:hAnsi="Calibri" w:cs="Tahoma"/>
          <w:sz w:val="22"/>
          <w:szCs w:val="22"/>
          <w:lang w:val="ru-RU"/>
        </w:rPr>
        <w:t>ини најкасније до 10. јула  те</w:t>
      </w:r>
      <w:r w:rsidR="00DB3A42">
        <w:rPr>
          <w:rFonts w:ascii="Calibri" w:hAnsi="Calibri" w:cs="Tahoma"/>
          <w:sz w:val="22"/>
          <w:szCs w:val="22"/>
          <w:lang w:val="ru-RU"/>
        </w:rPr>
        <w:t>куће</w:t>
      </w:r>
      <w:r w:rsidR="004532F6">
        <w:rPr>
          <w:rFonts w:ascii="Calibri" w:hAnsi="Calibri" w:cs="Tahoma"/>
          <w:sz w:val="22"/>
          <w:szCs w:val="22"/>
          <w:lang w:val="ru-RU"/>
        </w:rPr>
        <w:t xml:space="preserve"> академске</w:t>
      </w:r>
      <w:r w:rsidRPr="001E2938">
        <w:rPr>
          <w:rFonts w:ascii="Calibri" w:hAnsi="Calibri" w:cs="Tahoma"/>
          <w:sz w:val="22"/>
          <w:szCs w:val="22"/>
          <w:lang w:val="ru-RU"/>
        </w:rPr>
        <w:t xml:space="preserve"> године.</w:t>
      </w:r>
    </w:p>
    <w:p w14:paraId="38756713" w14:textId="77777777" w:rsidR="00B47E4F" w:rsidRPr="00DA0DE8" w:rsidRDefault="00B47E4F" w:rsidP="00B47E4F">
      <w:pPr>
        <w:ind w:left="1440"/>
        <w:rPr>
          <w:rFonts w:ascii="Calibri" w:hAnsi="Calibri" w:cs="Tahoma"/>
          <w:bCs/>
          <w:sz w:val="22"/>
          <w:szCs w:val="22"/>
          <w:lang w:val="sr-Cyrl-CS"/>
        </w:rPr>
      </w:pPr>
    </w:p>
    <w:p w14:paraId="2D7823B8" w14:textId="77777777" w:rsidR="00270D2B" w:rsidRPr="001061E5" w:rsidRDefault="00270D2B" w:rsidP="00270D2B">
      <w:pPr>
        <w:ind w:left="720"/>
        <w:jc w:val="both"/>
        <w:rPr>
          <w:rFonts w:ascii="Calibri" w:hAnsi="Calibri"/>
          <w:sz w:val="22"/>
          <w:szCs w:val="22"/>
          <w:lang w:val="sr-Cyrl-CS"/>
        </w:rPr>
      </w:pPr>
    </w:p>
    <w:p w14:paraId="74FF20E8" w14:textId="77777777" w:rsidR="00B47E4F" w:rsidRPr="00473450" w:rsidRDefault="00B47E4F" w:rsidP="00B47E4F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473450">
        <w:rPr>
          <w:rFonts w:ascii="Calibri" w:hAnsi="Calibri" w:cs="Tahoma"/>
          <w:b/>
          <w:bCs/>
          <w:sz w:val="24"/>
          <w:szCs w:val="24"/>
          <w:lang w:val="sr-Cyrl-CS"/>
        </w:rPr>
        <w:t>СТУДЕНТСКИ ПАРЛАМЕНТ</w:t>
      </w:r>
    </w:p>
    <w:p w14:paraId="7A9E6707" w14:textId="49718BCF" w:rsidR="00B47E4F" w:rsidRPr="0007574E" w:rsidRDefault="00B47E4F" w:rsidP="00B47E4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07574E"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ru-RU"/>
        </w:rPr>
        <w:t>5</w:t>
      </w:r>
      <w:r w:rsidR="00255F36">
        <w:rPr>
          <w:rFonts w:ascii="Calibri" w:hAnsi="Calibri" w:cs="Tahoma"/>
          <w:b/>
          <w:sz w:val="24"/>
          <w:szCs w:val="24"/>
          <w:lang w:val="ru-RU"/>
        </w:rPr>
        <w:t>2</w:t>
      </w:r>
      <w:r w:rsidRPr="0007574E">
        <w:rPr>
          <w:rFonts w:ascii="Calibri" w:hAnsi="Calibri" w:cs="Tahoma"/>
          <w:b/>
          <w:sz w:val="24"/>
          <w:szCs w:val="24"/>
          <w:lang w:val="ru-RU"/>
        </w:rPr>
        <w:t>.</w:t>
      </w:r>
    </w:p>
    <w:p w14:paraId="29E37666" w14:textId="0458C777" w:rsidR="00B47E4F" w:rsidRPr="00E65012" w:rsidRDefault="00B47E4F" w:rsidP="00B47E4F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Студентски парламент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је орган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>
        <w:rPr>
          <w:rFonts w:ascii="Calibri" w:hAnsi="Calibri" w:cs="Tahoma"/>
          <w:sz w:val="22"/>
          <w:szCs w:val="22"/>
          <w:lang w:val="ru-RU"/>
        </w:rPr>
        <w:t xml:space="preserve">, преко којег студенти остварују своја права и штите интересе на </w:t>
      </w:r>
      <w:r w:rsidR="009E4148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ru-RU"/>
        </w:rPr>
        <w:t>.</w:t>
      </w:r>
    </w:p>
    <w:p w14:paraId="1641EE77" w14:textId="46F8082C" w:rsidR="00B47E4F" w:rsidRPr="00641CFA" w:rsidRDefault="00B47E4F" w:rsidP="00B47E4F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641CFA">
        <w:rPr>
          <w:rFonts w:ascii="Calibri" w:hAnsi="Calibri" w:cs="Tahoma"/>
          <w:sz w:val="22"/>
          <w:szCs w:val="22"/>
          <w:lang w:val="ru-RU"/>
        </w:rPr>
        <w:t xml:space="preserve">Правилником о раду Студентског парламента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641CFA">
        <w:rPr>
          <w:rFonts w:ascii="Calibri" w:hAnsi="Calibri" w:cs="Tahoma"/>
          <w:sz w:val="22"/>
          <w:szCs w:val="22"/>
          <w:lang w:val="ru-RU"/>
        </w:rPr>
        <w:t xml:space="preserve"> уређује се начин избора и број чланова Студентског парламента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641CFA">
        <w:rPr>
          <w:rFonts w:ascii="Calibri" w:hAnsi="Calibri" w:cs="Tahoma"/>
          <w:sz w:val="22"/>
          <w:szCs w:val="22"/>
          <w:lang w:val="ru-RU"/>
        </w:rPr>
        <w:t>.</w:t>
      </w:r>
    </w:p>
    <w:p w14:paraId="7A6602AD" w14:textId="77777777" w:rsidR="00B47E4F" w:rsidRPr="00E65012" w:rsidRDefault="00B47E4F" w:rsidP="00B47E4F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Мандат чланова Студентског парламента траје </w:t>
      </w:r>
      <w:r w:rsidRPr="00641CFA">
        <w:rPr>
          <w:rFonts w:ascii="Calibri" w:hAnsi="Calibri" w:cs="Tahoma"/>
          <w:sz w:val="22"/>
          <w:szCs w:val="22"/>
          <w:lang w:val="ru-RU"/>
        </w:rPr>
        <w:t>две</w:t>
      </w:r>
      <w:r w:rsidRPr="00184CBB">
        <w:rPr>
          <w:rFonts w:ascii="Calibri" w:hAnsi="Calibri" w:cs="Tahoma"/>
          <w:color w:val="FF0000"/>
          <w:sz w:val="22"/>
          <w:szCs w:val="22"/>
          <w:lang w:val="ru-RU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ru-RU"/>
        </w:rPr>
        <w:t>годин</w:t>
      </w:r>
      <w:r>
        <w:rPr>
          <w:rFonts w:ascii="Calibri" w:hAnsi="Calibri" w:cs="Tahoma"/>
          <w:sz w:val="22"/>
          <w:szCs w:val="22"/>
          <w:lang w:val="ru-RU"/>
        </w:rPr>
        <w:t>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. </w:t>
      </w:r>
    </w:p>
    <w:p w14:paraId="36819093" w14:textId="5FB76297" w:rsidR="00B47E4F" w:rsidRPr="00BA6C1A" w:rsidRDefault="00B47E4F" w:rsidP="00B47E4F">
      <w:pPr>
        <w:spacing w:line="0" w:lineRule="atLeast"/>
        <w:ind w:firstLine="720"/>
        <w:rPr>
          <w:rFonts w:ascii="Calibri" w:hAnsi="Calibri"/>
          <w:sz w:val="22"/>
          <w:szCs w:val="22"/>
          <w:lang w:val="sr-Cyrl-RS"/>
        </w:rPr>
      </w:pPr>
      <w:r w:rsidRPr="00641CFA">
        <w:rPr>
          <w:rFonts w:ascii="Calibri" w:hAnsi="Calibri"/>
          <w:sz w:val="22"/>
          <w:szCs w:val="22"/>
        </w:rPr>
        <w:t xml:space="preserve">Избор чланова </w:t>
      </w:r>
      <w:r w:rsidRPr="00641CFA">
        <w:rPr>
          <w:rFonts w:ascii="Calibri" w:hAnsi="Calibri"/>
          <w:sz w:val="22"/>
          <w:szCs w:val="22"/>
          <w:lang w:val="sr-Cyrl-CS"/>
        </w:rPr>
        <w:t>С</w:t>
      </w:r>
      <w:r w:rsidRPr="00641CFA">
        <w:rPr>
          <w:rFonts w:ascii="Calibri" w:hAnsi="Calibri"/>
          <w:sz w:val="22"/>
          <w:szCs w:val="22"/>
        </w:rPr>
        <w:t>тудентског парламента одржава се сваке друге године у априлу</w:t>
      </w:r>
      <w:r w:rsidR="00BA6C1A">
        <w:rPr>
          <w:rFonts w:ascii="Calibri" w:hAnsi="Calibri"/>
          <w:sz w:val="22"/>
          <w:szCs w:val="22"/>
          <w:lang w:val="sr-Cyrl-RS"/>
        </w:rPr>
        <w:t>.</w:t>
      </w:r>
    </w:p>
    <w:p w14:paraId="23941645" w14:textId="339AA2EA" w:rsidR="00B47E4F" w:rsidRPr="00E65012" w:rsidRDefault="00B47E4F" w:rsidP="00B47E4F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Делатност Студентског парламента је заступање и заштита права и интереса свих студената и разматрање питања и активности од интереса за студенте </w:t>
      </w:r>
      <w:r w:rsidR="00BA6C1A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>. Рад Студентског парламента је јаван.</w:t>
      </w:r>
    </w:p>
    <w:p w14:paraId="032717C2" w14:textId="4652D149" w:rsidR="00B47E4F" w:rsidRPr="007507A1" w:rsidRDefault="00B47E4F" w:rsidP="00B47E4F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strike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Право да бирају и да буду бирани за члана Студентског парламента </w:t>
      </w:r>
      <w:r w:rsidR="00BA6C1A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имају сви студенти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уписани на студије у </w:t>
      </w:r>
      <w:r w:rsidR="00270D2B">
        <w:rPr>
          <w:rFonts w:ascii="Calibri" w:hAnsi="Calibri" w:cs="Tahoma"/>
          <w:sz w:val="22"/>
          <w:szCs w:val="22"/>
          <w:lang w:val="ru-RU"/>
        </w:rPr>
        <w:t>школској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години у којој се </w:t>
      </w:r>
      <w:r>
        <w:rPr>
          <w:rFonts w:ascii="Calibri" w:hAnsi="Calibri" w:cs="Tahoma"/>
          <w:sz w:val="22"/>
          <w:szCs w:val="22"/>
          <w:lang w:val="ru-RU"/>
        </w:rPr>
        <w:t xml:space="preserve">врши избор. </w:t>
      </w:r>
    </w:p>
    <w:p w14:paraId="10B1AE7C" w14:textId="137D313E" w:rsidR="00B47E4F" w:rsidRPr="009E4148" w:rsidRDefault="00B47E4F" w:rsidP="009E4148">
      <w:pPr>
        <w:autoSpaceDE w:val="0"/>
        <w:autoSpaceDN w:val="0"/>
        <w:adjustRightInd w:val="0"/>
        <w:ind w:firstLine="720"/>
        <w:jc w:val="both"/>
        <w:rPr>
          <w:rFonts w:ascii="Calibri" w:hAnsi="Calibri" w:cs="Tahoma"/>
          <w:sz w:val="22"/>
          <w:szCs w:val="22"/>
          <w:shd w:val="clear" w:color="auto" w:fill="FFFFFF"/>
          <w:lang w:val="sr-Cyrl-RS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Студентски парламент </w:t>
      </w:r>
      <w:r w:rsidR="00BA6C1A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броји </w:t>
      </w:r>
      <w:r w:rsidR="009E4148">
        <w:rPr>
          <w:rFonts w:ascii="Calibri" w:hAnsi="Calibri" w:cs="Tahoma"/>
          <w:sz w:val="22"/>
          <w:szCs w:val="22"/>
          <w:lang w:val="sr-Cyrl-RS"/>
        </w:rPr>
        <w:t>3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</w:t>
      </w:r>
      <w:r w:rsidRPr="00E65012">
        <w:rPr>
          <w:rFonts w:ascii="Calibri" w:hAnsi="Calibri" w:cs="Tahoma"/>
          <w:sz w:val="22"/>
          <w:szCs w:val="22"/>
          <w:shd w:val="clear" w:color="auto" w:fill="FFFFFF"/>
          <w:lang w:val="ru-RU"/>
        </w:rPr>
        <w:t>члана</w:t>
      </w:r>
      <w:r w:rsidRPr="00E65012">
        <w:rPr>
          <w:rFonts w:ascii="Calibri" w:hAnsi="Calibri" w:cs="Tahoma"/>
          <w:sz w:val="22"/>
          <w:szCs w:val="22"/>
          <w:shd w:val="clear" w:color="auto" w:fill="FFFFFF"/>
          <w:lang w:val="sr-Latn-CS"/>
        </w:rPr>
        <w:t>.</w:t>
      </w:r>
    </w:p>
    <w:p w14:paraId="33C6FC21" w14:textId="77777777" w:rsidR="00B47E4F" w:rsidRDefault="00B47E4F" w:rsidP="00B47E4F">
      <w:pPr>
        <w:pStyle w:val="BodyText2"/>
        <w:ind w:firstLine="720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Рад и поступак избора Студентског парламента регулисан је Правилником о раду Студентског парламента. </w:t>
      </w:r>
    </w:p>
    <w:p w14:paraId="73C35B6C" w14:textId="77777777" w:rsidR="00DB3A42" w:rsidRDefault="00DB3A42" w:rsidP="00B47E4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28972B7B" w14:textId="77777777" w:rsidR="00B47E4F" w:rsidRPr="00473450" w:rsidRDefault="00B47E4F" w:rsidP="00B47E4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473450">
        <w:rPr>
          <w:rFonts w:ascii="Calibri" w:hAnsi="Calibri" w:cs="Tahoma"/>
          <w:b/>
          <w:sz w:val="24"/>
          <w:szCs w:val="24"/>
          <w:lang w:val="ru-RU"/>
        </w:rPr>
        <w:t>Надлежност Студентског парламента</w:t>
      </w:r>
    </w:p>
    <w:p w14:paraId="4A6BE13A" w14:textId="2E7BE737" w:rsidR="00B47E4F" w:rsidRPr="0007574E" w:rsidRDefault="00B47E4F" w:rsidP="00B47E4F">
      <w:pPr>
        <w:pStyle w:val="BodyText3"/>
        <w:autoSpaceDE w:val="0"/>
        <w:autoSpaceDN w:val="0"/>
        <w:adjustRightInd w:val="0"/>
        <w:rPr>
          <w:rFonts w:ascii="Calibri" w:hAnsi="Calibri" w:cs="Tahoma"/>
          <w:b/>
          <w:szCs w:val="24"/>
          <w:lang w:val="ru-RU"/>
        </w:rPr>
      </w:pPr>
      <w:r w:rsidRPr="0007574E">
        <w:rPr>
          <w:rFonts w:ascii="Calibri" w:hAnsi="Calibri" w:cs="Tahoma"/>
          <w:b/>
          <w:szCs w:val="24"/>
          <w:lang w:val="ru-RU"/>
        </w:rPr>
        <w:t xml:space="preserve">Члан </w:t>
      </w:r>
      <w:r w:rsidR="003C734C">
        <w:rPr>
          <w:rFonts w:ascii="Calibri" w:hAnsi="Calibri" w:cs="Tahoma"/>
          <w:b/>
          <w:szCs w:val="24"/>
          <w:lang w:val="ru-RU"/>
        </w:rPr>
        <w:t>5</w:t>
      </w:r>
      <w:r w:rsidR="00255F36">
        <w:rPr>
          <w:rFonts w:ascii="Calibri" w:hAnsi="Calibri" w:cs="Tahoma"/>
          <w:b/>
          <w:szCs w:val="24"/>
          <w:lang w:val="ru-RU"/>
        </w:rPr>
        <w:t>3</w:t>
      </w:r>
      <w:r w:rsidRPr="0007574E">
        <w:rPr>
          <w:rFonts w:ascii="Calibri" w:hAnsi="Calibri" w:cs="Tahoma"/>
          <w:b/>
          <w:szCs w:val="24"/>
          <w:lang w:val="ru-RU"/>
        </w:rPr>
        <w:t>.</w:t>
      </w:r>
    </w:p>
    <w:p w14:paraId="27AC5C37" w14:textId="77777777" w:rsidR="00B47E4F" w:rsidRPr="00E65012" w:rsidRDefault="00B47E4F" w:rsidP="00B47E4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Студентски парламент: </w:t>
      </w:r>
    </w:p>
    <w:p w14:paraId="1A5A8446" w14:textId="77777777" w:rsidR="00B47E4F" w:rsidRPr="00E65012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>усваја опште акте о свом раду</w:t>
      </w:r>
      <w:r>
        <w:rPr>
          <w:rFonts w:ascii="Calibri" w:hAnsi="Calibri" w:cs="Tahoma"/>
          <w:sz w:val="22"/>
          <w:szCs w:val="22"/>
          <w:lang w:val="ru-RU"/>
        </w:rPr>
        <w:t>;</w:t>
      </w:r>
    </w:p>
    <w:p w14:paraId="1D912030" w14:textId="77777777" w:rsidR="00B47E4F" w:rsidRPr="00641CFA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641CFA">
        <w:rPr>
          <w:rFonts w:ascii="Calibri" w:hAnsi="Calibri" w:cs="Tahoma"/>
          <w:sz w:val="22"/>
          <w:szCs w:val="22"/>
          <w:lang w:val="ru-RU"/>
        </w:rPr>
        <w:t>бира и разрешава председника и по</w:t>
      </w:r>
      <w:r w:rsidR="00641CFA" w:rsidRPr="00641CFA">
        <w:rPr>
          <w:rFonts w:ascii="Calibri" w:hAnsi="Calibri" w:cs="Tahoma"/>
          <w:sz w:val="22"/>
          <w:szCs w:val="22"/>
          <w:lang w:val="ru-RU"/>
        </w:rPr>
        <w:t>т</w:t>
      </w:r>
      <w:r w:rsidRPr="00641CFA">
        <w:rPr>
          <w:rFonts w:ascii="Calibri" w:hAnsi="Calibri" w:cs="Tahoma"/>
          <w:sz w:val="22"/>
          <w:szCs w:val="22"/>
          <w:lang w:val="ru-RU"/>
        </w:rPr>
        <w:t>председника;</w:t>
      </w:r>
    </w:p>
    <w:p w14:paraId="638C9219" w14:textId="15AB1D32" w:rsidR="00B47E4F" w:rsidRPr="00E65012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бира и разрешава представнике студената у органима </w:t>
      </w:r>
      <w:r w:rsidRPr="00641CFA">
        <w:rPr>
          <w:rFonts w:ascii="Calibri" w:hAnsi="Calibri" w:cs="Tahoma"/>
          <w:sz w:val="22"/>
          <w:szCs w:val="22"/>
          <w:lang w:val="ru-RU"/>
        </w:rPr>
        <w:t>и телима</w:t>
      </w:r>
      <w:r>
        <w:rPr>
          <w:rFonts w:ascii="Calibri" w:hAnsi="Calibri" w:cs="Tahoma"/>
          <w:sz w:val="22"/>
          <w:szCs w:val="22"/>
          <w:lang w:val="ru-RU"/>
        </w:rPr>
        <w:t xml:space="preserve">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>
        <w:rPr>
          <w:rFonts w:ascii="Calibri" w:hAnsi="Calibri" w:cs="Tahoma"/>
          <w:sz w:val="22"/>
          <w:szCs w:val="22"/>
          <w:lang w:val="ru-RU"/>
        </w:rPr>
        <w:t>;</w:t>
      </w:r>
    </w:p>
    <w:p w14:paraId="4A48775B" w14:textId="2C72D691" w:rsidR="00B47E4F" w:rsidRPr="00DB3A42" w:rsidRDefault="00B47E4F" w:rsidP="00B47E4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DB3A42">
        <w:rPr>
          <w:rFonts w:ascii="Calibri" w:hAnsi="Calibri" w:cs="Tahoma"/>
          <w:sz w:val="22"/>
          <w:szCs w:val="22"/>
          <w:lang w:val="ru-RU"/>
        </w:rPr>
        <w:t xml:space="preserve">бира и разрешава представника студената у органима других установа у којима су заступљени представници студената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DB3A42">
        <w:rPr>
          <w:rFonts w:ascii="Calibri" w:hAnsi="Calibri" w:cs="Tahoma"/>
          <w:sz w:val="22"/>
          <w:szCs w:val="22"/>
          <w:lang w:val="ru-RU"/>
        </w:rPr>
        <w:t xml:space="preserve">, у складу са Статутом; </w:t>
      </w:r>
    </w:p>
    <w:p w14:paraId="5917C7DB" w14:textId="725D693E" w:rsidR="00B47E4F" w:rsidRPr="00E65012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учествује у самовредновању </w:t>
      </w:r>
      <w:r w:rsidR="009E4148">
        <w:rPr>
          <w:rFonts w:ascii="Calibri" w:hAnsi="Calibri" w:cs="Tahoma"/>
          <w:sz w:val="22"/>
          <w:szCs w:val="22"/>
          <w:lang w:val="ru-RU"/>
        </w:rPr>
        <w:t>Високе школе</w:t>
      </w:r>
      <w:r>
        <w:rPr>
          <w:rFonts w:ascii="Calibri" w:hAnsi="Calibri" w:cs="Tahoma"/>
          <w:sz w:val="22"/>
          <w:szCs w:val="22"/>
          <w:lang w:val="ru-RU"/>
        </w:rPr>
        <w:t>;</w:t>
      </w:r>
    </w:p>
    <w:p w14:paraId="005B08AF" w14:textId="77777777" w:rsidR="00B47E4F" w:rsidRPr="00347FB4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обавља активности које се односе на осигурање и оцену квалитета </w:t>
      </w:r>
      <w:r w:rsidRPr="00347FB4">
        <w:rPr>
          <w:rFonts w:ascii="Calibri" w:hAnsi="Calibri" w:cs="Tahoma"/>
          <w:sz w:val="22"/>
          <w:szCs w:val="22"/>
          <w:lang w:val="ru-RU"/>
        </w:rPr>
        <w:t>наставе, реформу студијских програма, анализу и оцену ефикасности студија, утврђивање ЕСПБ бодова, заштиту права студената и унапређење студентског стандарда</w:t>
      </w:r>
      <w:r>
        <w:rPr>
          <w:rFonts w:ascii="Calibri" w:hAnsi="Calibri" w:cs="Tahoma"/>
          <w:sz w:val="22"/>
          <w:szCs w:val="22"/>
          <w:lang w:val="ru-RU"/>
        </w:rPr>
        <w:t>;</w:t>
      </w:r>
    </w:p>
    <w:p w14:paraId="3F68D92C" w14:textId="77777777" w:rsidR="00B47E4F" w:rsidRPr="00347FB4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покреће иницијативе за доношење или промену прописа од интереса за </w:t>
      </w:r>
      <w:r w:rsidRPr="00347FB4">
        <w:rPr>
          <w:rFonts w:ascii="Calibri" w:hAnsi="Calibri" w:cs="Tahoma"/>
          <w:sz w:val="22"/>
          <w:szCs w:val="22"/>
          <w:lang w:val="ru-RU"/>
        </w:rPr>
        <w:t>студенте</w:t>
      </w:r>
      <w:r>
        <w:rPr>
          <w:rFonts w:ascii="Calibri" w:hAnsi="Calibri" w:cs="Tahoma"/>
          <w:sz w:val="22"/>
          <w:szCs w:val="22"/>
          <w:lang w:val="ru-RU"/>
        </w:rPr>
        <w:t>;</w:t>
      </w:r>
    </w:p>
    <w:p w14:paraId="34603E49" w14:textId="77777777" w:rsidR="00B47E4F" w:rsidRPr="00E65012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>усваја годишњи план и програм активности Сту</w:t>
      </w:r>
      <w:r>
        <w:rPr>
          <w:rFonts w:ascii="Calibri" w:hAnsi="Calibri" w:cs="Tahoma"/>
          <w:sz w:val="22"/>
          <w:szCs w:val="22"/>
          <w:lang w:val="ru-RU"/>
        </w:rPr>
        <w:t>дентског парламента;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</w:t>
      </w:r>
    </w:p>
    <w:p w14:paraId="6B423B74" w14:textId="77777777" w:rsidR="00B47E4F" w:rsidRPr="00E65012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>усваја извештај о свом раду</w:t>
      </w:r>
      <w:r>
        <w:rPr>
          <w:rFonts w:ascii="Calibri" w:hAnsi="Calibri" w:cs="Tahoma"/>
          <w:sz w:val="22"/>
          <w:szCs w:val="22"/>
          <w:lang w:val="ru-RU"/>
        </w:rPr>
        <w:t>;</w:t>
      </w:r>
    </w:p>
    <w:p w14:paraId="142029B1" w14:textId="0B316B87" w:rsidR="00B47E4F" w:rsidRDefault="00B47E4F" w:rsidP="00D435B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>
        <w:rPr>
          <w:rFonts w:ascii="Calibri" w:hAnsi="Calibri" w:cs="Tahoma"/>
          <w:sz w:val="22"/>
          <w:szCs w:val="22"/>
          <w:lang w:val="ru-RU"/>
        </w:rPr>
        <w:t xml:space="preserve">Обавеља и друге послове у складу са Статутом и општим актима </w:t>
      </w:r>
      <w:r w:rsidR="00BD5DE1">
        <w:rPr>
          <w:rFonts w:ascii="Calibri" w:hAnsi="Calibri" w:cs="Tahoma"/>
          <w:sz w:val="22"/>
          <w:szCs w:val="22"/>
          <w:lang w:val="ru-RU"/>
        </w:rPr>
        <w:t>Високе школе</w:t>
      </w:r>
      <w:r>
        <w:rPr>
          <w:rFonts w:ascii="Calibri" w:hAnsi="Calibri" w:cs="Tahoma"/>
          <w:sz w:val="22"/>
          <w:szCs w:val="22"/>
          <w:lang w:val="ru-RU"/>
        </w:rPr>
        <w:t>.</w:t>
      </w:r>
    </w:p>
    <w:p w14:paraId="30EC24B2" w14:textId="2CBDAFB6" w:rsidR="00CA1845" w:rsidRDefault="00CA1845" w:rsidP="00B47E4F">
      <w:pPr>
        <w:pStyle w:val="ListParagraph"/>
        <w:jc w:val="center"/>
        <w:rPr>
          <w:rFonts w:cs="Tahoma"/>
          <w:b/>
          <w:sz w:val="24"/>
          <w:szCs w:val="24"/>
          <w:lang w:val="sr-Cyrl-CS"/>
        </w:rPr>
      </w:pPr>
    </w:p>
    <w:p w14:paraId="64FE636E" w14:textId="77777777" w:rsidR="00B569B2" w:rsidRPr="00B569B2" w:rsidRDefault="00B569B2" w:rsidP="00B569B2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B569B2">
        <w:rPr>
          <w:rFonts w:ascii="Calibri" w:hAnsi="Calibri" w:cs="Tahoma"/>
          <w:b/>
          <w:sz w:val="24"/>
          <w:szCs w:val="24"/>
          <w:lang w:val="ru-RU"/>
        </w:rPr>
        <w:t>Организационе јединице</w:t>
      </w:r>
    </w:p>
    <w:p w14:paraId="0E395831" w14:textId="607B58DB" w:rsidR="00B569B2" w:rsidRPr="00B569B2" w:rsidRDefault="00B569B2" w:rsidP="00B569B2">
      <w:pPr>
        <w:pStyle w:val="BodyText3"/>
        <w:autoSpaceDE w:val="0"/>
        <w:autoSpaceDN w:val="0"/>
        <w:adjustRightInd w:val="0"/>
        <w:rPr>
          <w:rFonts w:ascii="Calibri" w:hAnsi="Calibri" w:cs="Tahoma"/>
          <w:b/>
          <w:szCs w:val="24"/>
          <w:lang w:val="ru-RU"/>
        </w:rPr>
      </w:pPr>
      <w:r w:rsidRPr="00B569B2">
        <w:rPr>
          <w:rFonts w:ascii="Calibri" w:hAnsi="Calibri" w:cs="Tahoma"/>
          <w:b/>
          <w:szCs w:val="24"/>
          <w:lang w:val="ru-RU"/>
        </w:rPr>
        <w:t xml:space="preserve">Члан </w:t>
      </w:r>
      <w:r>
        <w:rPr>
          <w:rFonts w:ascii="Calibri" w:hAnsi="Calibri" w:cs="Tahoma"/>
          <w:b/>
          <w:szCs w:val="24"/>
          <w:lang w:val="ru-RU"/>
        </w:rPr>
        <w:t>5</w:t>
      </w:r>
      <w:r w:rsidR="00255F36">
        <w:rPr>
          <w:rFonts w:ascii="Calibri" w:hAnsi="Calibri" w:cs="Tahoma"/>
          <w:b/>
          <w:szCs w:val="24"/>
          <w:lang w:val="ru-RU"/>
        </w:rPr>
        <w:t>4</w:t>
      </w:r>
      <w:r w:rsidRPr="00B569B2">
        <w:rPr>
          <w:rFonts w:ascii="Calibri" w:hAnsi="Calibri" w:cs="Tahoma"/>
          <w:b/>
          <w:szCs w:val="24"/>
          <w:lang w:val="ru-RU"/>
        </w:rPr>
        <w:t>.</w:t>
      </w:r>
    </w:p>
    <w:p w14:paraId="48F9127D" w14:textId="77777777" w:rsidR="00B569B2" w:rsidRPr="00B569B2" w:rsidRDefault="00B569B2" w:rsidP="00B569B2">
      <w:pPr>
        <w:spacing w:after="240"/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t>У циљу остварења образовног рада реализацијом студијских програма, као и остваривања осталих активности, Школа у свом саставу, у складу са Статутом, има следеће организационе јединице:</w:t>
      </w:r>
    </w:p>
    <w:p w14:paraId="16471237" w14:textId="77777777" w:rsidR="00B569B2" w:rsidRPr="00B569B2" w:rsidRDefault="00B569B2" w:rsidP="00B569B2">
      <w:pPr>
        <w:numPr>
          <w:ilvl w:val="0"/>
          <w:numId w:val="76"/>
        </w:numPr>
        <w:suppressAutoHyphens/>
        <w:spacing w:after="2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t>Наставно-образовну јединицу,</w:t>
      </w:r>
    </w:p>
    <w:p w14:paraId="3F92826D" w14:textId="77777777" w:rsidR="00B569B2" w:rsidRPr="00B569B2" w:rsidRDefault="00B569B2" w:rsidP="00B569B2">
      <w:pPr>
        <w:numPr>
          <w:ilvl w:val="0"/>
          <w:numId w:val="76"/>
        </w:numPr>
        <w:suppressAutoHyphens/>
        <w:spacing w:after="2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t>Развојно-истраживачку јединицу,</w:t>
      </w:r>
    </w:p>
    <w:p w14:paraId="72A25D25" w14:textId="77777777" w:rsidR="00B569B2" w:rsidRPr="00B569B2" w:rsidRDefault="00B569B2" w:rsidP="00B569B2">
      <w:pPr>
        <w:numPr>
          <w:ilvl w:val="0"/>
          <w:numId w:val="76"/>
        </w:numPr>
        <w:suppressAutoHyphens/>
        <w:spacing w:after="24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lastRenderedPageBreak/>
        <w:t>Секретаријат.</w:t>
      </w:r>
    </w:p>
    <w:p w14:paraId="59DC5491" w14:textId="77777777" w:rsidR="00B569B2" w:rsidRPr="00B569B2" w:rsidRDefault="00B569B2" w:rsidP="00B569B2">
      <w:pPr>
        <w:spacing w:after="240"/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t>Наставно-образовна јединица обавља делатност образовања у оквиру струковних студија, и чине је сви учесници у наставном процесу.</w:t>
      </w:r>
    </w:p>
    <w:p w14:paraId="74A52FE4" w14:textId="77777777" w:rsidR="00B569B2" w:rsidRPr="00B569B2" w:rsidRDefault="00B569B2" w:rsidP="00B569B2">
      <w:pPr>
        <w:spacing w:after="240"/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t xml:space="preserve">Развојно-истраживачка јединица бави се израдом пројеката, иновацијом знања, стручним образовањем и усавршавањем, трансфером технологија, издавачком делатношћу и друго. </w:t>
      </w:r>
    </w:p>
    <w:p w14:paraId="002B2948" w14:textId="77777777" w:rsidR="00B569B2" w:rsidRPr="00B569B2" w:rsidRDefault="00B569B2" w:rsidP="00B569B2">
      <w:pPr>
        <w:spacing w:after="240"/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t>Развојно-истраживачку јединицу чине је стручни тимови оформљени за учешће у одређеној активности.</w:t>
      </w:r>
    </w:p>
    <w:p w14:paraId="12DB4E8E" w14:textId="77777777" w:rsidR="00B569B2" w:rsidRPr="0071379B" w:rsidRDefault="00B569B2" w:rsidP="00B569B2">
      <w:pPr>
        <w:spacing w:after="240"/>
        <w:ind w:firstLine="720"/>
        <w:jc w:val="both"/>
        <w:rPr>
          <w:lang w:val="sr-Cyrl-CS"/>
        </w:rPr>
      </w:pPr>
      <w:r w:rsidRPr="00B569B2">
        <w:rPr>
          <w:rFonts w:asciiTheme="minorHAnsi" w:hAnsiTheme="minorHAnsi" w:cstheme="minorHAnsi"/>
          <w:sz w:val="22"/>
          <w:szCs w:val="22"/>
          <w:lang w:val="sr-Cyrl-CS"/>
        </w:rPr>
        <w:t>Школа може да оснује високошколску јединицу изван свог седишта под условима и по поступку у складу са Законом и Статутом.</w:t>
      </w:r>
      <w:r w:rsidRPr="0071379B">
        <w:rPr>
          <w:lang w:val="sr-Cyrl-CS"/>
        </w:rPr>
        <w:t xml:space="preserve"> </w:t>
      </w:r>
    </w:p>
    <w:p w14:paraId="040A9D75" w14:textId="264737CB" w:rsidR="00B569B2" w:rsidRDefault="00B569B2" w:rsidP="00B47E4F">
      <w:pPr>
        <w:pStyle w:val="ListParagraph"/>
        <w:jc w:val="center"/>
        <w:rPr>
          <w:rFonts w:cs="Tahoma"/>
          <w:b/>
          <w:sz w:val="24"/>
          <w:szCs w:val="24"/>
          <w:lang w:val="sr-Cyrl-CS"/>
        </w:rPr>
      </w:pPr>
    </w:p>
    <w:p w14:paraId="1534399F" w14:textId="77777777" w:rsidR="00B569B2" w:rsidRDefault="00B569B2" w:rsidP="00B47E4F">
      <w:pPr>
        <w:pStyle w:val="ListParagraph"/>
        <w:jc w:val="center"/>
        <w:rPr>
          <w:rFonts w:cs="Tahoma"/>
          <w:b/>
          <w:sz w:val="24"/>
          <w:szCs w:val="24"/>
          <w:lang w:val="sr-Cyrl-CS"/>
        </w:rPr>
      </w:pPr>
    </w:p>
    <w:p w14:paraId="6E489FBF" w14:textId="77777777" w:rsidR="00B47E4F" w:rsidRPr="00473450" w:rsidRDefault="00B47E4F" w:rsidP="00B47E4F">
      <w:pPr>
        <w:pStyle w:val="ListParagraph"/>
        <w:jc w:val="center"/>
        <w:rPr>
          <w:rFonts w:cs="Tahoma"/>
          <w:b/>
          <w:sz w:val="24"/>
          <w:szCs w:val="24"/>
          <w:lang w:val="sr-Cyrl-CS"/>
        </w:rPr>
      </w:pPr>
      <w:r w:rsidRPr="00473450">
        <w:rPr>
          <w:rFonts w:cs="Tahoma"/>
          <w:b/>
          <w:sz w:val="24"/>
          <w:szCs w:val="24"/>
          <w:lang w:val="sr-Cyrl-CS"/>
        </w:rPr>
        <w:t>СТУДИЈЕ И СТУДИЈСКИ ПРОГРАМИ</w:t>
      </w:r>
    </w:p>
    <w:p w14:paraId="73254F7B" w14:textId="77777777" w:rsidR="00B47E4F" w:rsidRPr="00473450" w:rsidRDefault="00B47E4F" w:rsidP="00B47E4F">
      <w:pPr>
        <w:pStyle w:val="ListParagraph"/>
        <w:jc w:val="center"/>
        <w:rPr>
          <w:rFonts w:cs="Tahoma"/>
          <w:b/>
          <w:sz w:val="24"/>
          <w:szCs w:val="24"/>
          <w:lang w:val="sr-Cyrl-CS"/>
        </w:rPr>
      </w:pPr>
      <w:r w:rsidRPr="00473450">
        <w:rPr>
          <w:rFonts w:cs="Tahoma"/>
          <w:b/>
          <w:sz w:val="24"/>
          <w:szCs w:val="24"/>
          <w:lang w:val="sr-Cyrl-CS"/>
        </w:rPr>
        <w:t>СТУДИЈЕ</w:t>
      </w:r>
    </w:p>
    <w:p w14:paraId="79670D81" w14:textId="77777777" w:rsidR="00B47E4F" w:rsidRPr="00473450" w:rsidRDefault="00B47E4F" w:rsidP="00B47E4F">
      <w:pPr>
        <w:pStyle w:val="ListParagraph"/>
        <w:jc w:val="center"/>
        <w:rPr>
          <w:rFonts w:cs="Tahoma"/>
          <w:b/>
          <w:sz w:val="24"/>
          <w:szCs w:val="24"/>
          <w:lang w:val="sr-Cyrl-CS"/>
        </w:rPr>
      </w:pPr>
      <w:r w:rsidRPr="00473450">
        <w:rPr>
          <w:rFonts w:cs="Tahoma"/>
          <w:b/>
          <w:sz w:val="24"/>
          <w:szCs w:val="24"/>
          <w:lang w:val="sr-Cyrl-CS"/>
        </w:rPr>
        <w:t>Степени студија</w:t>
      </w:r>
    </w:p>
    <w:p w14:paraId="017DF664" w14:textId="3A7536C5" w:rsidR="00B47E4F" w:rsidRPr="0007574E" w:rsidRDefault="00B47E4F" w:rsidP="00B47E4F">
      <w:pPr>
        <w:pStyle w:val="ListParagraph"/>
        <w:jc w:val="center"/>
        <w:rPr>
          <w:rFonts w:cs="Tahoma"/>
          <w:b/>
          <w:sz w:val="24"/>
          <w:szCs w:val="24"/>
          <w:lang w:val="sr-Cyrl-CS"/>
        </w:rPr>
      </w:pPr>
      <w:r w:rsidRPr="0007574E">
        <w:rPr>
          <w:rFonts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cs="Tahoma"/>
          <w:b/>
          <w:sz w:val="24"/>
          <w:szCs w:val="24"/>
          <w:lang w:val="sr-Cyrl-CS"/>
        </w:rPr>
        <w:t>5</w:t>
      </w:r>
      <w:r w:rsidR="00255F36">
        <w:rPr>
          <w:rFonts w:cs="Tahoma"/>
          <w:b/>
          <w:sz w:val="24"/>
          <w:szCs w:val="24"/>
          <w:lang w:val="sr-Cyrl-CS"/>
        </w:rPr>
        <w:t>5</w:t>
      </w:r>
      <w:r w:rsidRPr="0007574E">
        <w:rPr>
          <w:rFonts w:cs="Tahoma"/>
          <w:b/>
          <w:sz w:val="24"/>
          <w:szCs w:val="24"/>
          <w:lang w:val="sr-Cyrl-CS"/>
        </w:rPr>
        <w:t>.</w:t>
      </w:r>
      <w:r w:rsidRPr="00243BC5">
        <w:rPr>
          <w:rFonts w:cs="Tahoma"/>
          <w:b/>
          <w:sz w:val="24"/>
          <w:szCs w:val="24"/>
          <w:lang w:val="ru-RU"/>
        </w:rPr>
        <w:t xml:space="preserve"> </w:t>
      </w:r>
    </w:p>
    <w:p w14:paraId="58621CCA" w14:textId="20C63333" w:rsidR="00B47E4F" w:rsidRPr="00E65012" w:rsidRDefault="00BA6C1A" w:rsidP="00B47E4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>
        <w:rPr>
          <w:rFonts w:ascii="Calibri" w:hAnsi="Calibri" w:cs="Tahoma"/>
          <w:sz w:val="22"/>
          <w:szCs w:val="22"/>
          <w:lang w:val="ru-RU"/>
        </w:rPr>
        <w:t>С</w:t>
      </w:r>
      <w:r w:rsidR="00B47E4F" w:rsidRPr="00E65012">
        <w:rPr>
          <w:rFonts w:ascii="Calibri" w:hAnsi="Calibri" w:cs="Tahoma"/>
          <w:sz w:val="22"/>
          <w:szCs w:val="22"/>
          <w:lang w:val="ru-RU"/>
        </w:rPr>
        <w:t>тудије</w:t>
      </w:r>
      <w:r>
        <w:rPr>
          <w:rFonts w:ascii="Calibri" w:hAnsi="Calibri" w:cs="Tahoma"/>
          <w:sz w:val="22"/>
          <w:szCs w:val="22"/>
          <w:lang w:val="ru-RU"/>
        </w:rPr>
        <w:t xml:space="preserve"> високе школе</w:t>
      </w:r>
      <w:r w:rsidR="00B47E4F" w:rsidRPr="00E65012">
        <w:rPr>
          <w:rFonts w:ascii="Calibri" w:hAnsi="Calibri" w:cs="Tahoma"/>
          <w:sz w:val="22"/>
          <w:szCs w:val="22"/>
          <w:lang w:val="ru-RU"/>
        </w:rPr>
        <w:t xml:space="preserve"> изводе се као:</w:t>
      </w:r>
    </w:p>
    <w:p w14:paraId="46F74FA5" w14:textId="77777777" w:rsidR="00B47E4F" w:rsidRPr="00E65012" w:rsidRDefault="00B47E4F" w:rsidP="00B47E4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u w:val="single"/>
          <w:lang w:val="ru-RU"/>
        </w:rPr>
      </w:pPr>
      <w:r w:rsidRPr="00E65012">
        <w:rPr>
          <w:rFonts w:ascii="Calibri" w:hAnsi="Calibri" w:cs="Tahoma"/>
          <w:sz w:val="22"/>
          <w:szCs w:val="22"/>
          <w:u w:val="single"/>
          <w:lang w:val="ru-RU"/>
        </w:rPr>
        <w:t>Студије првог степена:</w:t>
      </w:r>
    </w:p>
    <w:p w14:paraId="18B73F37" w14:textId="77777777" w:rsidR="00B47E4F" w:rsidRPr="00E65012" w:rsidRDefault="00B47E4F" w:rsidP="00D435B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>Основне академске студије које имају најмање 240 ЕСПБ бодова.</w:t>
      </w:r>
    </w:p>
    <w:p w14:paraId="4900E564" w14:textId="77777777" w:rsidR="00B47E4F" w:rsidRPr="00E65012" w:rsidRDefault="00B47E4F" w:rsidP="00B47E4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u w:val="single"/>
          <w:lang w:val="ru-RU"/>
        </w:rPr>
      </w:pPr>
      <w:r w:rsidRPr="00E65012">
        <w:rPr>
          <w:rFonts w:ascii="Calibri" w:hAnsi="Calibri" w:cs="Tahoma"/>
          <w:sz w:val="22"/>
          <w:szCs w:val="22"/>
          <w:u w:val="single"/>
          <w:lang w:val="ru-RU"/>
        </w:rPr>
        <w:t>Студије другог степена:</w:t>
      </w:r>
    </w:p>
    <w:p w14:paraId="426D00F3" w14:textId="77777777" w:rsidR="00B47E4F" w:rsidRDefault="00B47E4F" w:rsidP="00D435B3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Tahoma"/>
          <w:lang w:val="ru-RU"/>
        </w:rPr>
      </w:pPr>
      <w:r w:rsidRPr="00E65012">
        <w:rPr>
          <w:rFonts w:cs="Tahoma"/>
          <w:lang w:val="ru-RU"/>
        </w:rPr>
        <w:t>Мастер академске студије, које имају најмање 60 ЕСПБ бодова, када је претходно остварен обим основних академских студија од најмање 240 ЕСПБ бодова</w:t>
      </w:r>
    </w:p>
    <w:p w14:paraId="15F961FF" w14:textId="77777777" w:rsidR="00B47E4F" w:rsidRDefault="00B47E4F" w:rsidP="00B47E4F">
      <w:pPr>
        <w:autoSpaceDE w:val="0"/>
        <w:autoSpaceDN w:val="0"/>
        <w:adjustRightInd w:val="0"/>
        <w:ind w:firstLine="708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>Од</w:t>
      </w:r>
      <w:r w:rsidR="00063AAE">
        <w:rPr>
          <w:rFonts w:ascii="Calibri" w:hAnsi="Calibri" w:cs="Tahoma"/>
          <w:sz w:val="22"/>
          <w:szCs w:val="22"/>
          <w:lang w:val="ru-RU"/>
        </w:rPr>
        <w:t>р</w:t>
      </w:r>
      <w:r w:rsidRPr="00E65012">
        <w:rPr>
          <w:rFonts w:ascii="Calibri" w:hAnsi="Calibri" w:cs="Tahoma"/>
          <w:sz w:val="22"/>
          <w:szCs w:val="22"/>
          <w:lang w:val="ru-RU"/>
        </w:rPr>
        <w:t>еђени академски студијски програми могу се организовати интегрисано у оквиру основних и мастер академск</w:t>
      </w:r>
      <w:r w:rsidRPr="00E65012">
        <w:rPr>
          <w:rFonts w:ascii="Calibri" w:hAnsi="Calibri" w:cs="Tahoma"/>
          <w:sz w:val="22"/>
          <w:szCs w:val="22"/>
          <w:lang w:val="sr-Cyrl-CS"/>
        </w:rPr>
        <w:t>их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студија.</w:t>
      </w:r>
    </w:p>
    <w:p w14:paraId="1B312E3C" w14:textId="77777777" w:rsidR="00B47E4F" w:rsidRDefault="00B47E4F" w:rsidP="00B47E4F">
      <w:pPr>
        <w:jc w:val="center"/>
        <w:rPr>
          <w:rFonts w:ascii="Calibri" w:hAnsi="Calibri"/>
          <w:b/>
          <w:color w:val="FF0000"/>
          <w:sz w:val="22"/>
          <w:szCs w:val="22"/>
          <w:lang w:val="sr-Cyrl-CS"/>
        </w:rPr>
      </w:pPr>
    </w:p>
    <w:p w14:paraId="48C768EC" w14:textId="2312EAD9" w:rsidR="00B47E4F" w:rsidRPr="00907326" w:rsidRDefault="00B47E4F" w:rsidP="006F5F81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907326">
        <w:rPr>
          <w:rFonts w:ascii="Calibri" w:hAnsi="Calibri"/>
          <w:b/>
          <w:sz w:val="24"/>
          <w:szCs w:val="24"/>
        </w:rPr>
        <w:t>Кратки програм студија</w:t>
      </w:r>
    </w:p>
    <w:p w14:paraId="2510F742" w14:textId="7D88C48D" w:rsidR="00B47E4F" w:rsidRPr="00907326" w:rsidRDefault="00B47E4F" w:rsidP="006F5F81">
      <w:pPr>
        <w:ind w:firstLine="720"/>
        <w:jc w:val="center"/>
        <w:rPr>
          <w:rFonts w:ascii="Calibri" w:hAnsi="Calibri"/>
          <w:b/>
          <w:sz w:val="24"/>
          <w:szCs w:val="24"/>
        </w:rPr>
      </w:pPr>
      <w:r w:rsidRPr="00907326">
        <w:rPr>
          <w:rFonts w:ascii="Calibri" w:hAnsi="Calibri"/>
          <w:b/>
          <w:sz w:val="24"/>
          <w:szCs w:val="24"/>
        </w:rPr>
        <w:t xml:space="preserve">Члан </w:t>
      </w:r>
      <w:r w:rsidR="003C734C">
        <w:rPr>
          <w:rFonts w:ascii="Calibri" w:hAnsi="Calibri"/>
          <w:b/>
          <w:sz w:val="24"/>
          <w:szCs w:val="24"/>
          <w:lang w:val="sr-Cyrl-CS"/>
        </w:rPr>
        <w:t>5</w:t>
      </w:r>
      <w:r w:rsidR="00255F36">
        <w:rPr>
          <w:rFonts w:ascii="Calibri" w:hAnsi="Calibri"/>
          <w:b/>
          <w:sz w:val="24"/>
          <w:szCs w:val="24"/>
          <w:lang w:val="sr-Cyrl-CS"/>
        </w:rPr>
        <w:t>6</w:t>
      </w:r>
      <w:r w:rsidRPr="00907326">
        <w:rPr>
          <w:rFonts w:ascii="Calibri" w:hAnsi="Calibri"/>
          <w:b/>
          <w:sz w:val="24"/>
          <w:szCs w:val="24"/>
        </w:rPr>
        <w:t>.</w:t>
      </w:r>
    </w:p>
    <w:p w14:paraId="16EA6A6F" w14:textId="5FEA4303" w:rsidR="00B47E4F" w:rsidRPr="00907326" w:rsidRDefault="00B47E4F" w:rsidP="00B47E4F">
      <w:pPr>
        <w:ind w:firstLine="720"/>
        <w:jc w:val="both"/>
        <w:rPr>
          <w:rFonts w:ascii="Calibri" w:eastAsia="Times" w:hAnsi="Calibri"/>
          <w:sz w:val="22"/>
          <w:szCs w:val="22"/>
        </w:rPr>
      </w:pPr>
      <w:r w:rsidRPr="00907326">
        <w:rPr>
          <w:rFonts w:ascii="Calibri" w:eastAsia="Times" w:hAnsi="Calibri"/>
          <w:sz w:val="22"/>
          <w:szCs w:val="22"/>
        </w:rPr>
        <w:t xml:space="preserve">Ради стручног оспособљавања лица са стеченим високим образовањем за укључивање у радни процес, </w:t>
      </w:r>
      <w:r w:rsidR="00B9671B">
        <w:rPr>
          <w:rFonts w:ascii="Calibri" w:eastAsia="Times" w:hAnsi="Calibri"/>
          <w:sz w:val="22"/>
          <w:szCs w:val="22"/>
          <w:lang w:val="sr-Cyrl-CS"/>
        </w:rPr>
        <w:t>Висока школа</w:t>
      </w:r>
      <w:r w:rsidRPr="00907326">
        <w:rPr>
          <w:rFonts w:ascii="Calibri" w:eastAsia="Times" w:hAnsi="Calibri"/>
          <w:sz w:val="22"/>
          <w:szCs w:val="22"/>
          <w:lang w:val="sr-Cyrl-CS"/>
        </w:rPr>
        <w:t xml:space="preserve"> може да </w:t>
      </w:r>
      <w:r w:rsidRPr="00907326">
        <w:rPr>
          <w:rFonts w:ascii="Calibri" w:eastAsia="Times" w:hAnsi="Calibri"/>
          <w:sz w:val="22"/>
          <w:szCs w:val="22"/>
        </w:rPr>
        <w:t>изводи кратки програм студија који има јасно дефинисану структуру, сврху и исходе учења и за који се издаје сертификат о завршеном кратком програму студија и стеченим компетенцијама.</w:t>
      </w:r>
    </w:p>
    <w:p w14:paraId="3A01D46E" w14:textId="45498A6B" w:rsidR="00B47E4F" w:rsidRPr="00907326" w:rsidRDefault="00B47E4F" w:rsidP="00B47E4F">
      <w:pPr>
        <w:ind w:firstLine="720"/>
        <w:jc w:val="both"/>
        <w:rPr>
          <w:rFonts w:ascii="Calibri" w:hAnsi="Calibri"/>
          <w:sz w:val="22"/>
          <w:szCs w:val="22"/>
        </w:rPr>
      </w:pPr>
      <w:r w:rsidRPr="00907326">
        <w:rPr>
          <w:rFonts w:ascii="Calibri" w:hAnsi="Calibri"/>
          <w:sz w:val="22"/>
          <w:szCs w:val="22"/>
        </w:rPr>
        <w:t xml:space="preserve">Програм из става 1. овог члана није студијски програм у смислу одредаба Закона и Статута, а лицу које заврши овај програм </w:t>
      </w:r>
      <w:r w:rsidR="00B9671B">
        <w:rPr>
          <w:rFonts w:ascii="Calibri" w:hAnsi="Calibri"/>
          <w:sz w:val="22"/>
          <w:szCs w:val="22"/>
          <w:lang w:val="sr-Cyrl-CS"/>
        </w:rPr>
        <w:t>Висока школа</w:t>
      </w:r>
      <w:r w:rsidRPr="00907326">
        <w:rPr>
          <w:rFonts w:ascii="Calibri" w:hAnsi="Calibri"/>
          <w:sz w:val="22"/>
          <w:szCs w:val="22"/>
        </w:rPr>
        <w:t xml:space="preserve"> издаје сертификат о завршеном кратком програму студија и стеченим компетенцијама.</w:t>
      </w:r>
    </w:p>
    <w:p w14:paraId="733F4AF6" w14:textId="77777777" w:rsidR="00B47E4F" w:rsidRPr="00907326" w:rsidRDefault="00B47E4F" w:rsidP="00B47E4F">
      <w:pPr>
        <w:ind w:firstLine="720"/>
        <w:jc w:val="both"/>
        <w:rPr>
          <w:rFonts w:ascii="Calibri" w:hAnsi="Calibri"/>
          <w:sz w:val="22"/>
          <w:szCs w:val="22"/>
        </w:rPr>
      </w:pPr>
      <w:r w:rsidRPr="00907326">
        <w:rPr>
          <w:rFonts w:ascii="Calibri" w:hAnsi="Calibri"/>
          <w:sz w:val="22"/>
          <w:szCs w:val="22"/>
        </w:rPr>
        <w:t xml:space="preserve">Ближи услови о организацији и начину извођења овог програма уређују се општим  актом Сената.  </w:t>
      </w:r>
    </w:p>
    <w:p w14:paraId="5E2BB8C0" w14:textId="77777777" w:rsidR="00B47E4F" w:rsidRDefault="00B47E4F" w:rsidP="00B47E4F">
      <w:pPr>
        <w:ind w:firstLine="720"/>
        <w:jc w:val="both"/>
        <w:rPr>
          <w:rFonts w:ascii="Calibri" w:hAnsi="Calibri"/>
          <w:sz w:val="22"/>
          <w:szCs w:val="22"/>
        </w:rPr>
      </w:pPr>
      <w:r w:rsidRPr="00907326">
        <w:rPr>
          <w:rFonts w:ascii="Calibri" w:hAnsi="Calibri"/>
          <w:sz w:val="22"/>
          <w:szCs w:val="22"/>
        </w:rPr>
        <w:t>Кратки програм студија може се изводити у обиму од 30 до 60 ЕСПБ бодова.</w:t>
      </w:r>
    </w:p>
    <w:p w14:paraId="4E5B817B" w14:textId="77777777" w:rsidR="00835A18" w:rsidRDefault="00835A18" w:rsidP="00B47E4F">
      <w:pPr>
        <w:autoSpaceDE w:val="0"/>
        <w:autoSpaceDN w:val="0"/>
        <w:adjustRightInd w:val="0"/>
        <w:ind w:firstLine="708"/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1856CF0F" w14:textId="77777777" w:rsidR="0067461C" w:rsidRDefault="0067461C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</w:p>
    <w:p w14:paraId="55522254" w14:textId="77777777" w:rsidR="00B47E4F" w:rsidRPr="008747AD" w:rsidRDefault="00B47E4F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8747AD">
        <w:rPr>
          <w:rFonts w:ascii="Calibri" w:hAnsi="Calibri"/>
          <w:b/>
          <w:sz w:val="24"/>
          <w:szCs w:val="24"/>
        </w:rPr>
        <w:t>СТУДИЈСКИ ПРОГРАМ</w:t>
      </w:r>
      <w:r w:rsidRPr="008747AD">
        <w:rPr>
          <w:rFonts w:ascii="Calibri" w:hAnsi="Calibri"/>
          <w:b/>
          <w:sz w:val="24"/>
          <w:szCs w:val="24"/>
          <w:lang w:val="sr-Cyrl-CS"/>
        </w:rPr>
        <w:t xml:space="preserve"> </w:t>
      </w:r>
    </w:p>
    <w:p w14:paraId="4AFBCCFA" w14:textId="4D1A415C" w:rsidR="00B47E4F" w:rsidRPr="008747AD" w:rsidRDefault="00B47E4F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8747AD">
        <w:rPr>
          <w:rFonts w:ascii="Calibri" w:hAnsi="Calibri"/>
          <w:b/>
          <w:sz w:val="24"/>
          <w:szCs w:val="24"/>
        </w:rPr>
        <w:t xml:space="preserve">Члан </w:t>
      </w:r>
      <w:r w:rsidR="003C734C">
        <w:rPr>
          <w:rFonts w:ascii="Calibri" w:hAnsi="Calibri"/>
          <w:b/>
          <w:sz w:val="24"/>
          <w:szCs w:val="24"/>
          <w:lang w:val="sr-Cyrl-CS"/>
        </w:rPr>
        <w:t>5</w:t>
      </w:r>
      <w:r w:rsidR="00255F36">
        <w:rPr>
          <w:rFonts w:ascii="Calibri" w:hAnsi="Calibri"/>
          <w:b/>
          <w:sz w:val="24"/>
          <w:szCs w:val="24"/>
          <w:lang w:val="sr-Cyrl-CS"/>
        </w:rPr>
        <w:t>7</w:t>
      </w:r>
      <w:r w:rsidRPr="008747AD">
        <w:rPr>
          <w:rFonts w:ascii="Calibri" w:hAnsi="Calibri"/>
          <w:b/>
          <w:sz w:val="24"/>
          <w:szCs w:val="24"/>
        </w:rPr>
        <w:t>.</w:t>
      </w:r>
    </w:p>
    <w:p w14:paraId="38F37234" w14:textId="2FBF826F" w:rsidR="00B47E4F" w:rsidRPr="008747AD" w:rsidRDefault="00B9671B" w:rsidP="00B47E4F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lastRenderedPageBreak/>
        <w:t>Висока школа</w:t>
      </w:r>
      <w:r w:rsidR="00B47E4F" w:rsidRPr="008747AD">
        <w:rPr>
          <w:rFonts w:ascii="Calibri" w:hAnsi="Calibri"/>
          <w:sz w:val="22"/>
          <w:szCs w:val="22"/>
          <w:lang w:val="sr-Cyrl-CS"/>
        </w:rPr>
        <w:t xml:space="preserve"> остварује делатност високог образовања кроз студије на основу акредитованих студијских програма академских студија за стицање високог образовања.</w:t>
      </w:r>
    </w:p>
    <w:p w14:paraId="6E71177E" w14:textId="77777777" w:rsidR="00B47E4F" w:rsidRPr="008747AD" w:rsidRDefault="00B47E4F" w:rsidP="00B47E4F">
      <w:pPr>
        <w:jc w:val="both"/>
        <w:rPr>
          <w:rFonts w:ascii="Calibri" w:hAnsi="Calibri"/>
          <w:sz w:val="22"/>
          <w:szCs w:val="22"/>
        </w:rPr>
      </w:pPr>
      <w:r w:rsidRPr="008747AD">
        <w:rPr>
          <w:rFonts w:ascii="Calibri" w:hAnsi="Calibri"/>
          <w:sz w:val="22"/>
          <w:szCs w:val="22"/>
        </w:rPr>
        <w:tab/>
        <w:t xml:space="preserve">Студијски програм је скуп обавезних и изборних студијских подручја, односно предмета, са оквирним садржајем, чијим се савладавањем обезбеђују неопходна знања и вештине за стицање дипломе одговарајућег </w:t>
      </w:r>
      <w:r w:rsidRPr="008747AD">
        <w:rPr>
          <w:rFonts w:ascii="Calibri" w:hAnsi="Calibri"/>
          <w:sz w:val="22"/>
          <w:szCs w:val="22"/>
          <w:lang w:val="sr-Cyrl-CS"/>
        </w:rPr>
        <w:t xml:space="preserve">степена </w:t>
      </w:r>
      <w:r w:rsidRPr="008747AD">
        <w:rPr>
          <w:rFonts w:ascii="Calibri" w:hAnsi="Calibri"/>
          <w:sz w:val="22"/>
          <w:szCs w:val="22"/>
        </w:rPr>
        <w:t xml:space="preserve">и врсте студија. </w:t>
      </w:r>
    </w:p>
    <w:p w14:paraId="039F3E7A" w14:textId="39B8F89A" w:rsidR="00B47E4F" w:rsidRPr="008747AD" w:rsidRDefault="00B47E4F" w:rsidP="00B47E4F">
      <w:pPr>
        <w:jc w:val="both"/>
        <w:rPr>
          <w:rFonts w:ascii="Calibri" w:hAnsi="Calibri"/>
          <w:sz w:val="22"/>
          <w:szCs w:val="22"/>
        </w:rPr>
      </w:pPr>
      <w:r w:rsidRPr="008747AD">
        <w:rPr>
          <w:rFonts w:ascii="Calibri" w:hAnsi="Calibri"/>
          <w:sz w:val="22"/>
          <w:szCs w:val="22"/>
        </w:rPr>
        <w:tab/>
        <w:t xml:space="preserve">Студијски програм за студије које изводи </w:t>
      </w:r>
      <w:r w:rsidR="00B9671B">
        <w:rPr>
          <w:rFonts w:ascii="Calibri" w:hAnsi="Calibri"/>
          <w:sz w:val="22"/>
          <w:szCs w:val="22"/>
          <w:lang w:val="sr-Cyrl-CS"/>
        </w:rPr>
        <w:t>Висока школа</w:t>
      </w:r>
      <w:r w:rsidRPr="008747AD">
        <w:rPr>
          <w:rFonts w:ascii="Calibri" w:hAnsi="Calibri"/>
          <w:sz w:val="22"/>
          <w:szCs w:val="22"/>
        </w:rPr>
        <w:t xml:space="preserve">, доноси Сенат, на предлог Већа </w:t>
      </w:r>
      <w:r w:rsidR="00B9671B">
        <w:rPr>
          <w:rFonts w:ascii="Calibri" w:hAnsi="Calibri"/>
          <w:sz w:val="22"/>
          <w:szCs w:val="22"/>
          <w:lang w:val="sr-Cyrl-CS"/>
        </w:rPr>
        <w:t>Високе школе</w:t>
      </w:r>
      <w:r w:rsidRPr="008747AD">
        <w:rPr>
          <w:rFonts w:ascii="Calibri" w:hAnsi="Calibri"/>
          <w:sz w:val="22"/>
          <w:szCs w:val="22"/>
        </w:rPr>
        <w:t>.</w:t>
      </w:r>
    </w:p>
    <w:p w14:paraId="0F2C91FC" w14:textId="3F62B884" w:rsidR="00B47E4F" w:rsidRDefault="00B47E4F" w:rsidP="00B47E4F">
      <w:pPr>
        <w:jc w:val="both"/>
        <w:rPr>
          <w:rFonts w:ascii="Calibri" w:hAnsi="Calibri"/>
          <w:sz w:val="22"/>
          <w:szCs w:val="22"/>
        </w:rPr>
      </w:pPr>
      <w:r w:rsidRPr="008747AD">
        <w:rPr>
          <w:rFonts w:ascii="Calibri" w:hAnsi="Calibri"/>
          <w:sz w:val="22"/>
          <w:szCs w:val="22"/>
        </w:rPr>
        <w:tab/>
        <w:t>Студијски програм је сачињен у складу са Законом, Стандардима за акредитацију студијских програма и општим актом који доноси Сенат.</w:t>
      </w:r>
    </w:p>
    <w:p w14:paraId="494D694F" w14:textId="77777777" w:rsidR="00402A72" w:rsidRPr="008747AD" w:rsidRDefault="00402A72" w:rsidP="00B47E4F">
      <w:pPr>
        <w:jc w:val="both"/>
        <w:rPr>
          <w:rFonts w:ascii="Calibri" w:hAnsi="Calibri"/>
          <w:sz w:val="22"/>
          <w:szCs w:val="22"/>
        </w:rPr>
      </w:pPr>
    </w:p>
    <w:p w14:paraId="3BE924D9" w14:textId="77777777" w:rsidR="00B47E4F" w:rsidRPr="000120FF" w:rsidRDefault="00B47E4F" w:rsidP="00B47E4F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A376A6D" w14:textId="77777777" w:rsidR="00B47E4F" w:rsidRPr="008747AD" w:rsidRDefault="00B47E4F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8747AD">
        <w:rPr>
          <w:rFonts w:ascii="Calibri" w:hAnsi="Calibri"/>
          <w:b/>
          <w:sz w:val="24"/>
          <w:szCs w:val="24"/>
        </w:rPr>
        <w:t>Садржај студијског програма</w:t>
      </w:r>
    </w:p>
    <w:p w14:paraId="3AFAD062" w14:textId="54AF7A92" w:rsidR="00B47E4F" w:rsidRPr="008747AD" w:rsidRDefault="00B47E4F" w:rsidP="00B47E4F">
      <w:pPr>
        <w:jc w:val="center"/>
        <w:rPr>
          <w:rFonts w:ascii="Calibri" w:hAnsi="Calibri"/>
          <w:b/>
          <w:sz w:val="24"/>
          <w:szCs w:val="24"/>
        </w:rPr>
      </w:pPr>
      <w:r w:rsidRPr="008747AD">
        <w:rPr>
          <w:rFonts w:ascii="Calibri" w:hAnsi="Calibri"/>
          <w:b/>
          <w:sz w:val="24"/>
          <w:szCs w:val="24"/>
        </w:rPr>
        <w:t xml:space="preserve">Члан </w:t>
      </w:r>
      <w:r w:rsidR="003C734C">
        <w:rPr>
          <w:rFonts w:ascii="Calibri" w:hAnsi="Calibri"/>
          <w:b/>
          <w:sz w:val="24"/>
          <w:szCs w:val="24"/>
          <w:lang w:val="sr-Cyrl-CS"/>
        </w:rPr>
        <w:t>5</w:t>
      </w:r>
      <w:r w:rsidR="00255F36">
        <w:rPr>
          <w:rFonts w:ascii="Calibri" w:hAnsi="Calibri"/>
          <w:b/>
          <w:sz w:val="24"/>
          <w:szCs w:val="24"/>
          <w:lang w:val="sr-Cyrl-CS"/>
        </w:rPr>
        <w:t>8</w:t>
      </w:r>
      <w:r w:rsidRPr="008747AD">
        <w:rPr>
          <w:rFonts w:ascii="Calibri" w:hAnsi="Calibri"/>
          <w:b/>
          <w:sz w:val="24"/>
          <w:szCs w:val="24"/>
        </w:rPr>
        <w:t>.</w:t>
      </w:r>
    </w:p>
    <w:p w14:paraId="431911F3" w14:textId="77777777" w:rsidR="00B47E4F" w:rsidRPr="00D22947" w:rsidRDefault="00B47E4F" w:rsidP="00D22947">
      <w:pPr>
        <w:pStyle w:val="NoSpacing1"/>
      </w:pPr>
      <w:proofErr w:type="spellStart"/>
      <w:r w:rsidRPr="00D22947">
        <w:t>Студијским</w:t>
      </w:r>
      <w:proofErr w:type="spellEnd"/>
      <w:r w:rsidRPr="00D22947">
        <w:t xml:space="preserve"> </w:t>
      </w:r>
      <w:proofErr w:type="spellStart"/>
      <w:r w:rsidRPr="00D22947">
        <w:t>програмом</w:t>
      </w:r>
      <w:proofErr w:type="spellEnd"/>
      <w:r w:rsidRPr="00D22947">
        <w:t xml:space="preserve"> </w:t>
      </w:r>
      <w:proofErr w:type="spellStart"/>
      <w:r w:rsidRPr="00D22947">
        <w:t>утврђују</w:t>
      </w:r>
      <w:proofErr w:type="spellEnd"/>
      <w:r w:rsidRPr="00D22947">
        <w:t xml:space="preserve"> </w:t>
      </w:r>
      <w:proofErr w:type="spellStart"/>
      <w:r w:rsidRPr="00D22947">
        <w:t>се</w:t>
      </w:r>
      <w:proofErr w:type="spellEnd"/>
      <w:r w:rsidRPr="00D22947">
        <w:t>:</w:t>
      </w:r>
    </w:p>
    <w:p w14:paraId="33D262A8" w14:textId="77777777" w:rsid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  <w:lang w:val="sr-Cyrl-CS"/>
        </w:rPr>
      </w:pPr>
      <w:proofErr w:type="spellStart"/>
      <w:r w:rsidRPr="00D22947">
        <w:rPr>
          <w:rFonts w:asciiTheme="minorHAnsi" w:hAnsiTheme="minorHAnsi"/>
        </w:rPr>
        <w:t>назив</w:t>
      </w:r>
      <w:proofErr w:type="spellEnd"/>
      <w:r w:rsidRPr="00D22947">
        <w:rPr>
          <w:rFonts w:asciiTheme="minorHAnsi" w:hAnsiTheme="minorHAnsi"/>
        </w:rPr>
        <w:t xml:space="preserve"> и </w:t>
      </w:r>
      <w:proofErr w:type="spellStart"/>
      <w:r w:rsidRPr="00D22947">
        <w:rPr>
          <w:rFonts w:asciiTheme="minorHAnsi" w:hAnsiTheme="minorHAnsi"/>
        </w:rPr>
        <w:t>циљеви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студијског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програма</w:t>
      </w:r>
      <w:proofErr w:type="spellEnd"/>
      <w:r w:rsidRPr="00D22947">
        <w:rPr>
          <w:rFonts w:asciiTheme="minorHAnsi" w:hAnsiTheme="minorHAnsi"/>
        </w:rPr>
        <w:t>;</w:t>
      </w:r>
    </w:p>
    <w:p w14:paraId="291F9688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врста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студија</w:t>
      </w:r>
      <w:proofErr w:type="spellEnd"/>
      <w:r w:rsidRPr="00D22947">
        <w:rPr>
          <w:rFonts w:asciiTheme="minorHAnsi" w:hAnsiTheme="minorHAnsi"/>
        </w:rPr>
        <w:t>;</w:t>
      </w:r>
    </w:p>
    <w:p w14:paraId="3BDEAE88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исходи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процеса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учења</w:t>
      </w:r>
      <w:proofErr w:type="spellEnd"/>
      <w:r w:rsidRPr="00D22947">
        <w:rPr>
          <w:rFonts w:asciiTheme="minorHAnsi" w:hAnsiTheme="minorHAnsi"/>
        </w:rPr>
        <w:t xml:space="preserve"> у </w:t>
      </w:r>
      <w:proofErr w:type="spellStart"/>
      <w:r w:rsidRPr="00D22947">
        <w:rPr>
          <w:rFonts w:asciiTheme="minorHAnsi" w:hAnsiTheme="minorHAnsi"/>
        </w:rPr>
        <w:t>складу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законом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који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утврђује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национални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оквир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квалификација</w:t>
      </w:r>
      <w:proofErr w:type="spellEnd"/>
      <w:r w:rsidRPr="00D22947">
        <w:rPr>
          <w:rFonts w:asciiTheme="minorHAnsi" w:hAnsiTheme="minorHAnsi"/>
        </w:rPr>
        <w:t>;</w:t>
      </w:r>
    </w:p>
    <w:p w14:paraId="68DA6A0D" w14:textId="0249EB45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уметнички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назив</w:t>
      </w:r>
      <w:proofErr w:type="spellEnd"/>
      <w:r w:rsidRPr="00D22947">
        <w:rPr>
          <w:rFonts w:asciiTheme="minorHAnsi" w:hAnsiTheme="minorHAnsi"/>
        </w:rPr>
        <w:t>;</w:t>
      </w:r>
    </w:p>
    <w:p w14:paraId="1E235BFA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услови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упис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на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студијски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програм</w:t>
      </w:r>
      <w:proofErr w:type="spellEnd"/>
      <w:r w:rsidRPr="00D22947">
        <w:rPr>
          <w:rFonts w:asciiTheme="minorHAnsi" w:hAnsiTheme="minorHAnsi"/>
        </w:rPr>
        <w:t>;</w:t>
      </w:r>
    </w:p>
    <w:p w14:paraId="4D8C44D6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листа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обавезних</w:t>
      </w:r>
      <w:proofErr w:type="spellEnd"/>
      <w:r w:rsidRPr="00D22947">
        <w:rPr>
          <w:rFonts w:asciiTheme="minorHAnsi" w:hAnsiTheme="minorHAnsi"/>
        </w:rPr>
        <w:t xml:space="preserve"> и </w:t>
      </w:r>
      <w:proofErr w:type="spellStart"/>
      <w:r w:rsidRPr="00D22947">
        <w:rPr>
          <w:rFonts w:asciiTheme="minorHAnsi" w:hAnsiTheme="minorHAnsi"/>
        </w:rPr>
        <w:t>изборних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студијских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подручја</w:t>
      </w:r>
      <w:proofErr w:type="spellEnd"/>
      <w:r w:rsidRPr="00D22947">
        <w:rPr>
          <w:rFonts w:asciiTheme="minorHAnsi" w:hAnsiTheme="minorHAnsi"/>
        </w:rPr>
        <w:t xml:space="preserve">, </w:t>
      </w:r>
      <w:proofErr w:type="spellStart"/>
      <w:r w:rsidRPr="00D22947">
        <w:rPr>
          <w:rFonts w:asciiTheme="minorHAnsi" w:hAnsiTheme="minorHAnsi"/>
        </w:rPr>
        <w:t>односно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предмета</w:t>
      </w:r>
      <w:proofErr w:type="spellEnd"/>
      <w:r w:rsidRPr="00D22947">
        <w:rPr>
          <w:rFonts w:asciiTheme="minorHAnsi" w:hAnsiTheme="minorHAnsi"/>
        </w:rPr>
        <w:t xml:space="preserve">, </w:t>
      </w:r>
      <w:proofErr w:type="spellStart"/>
      <w:r w:rsidRPr="00D22947">
        <w:rPr>
          <w:rFonts w:asciiTheme="minorHAnsi" w:hAnsiTheme="minorHAnsi"/>
        </w:rPr>
        <w:t>са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оквирним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садржајем</w:t>
      </w:r>
      <w:proofErr w:type="spellEnd"/>
      <w:r w:rsidRPr="00D22947">
        <w:rPr>
          <w:rFonts w:asciiTheme="minorHAnsi" w:hAnsiTheme="minorHAnsi"/>
        </w:rPr>
        <w:t>;</w:t>
      </w:r>
    </w:p>
    <w:p w14:paraId="1939965E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начин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извођења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студија</w:t>
      </w:r>
      <w:proofErr w:type="spellEnd"/>
      <w:r w:rsidRPr="00D22947">
        <w:rPr>
          <w:rFonts w:asciiTheme="minorHAnsi" w:hAnsiTheme="minorHAnsi"/>
        </w:rPr>
        <w:t xml:space="preserve"> и </w:t>
      </w:r>
      <w:proofErr w:type="spellStart"/>
      <w:r w:rsidRPr="00D22947">
        <w:rPr>
          <w:rFonts w:asciiTheme="minorHAnsi" w:hAnsiTheme="minorHAnsi"/>
        </w:rPr>
        <w:t>потребно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време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извођење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појединих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облика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студија</w:t>
      </w:r>
      <w:proofErr w:type="spellEnd"/>
      <w:r w:rsidRPr="00D22947">
        <w:rPr>
          <w:rFonts w:asciiTheme="minorHAnsi" w:hAnsiTheme="minorHAnsi"/>
        </w:rPr>
        <w:t>;</w:t>
      </w:r>
    </w:p>
    <w:p w14:paraId="514A58B5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бодовна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вредност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сваког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предмета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исказана</w:t>
      </w:r>
      <w:proofErr w:type="spellEnd"/>
      <w:r w:rsidRPr="00D22947">
        <w:rPr>
          <w:rFonts w:asciiTheme="minorHAnsi" w:hAnsiTheme="minorHAnsi"/>
        </w:rPr>
        <w:t xml:space="preserve"> у </w:t>
      </w:r>
      <w:proofErr w:type="spellStart"/>
      <w:r w:rsidRPr="00D22947">
        <w:rPr>
          <w:rFonts w:asciiTheme="minorHAnsi" w:hAnsiTheme="minorHAnsi"/>
        </w:rPr>
        <w:t>складу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Европским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системом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преноса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бодова</w:t>
      </w:r>
      <w:proofErr w:type="spellEnd"/>
      <w:r w:rsidRPr="00D22947">
        <w:rPr>
          <w:rFonts w:asciiTheme="minorHAnsi" w:hAnsiTheme="minorHAnsi"/>
        </w:rPr>
        <w:t xml:space="preserve"> (у </w:t>
      </w:r>
      <w:proofErr w:type="spellStart"/>
      <w:r w:rsidRPr="00D22947">
        <w:rPr>
          <w:rFonts w:asciiTheme="minorHAnsi" w:hAnsiTheme="minorHAnsi"/>
        </w:rPr>
        <w:t>даљем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тексту</w:t>
      </w:r>
      <w:proofErr w:type="spellEnd"/>
      <w:r w:rsidRPr="00D22947">
        <w:rPr>
          <w:rFonts w:asciiTheme="minorHAnsi" w:hAnsiTheme="minorHAnsi"/>
        </w:rPr>
        <w:t xml:space="preserve">: ЕСПБ </w:t>
      </w:r>
      <w:proofErr w:type="spellStart"/>
      <w:r w:rsidRPr="00D22947">
        <w:rPr>
          <w:rFonts w:asciiTheme="minorHAnsi" w:hAnsiTheme="minorHAnsi"/>
        </w:rPr>
        <w:t>бодови</w:t>
      </w:r>
      <w:proofErr w:type="spellEnd"/>
      <w:r w:rsidRPr="00D22947">
        <w:rPr>
          <w:rFonts w:asciiTheme="minorHAnsi" w:hAnsiTheme="minorHAnsi"/>
        </w:rPr>
        <w:t>);</w:t>
      </w:r>
    </w:p>
    <w:p w14:paraId="2C39F950" w14:textId="467CF4D9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бодовна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вредност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завршног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рада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на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основним</w:t>
      </w:r>
      <w:proofErr w:type="spellEnd"/>
      <w:r w:rsidRPr="00D22947">
        <w:rPr>
          <w:rFonts w:asciiTheme="minorHAnsi" w:hAnsiTheme="minorHAnsi"/>
        </w:rPr>
        <w:t xml:space="preserve"> и </w:t>
      </w:r>
      <w:proofErr w:type="spellStart"/>
      <w:r w:rsidRPr="00D22947">
        <w:rPr>
          <w:rFonts w:asciiTheme="minorHAnsi" w:hAnsiTheme="minorHAnsi"/>
        </w:rPr>
        <w:t>мастер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студијама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исказана</w:t>
      </w:r>
      <w:proofErr w:type="spellEnd"/>
      <w:r w:rsidRPr="00D22947">
        <w:rPr>
          <w:rFonts w:asciiTheme="minorHAnsi" w:hAnsiTheme="minorHAnsi"/>
        </w:rPr>
        <w:t xml:space="preserve"> у ЕСПБ </w:t>
      </w:r>
      <w:proofErr w:type="spellStart"/>
      <w:r w:rsidRPr="00D22947">
        <w:rPr>
          <w:rFonts w:asciiTheme="minorHAnsi" w:hAnsiTheme="minorHAnsi"/>
        </w:rPr>
        <w:t>бодовима</w:t>
      </w:r>
      <w:proofErr w:type="spellEnd"/>
      <w:r w:rsidRPr="00D22947">
        <w:rPr>
          <w:rFonts w:asciiTheme="minorHAnsi" w:hAnsiTheme="minorHAnsi"/>
        </w:rPr>
        <w:t>;</w:t>
      </w:r>
    </w:p>
    <w:p w14:paraId="471E3892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предуслови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упис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појединих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предмета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или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групе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предмета</w:t>
      </w:r>
      <w:proofErr w:type="spellEnd"/>
      <w:r w:rsidRPr="00D22947">
        <w:rPr>
          <w:rFonts w:asciiTheme="minorHAnsi" w:hAnsiTheme="minorHAnsi"/>
        </w:rPr>
        <w:t>;</w:t>
      </w:r>
    </w:p>
    <w:p w14:paraId="6D6D0FF4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начин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избора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предмета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из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других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студијских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програма</w:t>
      </w:r>
      <w:proofErr w:type="spellEnd"/>
      <w:r w:rsidRPr="00D22947">
        <w:rPr>
          <w:rFonts w:asciiTheme="minorHAnsi" w:hAnsiTheme="minorHAnsi"/>
        </w:rPr>
        <w:t>;</w:t>
      </w:r>
    </w:p>
    <w:p w14:paraId="0C09F875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услови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прелазак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других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студијских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програма</w:t>
      </w:r>
      <w:proofErr w:type="spellEnd"/>
      <w:r w:rsidRPr="00D22947">
        <w:rPr>
          <w:rFonts w:asciiTheme="minorHAnsi" w:hAnsiTheme="minorHAnsi"/>
        </w:rPr>
        <w:t xml:space="preserve"> у </w:t>
      </w:r>
      <w:proofErr w:type="spellStart"/>
      <w:r w:rsidRPr="00D22947">
        <w:rPr>
          <w:rFonts w:asciiTheme="minorHAnsi" w:hAnsiTheme="minorHAnsi"/>
        </w:rPr>
        <w:t>оквиру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истих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или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сродних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области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студија</w:t>
      </w:r>
      <w:proofErr w:type="spellEnd"/>
      <w:r w:rsidRPr="00D22947">
        <w:rPr>
          <w:rFonts w:asciiTheme="minorHAnsi" w:hAnsiTheme="minorHAnsi"/>
        </w:rPr>
        <w:t>;</w:t>
      </w:r>
    </w:p>
    <w:p w14:paraId="758D5ADF" w14:textId="77777777" w:rsidR="00B47E4F" w:rsidRPr="00D22947" w:rsidRDefault="00B47E4F" w:rsidP="00D435B3">
      <w:pPr>
        <w:pStyle w:val="NoSpacing1"/>
        <w:numPr>
          <w:ilvl w:val="0"/>
          <w:numId w:val="69"/>
        </w:numPr>
        <w:rPr>
          <w:rFonts w:asciiTheme="minorHAnsi" w:hAnsiTheme="minorHAnsi"/>
        </w:rPr>
      </w:pPr>
      <w:proofErr w:type="spellStart"/>
      <w:r w:rsidRPr="00D22947">
        <w:rPr>
          <w:rFonts w:asciiTheme="minorHAnsi" w:hAnsiTheme="minorHAnsi"/>
        </w:rPr>
        <w:t>друга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питања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од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значаја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за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извођење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студијског</w:t>
      </w:r>
      <w:proofErr w:type="spellEnd"/>
      <w:r w:rsidRPr="00D22947">
        <w:rPr>
          <w:rFonts w:asciiTheme="minorHAnsi" w:hAnsiTheme="minorHAnsi"/>
        </w:rPr>
        <w:t xml:space="preserve"> </w:t>
      </w:r>
      <w:proofErr w:type="spellStart"/>
      <w:r w:rsidRPr="00D22947">
        <w:rPr>
          <w:rFonts w:asciiTheme="minorHAnsi" w:hAnsiTheme="minorHAnsi"/>
        </w:rPr>
        <w:t>програма</w:t>
      </w:r>
      <w:proofErr w:type="spellEnd"/>
      <w:r w:rsidRPr="00D22947">
        <w:rPr>
          <w:rFonts w:asciiTheme="minorHAnsi" w:hAnsiTheme="minorHAnsi"/>
        </w:rPr>
        <w:t>.</w:t>
      </w:r>
    </w:p>
    <w:p w14:paraId="1369D3AB" w14:textId="77777777" w:rsidR="00BA6C1A" w:rsidRDefault="00BA6C1A" w:rsidP="00B47E4F">
      <w:pPr>
        <w:autoSpaceDE w:val="0"/>
        <w:autoSpaceDN w:val="0"/>
        <w:adjustRightInd w:val="0"/>
        <w:ind w:firstLine="708"/>
        <w:jc w:val="center"/>
        <w:rPr>
          <w:rFonts w:ascii="Calibri" w:hAnsi="Calibri" w:cs="Tahoma"/>
          <w:b/>
          <w:color w:val="FF0000"/>
          <w:sz w:val="24"/>
          <w:szCs w:val="24"/>
          <w:lang w:val="ru-RU"/>
        </w:rPr>
      </w:pPr>
    </w:p>
    <w:p w14:paraId="295EDA0A" w14:textId="6EA6E345" w:rsidR="00B47E4F" w:rsidRPr="008747AD" w:rsidRDefault="00B47E4F" w:rsidP="00B47E4F">
      <w:pPr>
        <w:autoSpaceDE w:val="0"/>
        <w:autoSpaceDN w:val="0"/>
        <w:adjustRightInd w:val="0"/>
        <w:ind w:firstLine="708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8747AD">
        <w:rPr>
          <w:rFonts w:ascii="Calibri" w:hAnsi="Calibri" w:cs="Tahoma"/>
          <w:b/>
          <w:sz w:val="24"/>
          <w:szCs w:val="24"/>
          <w:lang w:val="sr-Cyrl-CS"/>
        </w:rPr>
        <w:t>Студијски програми и модули</w:t>
      </w:r>
    </w:p>
    <w:p w14:paraId="36DF89E6" w14:textId="31D61EAB" w:rsidR="008747AD" w:rsidRPr="001556C6" w:rsidRDefault="00B47E4F" w:rsidP="001556C6">
      <w:pPr>
        <w:pStyle w:val="NoSpacing"/>
        <w:jc w:val="center"/>
        <w:rPr>
          <w:b/>
          <w:sz w:val="24"/>
          <w:szCs w:val="24"/>
          <w:lang w:val="sr-Cyrl-CS"/>
        </w:rPr>
      </w:pPr>
      <w:proofErr w:type="spellStart"/>
      <w:r w:rsidRPr="008747AD">
        <w:rPr>
          <w:b/>
          <w:sz w:val="24"/>
          <w:szCs w:val="24"/>
        </w:rPr>
        <w:t>Члан</w:t>
      </w:r>
      <w:proofErr w:type="spellEnd"/>
      <w:r w:rsidRPr="008747AD">
        <w:rPr>
          <w:b/>
          <w:sz w:val="24"/>
          <w:szCs w:val="24"/>
        </w:rPr>
        <w:t xml:space="preserve"> </w:t>
      </w:r>
      <w:r w:rsidR="003C734C">
        <w:rPr>
          <w:b/>
          <w:sz w:val="24"/>
          <w:szCs w:val="24"/>
          <w:lang w:val="sr-Cyrl-CS"/>
        </w:rPr>
        <w:t>5</w:t>
      </w:r>
      <w:r w:rsidR="00255F36">
        <w:rPr>
          <w:b/>
          <w:sz w:val="24"/>
          <w:szCs w:val="24"/>
          <w:lang w:val="sr-Cyrl-CS"/>
        </w:rPr>
        <w:t>9</w:t>
      </w:r>
      <w:r w:rsidRPr="008747AD">
        <w:rPr>
          <w:b/>
          <w:sz w:val="24"/>
          <w:szCs w:val="24"/>
        </w:rPr>
        <w:t>.</w:t>
      </w:r>
    </w:p>
    <w:p w14:paraId="38BA1558" w14:textId="77777777" w:rsidR="00B47E4F" w:rsidRPr="008747AD" w:rsidRDefault="00B47E4F" w:rsidP="008747AD">
      <w:pPr>
        <w:ind w:firstLine="360"/>
        <w:rPr>
          <w:sz w:val="22"/>
          <w:szCs w:val="22"/>
          <w:lang w:val="sr-Cyrl-CS"/>
        </w:rPr>
      </w:pPr>
      <w:r w:rsidRPr="008747AD">
        <w:rPr>
          <w:rFonts w:ascii="Calibri" w:hAnsi="Calibri"/>
          <w:sz w:val="22"/>
          <w:szCs w:val="22"/>
          <w:lang w:val="sr-Cyrl-CS"/>
        </w:rPr>
        <w:t>О</w:t>
      </w:r>
      <w:r w:rsidRPr="008747AD">
        <w:rPr>
          <w:rFonts w:ascii="Calibri" w:hAnsi="Calibri"/>
          <w:sz w:val="22"/>
          <w:szCs w:val="22"/>
        </w:rPr>
        <w:t>сновн</w:t>
      </w:r>
      <w:r w:rsidRPr="008747AD">
        <w:rPr>
          <w:rFonts w:ascii="Calibri" w:hAnsi="Calibri"/>
          <w:sz w:val="22"/>
          <w:szCs w:val="22"/>
          <w:lang w:val="sr-Cyrl-CS"/>
        </w:rPr>
        <w:t>е</w:t>
      </w:r>
      <w:r w:rsidRPr="008747AD">
        <w:rPr>
          <w:rFonts w:ascii="Calibri" w:hAnsi="Calibri"/>
          <w:sz w:val="22"/>
          <w:szCs w:val="22"/>
        </w:rPr>
        <w:t xml:space="preserve"> </w:t>
      </w:r>
      <w:r w:rsidRPr="008747AD">
        <w:rPr>
          <w:rFonts w:ascii="Calibri" w:hAnsi="Calibri" w:cs="Tahoma"/>
          <w:sz w:val="22"/>
          <w:szCs w:val="22"/>
          <w:lang w:val="ru-RU"/>
        </w:rPr>
        <w:t>академске</w:t>
      </w:r>
      <w:r w:rsidRPr="008747AD">
        <w:rPr>
          <w:rFonts w:ascii="Calibri" w:hAnsi="Calibri" w:cs="Tahoma"/>
          <w:sz w:val="22"/>
          <w:szCs w:val="22"/>
          <w:lang w:val="sr-Cyrl-CS"/>
        </w:rPr>
        <w:t xml:space="preserve"> студије имају 240 ЕСПБ бодова.</w:t>
      </w:r>
    </w:p>
    <w:p w14:paraId="55D1B42C" w14:textId="0841A236" w:rsidR="00B47E4F" w:rsidRPr="00243BC5" w:rsidRDefault="00B47E4F" w:rsidP="00B47E4F">
      <w:pPr>
        <w:pStyle w:val="NoSpacing"/>
        <w:ind w:firstLine="360"/>
        <w:jc w:val="both"/>
        <w:rPr>
          <w:lang w:val="ru-RU"/>
        </w:rPr>
      </w:pPr>
      <w:proofErr w:type="spellStart"/>
      <w:r w:rsidRPr="002D3885">
        <w:t>На</w:t>
      </w:r>
      <w:proofErr w:type="spellEnd"/>
      <w:r w:rsidRPr="002D3885">
        <w:t xml:space="preserve"> </w:t>
      </w:r>
      <w:r w:rsidR="008C05EB">
        <w:rPr>
          <w:lang w:val="sr-Cyrl-RS"/>
        </w:rPr>
        <w:t>Високој школи</w:t>
      </w:r>
      <w:r w:rsidRPr="002D3885">
        <w:t xml:space="preserve"> </w:t>
      </w:r>
      <w:proofErr w:type="spellStart"/>
      <w:r w:rsidRPr="002D3885">
        <w:t>настава</w:t>
      </w:r>
      <w:proofErr w:type="spellEnd"/>
      <w:r w:rsidRPr="002D3885">
        <w:t xml:space="preserve"> </w:t>
      </w:r>
      <w:r w:rsidRPr="002D3885">
        <w:rPr>
          <w:lang w:val="sr-Cyrl-CS"/>
        </w:rPr>
        <w:t xml:space="preserve">се </w:t>
      </w:r>
      <w:proofErr w:type="spellStart"/>
      <w:r w:rsidRPr="002D3885">
        <w:t>организује</w:t>
      </w:r>
      <w:proofErr w:type="spellEnd"/>
      <w:r w:rsidRPr="002D3885">
        <w:t xml:space="preserve"> о </w:t>
      </w:r>
      <w:proofErr w:type="spellStart"/>
      <w:r w:rsidRPr="002D3885">
        <w:t>оквиру</w:t>
      </w:r>
      <w:proofErr w:type="spellEnd"/>
      <w:r w:rsidRPr="002D3885">
        <w:t xml:space="preserve"> </w:t>
      </w:r>
      <w:proofErr w:type="spellStart"/>
      <w:r w:rsidRPr="002D3885">
        <w:t>студијских</w:t>
      </w:r>
      <w:proofErr w:type="spellEnd"/>
      <w:r w:rsidRPr="002D3885">
        <w:t xml:space="preserve"> </w:t>
      </w:r>
      <w:proofErr w:type="spellStart"/>
      <w:r w:rsidRPr="002D3885">
        <w:t>програма</w:t>
      </w:r>
      <w:proofErr w:type="spellEnd"/>
      <w:r w:rsidRPr="002D3885">
        <w:rPr>
          <w:lang w:val="sr-Cyrl-CS"/>
        </w:rPr>
        <w:t xml:space="preserve"> односно модула за чију реализацију су надлежне следеће катедре</w:t>
      </w:r>
      <w:r w:rsidRPr="002D3885">
        <w:t>:</w:t>
      </w:r>
    </w:p>
    <w:p w14:paraId="68F9E8B4" w14:textId="77777777" w:rsidR="00B47E4F" w:rsidRPr="008747AD" w:rsidRDefault="00B47E4F" w:rsidP="00B47E4F">
      <w:pPr>
        <w:rPr>
          <w:rFonts w:ascii="Calibri" w:hAnsi="Calibri" w:cs="Tahoma"/>
          <w:sz w:val="22"/>
          <w:szCs w:val="22"/>
          <w:lang w:val="sr-Cyrl-CS"/>
        </w:rPr>
      </w:pPr>
      <w:r w:rsidRPr="008747AD">
        <w:rPr>
          <w:rFonts w:ascii="Calibri" w:hAnsi="Calibri"/>
          <w:sz w:val="22"/>
          <w:szCs w:val="22"/>
          <w:lang w:val="sr-Cyrl-CS"/>
        </w:rPr>
        <w:t>О</w:t>
      </w:r>
      <w:r w:rsidRPr="008747AD">
        <w:rPr>
          <w:rFonts w:ascii="Calibri" w:hAnsi="Calibri"/>
          <w:sz w:val="22"/>
          <w:szCs w:val="22"/>
        </w:rPr>
        <w:t>сновн</w:t>
      </w:r>
      <w:r w:rsidRPr="008747AD">
        <w:rPr>
          <w:rFonts w:ascii="Calibri" w:hAnsi="Calibri"/>
          <w:sz w:val="22"/>
          <w:szCs w:val="22"/>
          <w:lang w:val="sr-Cyrl-CS"/>
        </w:rPr>
        <w:t>е</w:t>
      </w:r>
      <w:r w:rsidRPr="008747AD">
        <w:rPr>
          <w:rFonts w:ascii="Calibri" w:hAnsi="Calibri"/>
          <w:sz w:val="22"/>
          <w:szCs w:val="22"/>
        </w:rPr>
        <w:t xml:space="preserve"> </w:t>
      </w:r>
      <w:r w:rsidRPr="008747AD">
        <w:rPr>
          <w:rFonts w:ascii="Calibri" w:hAnsi="Calibri" w:cs="Tahoma"/>
          <w:sz w:val="22"/>
          <w:szCs w:val="22"/>
          <w:lang w:val="ru-RU"/>
        </w:rPr>
        <w:t>академске</w:t>
      </w:r>
      <w:r w:rsidRPr="008747AD">
        <w:rPr>
          <w:rFonts w:ascii="Calibri" w:hAnsi="Calibri" w:cs="Tahoma"/>
          <w:sz w:val="22"/>
          <w:szCs w:val="22"/>
          <w:lang w:val="sr-Cyrl-CS"/>
        </w:rPr>
        <w:t xml:space="preserve"> студије:</w:t>
      </w:r>
    </w:p>
    <w:p w14:paraId="566130BC" w14:textId="58F8961B" w:rsidR="00B47E4F" w:rsidRPr="008747AD" w:rsidRDefault="00B47E4F" w:rsidP="008C05EB">
      <w:pPr>
        <w:pStyle w:val="ListParagraph"/>
        <w:spacing w:line="240" w:lineRule="auto"/>
        <w:jc w:val="both"/>
        <w:rPr>
          <w:rFonts w:cs="Tahoma"/>
          <w:lang w:val="sr-Cyrl-CS"/>
        </w:rPr>
      </w:pPr>
    </w:p>
    <w:p w14:paraId="4B87C5F2" w14:textId="77777777" w:rsidR="00B47E4F" w:rsidRPr="008747AD" w:rsidRDefault="00B47E4F" w:rsidP="00B47E4F">
      <w:pPr>
        <w:pStyle w:val="ListParagraph"/>
        <w:spacing w:line="240" w:lineRule="auto"/>
        <w:jc w:val="both"/>
        <w:rPr>
          <w:lang w:val="sr-Cyrl-CS"/>
        </w:rPr>
      </w:pPr>
      <w:proofErr w:type="spellStart"/>
      <w:r w:rsidRPr="008747AD">
        <w:t>соло</w:t>
      </w:r>
      <w:proofErr w:type="spellEnd"/>
      <w:r w:rsidRPr="008747AD">
        <w:t xml:space="preserve"> </w:t>
      </w:r>
      <w:proofErr w:type="spellStart"/>
      <w:r w:rsidRPr="008747AD">
        <w:t>певање</w:t>
      </w:r>
      <w:proofErr w:type="spellEnd"/>
      <w:r w:rsidRPr="008747AD">
        <w:rPr>
          <w:lang w:val="sr-Cyrl-CS"/>
        </w:rPr>
        <w:t xml:space="preserve"> - </w:t>
      </w:r>
      <w:r w:rsidR="008747AD">
        <w:rPr>
          <w:lang w:val="sr-Cyrl-CS"/>
        </w:rPr>
        <w:t>К</w:t>
      </w:r>
      <w:r w:rsidR="008747AD">
        <w:rPr>
          <w:rFonts w:cs="Tahoma"/>
          <w:lang w:val="sr-Cyrl-CS"/>
        </w:rPr>
        <w:t>атедра за с</w:t>
      </w:r>
      <w:r w:rsidRPr="008747AD">
        <w:rPr>
          <w:rFonts w:cs="Tahoma"/>
          <w:lang w:val="sr-Cyrl-CS"/>
        </w:rPr>
        <w:t>оло певање</w:t>
      </w:r>
      <w:r w:rsidR="001B1CFF">
        <w:rPr>
          <w:rFonts w:cs="Tahoma"/>
          <w:lang w:val="sr-Cyrl-CS"/>
        </w:rPr>
        <w:t>;</w:t>
      </w:r>
    </w:p>
    <w:p w14:paraId="32C1B9D8" w14:textId="77777777" w:rsidR="00B47E4F" w:rsidRPr="008747AD" w:rsidRDefault="00B47E4F" w:rsidP="00B47E4F">
      <w:pPr>
        <w:pStyle w:val="ListParagraph"/>
        <w:spacing w:line="240" w:lineRule="auto"/>
        <w:jc w:val="both"/>
        <w:rPr>
          <w:rFonts w:cs="Tahoma"/>
          <w:lang w:val="sr-Cyrl-CS"/>
        </w:rPr>
      </w:pPr>
      <w:proofErr w:type="spellStart"/>
      <w:r w:rsidRPr="008747AD">
        <w:t>клавир</w:t>
      </w:r>
      <w:proofErr w:type="spellEnd"/>
      <w:r w:rsidRPr="008747AD">
        <w:rPr>
          <w:lang w:val="sr-Cyrl-CS"/>
        </w:rPr>
        <w:t xml:space="preserve"> - </w:t>
      </w:r>
      <w:r w:rsidR="008747AD">
        <w:rPr>
          <w:rFonts w:cs="Tahoma"/>
          <w:lang w:val="sr-Cyrl-CS"/>
        </w:rPr>
        <w:t>К</w:t>
      </w:r>
      <w:r w:rsidRPr="008747AD">
        <w:rPr>
          <w:rFonts w:cs="Tahoma"/>
          <w:lang w:val="sr-Cyrl-CS"/>
        </w:rPr>
        <w:t xml:space="preserve">атедра за </w:t>
      </w:r>
      <w:r w:rsidR="008747AD">
        <w:rPr>
          <w:rFonts w:cs="Tahoma"/>
          <w:lang w:val="sr-Cyrl-CS"/>
        </w:rPr>
        <w:t>к</w:t>
      </w:r>
      <w:r w:rsidRPr="008747AD">
        <w:rPr>
          <w:rFonts w:cs="Tahoma"/>
          <w:lang w:val="sr-Cyrl-CS"/>
        </w:rPr>
        <w:t>лавир</w:t>
      </w:r>
      <w:r w:rsidR="001B1CFF">
        <w:rPr>
          <w:rFonts w:cs="Tahoma"/>
          <w:lang w:val="sr-Cyrl-CS"/>
        </w:rPr>
        <w:t>;</w:t>
      </w:r>
    </w:p>
    <w:p w14:paraId="4D0360A5" w14:textId="13362703" w:rsidR="00B47E4F" w:rsidRPr="008747AD" w:rsidRDefault="00B47E4F" w:rsidP="00B47E4F">
      <w:pPr>
        <w:pStyle w:val="ListParagraph"/>
        <w:spacing w:line="240" w:lineRule="auto"/>
        <w:jc w:val="both"/>
        <w:rPr>
          <w:rFonts w:cs="Tahoma"/>
          <w:lang w:val="sr-Cyrl-CS"/>
        </w:rPr>
      </w:pPr>
      <w:proofErr w:type="spellStart"/>
      <w:r w:rsidRPr="008747AD">
        <w:t>виолина</w:t>
      </w:r>
      <w:proofErr w:type="spellEnd"/>
      <w:r w:rsidRPr="008747AD">
        <w:rPr>
          <w:lang w:val="sr-Cyrl-CS"/>
        </w:rPr>
        <w:t xml:space="preserve">, </w:t>
      </w:r>
      <w:proofErr w:type="spellStart"/>
      <w:r w:rsidRPr="008747AD">
        <w:t>ви</w:t>
      </w:r>
      <w:proofErr w:type="spellEnd"/>
      <w:r w:rsidRPr="008747AD">
        <w:rPr>
          <w:lang w:val="en-US"/>
        </w:rPr>
        <w:t>o</w:t>
      </w:r>
      <w:proofErr w:type="spellStart"/>
      <w:r w:rsidRPr="008747AD">
        <w:t>лончело</w:t>
      </w:r>
      <w:proofErr w:type="spellEnd"/>
      <w:r w:rsidRPr="008747AD">
        <w:rPr>
          <w:lang w:val="sr-Cyrl-CS"/>
        </w:rPr>
        <w:t xml:space="preserve">,- </w:t>
      </w:r>
      <w:r w:rsidR="008747AD">
        <w:rPr>
          <w:lang w:val="sr-Cyrl-CS"/>
        </w:rPr>
        <w:t>К</w:t>
      </w:r>
      <w:r w:rsidRPr="008747AD">
        <w:rPr>
          <w:rFonts w:cs="Tahoma"/>
          <w:lang w:val="sr-Cyrl-CS"/>
        </w:rPr>
        <w:t xml:space="preserve">атедра за </w:t>
      </w:r>
      <w:r w:rsidR="008747AD">
        <w:rPr>
          <w:rFonts w:cs="Tahoma"/>
          <w:lang w:val="sr-Cyrl-CS"/>
        </w:rPr>
        <w:t>г</w:t>
      </w:r>
      <w:r w:rsidRPr="008747AD">
        <w:rPr>
          <w:rFonts w:cs="Tahoma"/>
          <w:lang w:val="sr-Cyrl-CS"/>
        </w:rPr>
        <w:t>удачке инструменте</w:t>
      </w:r>
      <w:r w:rsidR="001B1CFF">
        <w:rPr>
          <w:rFonts w:cs="Tahoma"/>
          <w:lang w:val="sr-Cyrl-CS"/>
        </w:rPr>
        <w:t>;</w:t>
      </w:r>
    </w:p>
    <w:p w14:paraId="159F773B" w14:textId="7E7A4CE4" w:rsidR="00B47E4F" w:rsidRPr="008747AD" w:rsidRDefault="00B47E4F" w:rsidP="00B47E4F">
      <w:pPr>
        <w:pStyle w:val="ListParagraph"/>
        <w:spacing w:line="240" w:lineRule="auto"/>
        <w:jc w:val="both"/>
        <w:rPr>
          <w:rFonts w:cs="Tahoma"/>
          <w:lang w:val="sr-Cyrl-CS"/>
        </w:rPr>
      </w:pPr>
      <w:proofErr w:type="spellStart"/>
      <w:r w:rsidRPr="008747AD">
        <w:t>флаута</w:t>
      </w:r>
      <w:proofErr w:type="spellEnd"/>
      <w:r w:rsidRPr="008747AD">
        <w:rPr>
          <w:lang w:val="sr-Cyrl-CS"/>
        </w:rPr>
        <w:t xml:space="preserve">, </w:t>
      </w:r>
      <w:proofErr w:type="spellStart"/>
      <w:r w:rsidRPr="008747AD">
        <w:t>кларинет</w:t>
      </w:r>
      <w:proofErr w:type="spellEnd"/>
      <w:r w:rsidRPr="008747AD">
        <w:rPr>
          <w:lang w:val="sr-Cyrl-CS"/>
        </w:rPr>
        <w:t xml:space="preserve">, </w:t>
      </w:r>
      <w:proofErr w:type="spellStart"/>
      <w:r w:rsidRPr="008747AD">
        <w:t>труба</w:t>
      </w:r>
      <w:proofErr w:type="spellEnd"/>
      <w:r w:rsidR="008C05EB">
        <w:rPr>
          <w:lang w:val="sr-Cyrl-CS"/>
        </w:rPr>
        <w:t xml:space="preserve"> </w:t>
      </w:r>
      <w:r w:rsidRPr="008747AD">
        <w:rPr>
          <w:lang w:val="sr-Cyrl-CS"/>
        </w:rPr>
        <w:t xml:space="preserve">- </w:t>
      </w:r>
      <w:r w:rsidR="008747AD">
        <w:rPr>
          <w:rFonts w:cs="Tahoma"/>
          <w:lang w:val="sr-Cyrl-CS"/>
        </w:rPr>
        <w:t>Катедра за д</w:t>
      </w:r>
      <w:r w:rsidRPr="008747AD">
        <w:rPr>
          <w:rFonts w:cs="Tahoma"/>
          <w:lang w:val="sr-Cyrl-CS"/>
        </w:rPr>
        <w:t>увачке инструменте</w:t>
      </w:r>
      <w:r w:rsidR="001B1CFF">
        <w:rPr>
          <w:rFonts w:cs="Tahoma"/>
          <w:lang w:val="sr-Cyrl-CS"/>
        </w:rPr>
        <w:t>;</w:t>
      </w:r>
    </w:p>
    <w:p w14:paraId="518AFC93" w14:textId="77777777" w:rsidR="00D36A8A" w:rsidRDefault="00B47E4F" w:rsidP="00D36A8A">
      <w:pPr>
        <w:pStyle w:val="ListParagraph"/>
        <w:spacing w:line="240" w:lineRule="auto"/>
        <w:jc w:val="both"/>
        <w:rPr>
          <w:rFonts w:cs="Tahoma"/>
          <w:lang w:val="sr-Cyrl-CS"/>
        </w:rPr>
      </w:pPr>
      <w:proofErr w:type="spellStart"/>
      <w:r w:rsidRPr="008747AD">
        <w:t>гитара</w:t>
      </w:r>
      <w:proofErr w:type="spellEnd"/>
      <w:r w:rsidR="008C05EB">
        <w:rPr>
          <w:lang w:val="sr-Cyrl-CS"/>
        </w:rPr>
        <w:t xml:space="preserve"> –</w:t>
      </w:r>
      <w:r w:rsidRPr="008747AD">
        <w:rPr>
          <w:lang w:val="sr-Cyrl-CS"/>
        </w:rPr>
        <w:t xml:space="preserve"> </w:t>
      </w:r>
      <w:r w:rsidR="008C05EB">
        <w:rPr>
          <w:rFonts w:cs="Tahoma"/>
          <w:lang w:val="sr-Cyrl-CS"/>
        </w:rPr>
        <w:t>К</w:t>
      </w:r>
      <w:r w:rsidRPr="008747AD">
        <w:rPr>
          <w:rFonts w:cs="Tahoma"/>
          <w:lang w:val="sr-Cyrl-CS"/>
        </w:rPr>
        <w:t>атедра</w:t>
      </w:r>
      <w:r w:rsidR="008C05EB">
        <w:rPr>
          <w:rFonts w:cs="Tahoma"/>
          <w:lang w:val="sr-Cyrl-CS"/>
        </w:rPr>
        <w:t xml:space="preserve"> за гитару</w:t>
      </w:r>
      <w:r w:rsidR="001B1CFF">
        <w:rPr>
          <w:rFonts w:cs="Tahoma"/>
          <w:lang w:val="sr-Cyrl-CS"/>
        </w:rPr>
        <w:t>;</w:t>
      </w:r>
    </w:p>
    <w:p w14:paraId="4C367543" w14:textId="247C59BA" w:rsidR="00D36A8A" w:rsidRDefault="00D36A8A" w:rsidP="00D36A8A">
      <w:pPr>
        <w:pStyle w:val="ListParagraph"/>
        <w:spacing w:line="240" w:lineRule="auto"/>
        <w:jc w:val="both"/>
        <w:rPr>
          <w:lang w:val="sr-Cyrl-RS"/>
        </w:rPr>
      </w:pPr>
      <w:proofErr w:type="spellStart"/>
      <w:r w:rsidRPr="002D3885">
        <w:t>камерна</w:t>
      </w:r>
      <w:proofErr w:type="spellEnd"/>
      <w:r w:rsidRPr="002D3885">
        <w:t xml:space="preserve"> </w:t>
      </w:r>
      <w:proofErr w:type="spellStart"/>
      <w:r w:rsidRPr="002D3885">
        <w:t>музика</w:t>
      </w:r>
      <w:proofErr w:type="spellEnd"/>
      <w:r w:rsidRPr="00D36A8A">
        <w:rPr>
          <w:lang w:val="sr-Cyrl-CS"/>
        </w:rPr>
        <w:t xml:space="preserve"> – Катедра за камерну музику</w:t>
      </w:r>
      <w:r>
        <w:t>;</w:t>
      </w:r>
    </w:p>
    <w:p w14:paraId="06ED87FB" w14:textId="72F96970" w:rsidR="0081429D" w:rsidRPr="0081429D" w:rsidRDefault="0081429D" w:rsidP="00D36A8A">
      <w:pPr>
        <w:pStyle w:val="ListParagraph"/>
        <w:spacing w:line="240" w:lineRule="auto"/>
        <w:jc w:val="both"/>
        <w:rPr>
          <w:rFonts w:cs="Tahoma"/>
          <w:lang w:val="sr-Cyrl-RS"/>
        </w:rPr>
      </w:pPr>
      <w:r>
        <w:rPr>
          <w:lang w:val="sr-Cyrl-RS"/>
        </w:rPr>
        <w:t>хармоника – Катедра за хармонику.</w:t>
      </w:r>
    </w:p>
    <w:p w14:paraId="1859E86E" w14:textId="77777777" w:rsidR="00D36A8A" w:rsidRPr="008747AD" w:rsidRDefault="00D36A8A" w:rsidP="00B47E4F">
      <w:pPr>
        <w:pStyle w:val="ListParagraph"/>
        <w:spacing w:line="240" w:lineRule="auto"/>
        <w:jc w:val="both"/>
        <w:rPr>
          <w:lang w:val="sr-Cyrl-CS"/>
        </w:rPr>
      </w:pPr>
    </w:p>
    <w:p w14:paraId="6A3F7FD9" w14:textId="77777777" w:rsidR="00B47E4F" w:rsidRPr="008747AD" w:rsidRDefault="00B47E4F" w:rsidP="001E2938">
      <w:pPr>
        <w:ind w:firstLine="720"/>
        <w:rPr>
          <w:rFonts w:ascii="Calibri" w:hAnsi="Calibri" w:cs="Tahoma"/>
          <w:sz w:val="22"/>
          <w:szCs w:val="22"/>
          <w:lang w:val="sr-Cyrl-CS"/>
        </w:rPr>
      </w:pPr>
      <w:r w:rsidRPr="008747AD">
        <w:rPr>
          <w:rFonts w:ascii="Calibri" w:hAnsi="Calibri"/>
          <w:sz w:val="22"/>
          <w:szCs w:val="22"/>
          <w:lang w:val="sr-Cyrl-CS"/>
        </w:rPr>
        <w:lastRenderedPageBreak/>
        <w:t xml:space="preserve">Мастер </w:t>
      </w:r>
      <w:r w:rsidRPr="008747AD">
        <w:rPr>
          <w:rFonts w:ascii="Calibri" w:hAnsi="Calibri"/>
          <w:sz w:val="22"/>
          <w:szCs w:val="22"/>
        </w:rPr>
        <w:t xml:space="preserve"> </w:t>
      </w:r>
      <w:r w:rsidRPr="008747AD">
        <w:rPr>
          <w:rFonts w:ascii="Calibri" w:hAnsi="Calibri" w:cs="Tahoma"/>
          <w:sz w:val="22"/>
          <w:szCs w:val="22"/>
          <w:lang w:val="ru-RU"/>
        </w:rPr>
        <w:t>академске</w:t>
      </w:r>
      <w:r w:rsidRPr="008747AD">
        <w:rPr>
          <w:rFonts w:ascii="Calibri" w:hAnsi="Calibri" w:cs="Tahoma"/>
          <w:sz w:val="22"/>
          <w:szCs w:val="22"/>
          <w:lang w:val="sr-Cyrl-CS"/>
        </w:rPr>
        <w:t xml:space="preserve"> студије имају најмање 60 ЕСПБ бодова, када је претходно остварен обим основних академских студија од 240 ЕСПБ бодова.:</w:t>
      </w:r>
    </w:p>
    <w:p w14:paraId="2118A4F7" w14:textId="77777777" w:rsidR="00B47E4F" w:rsidRPr="001B6A89" w:rsidRDefault="00B47E4F" w:rsidP="001E2938">
      <w:pPr>
        <w:rPr>
          <w:rFonts w:ascii="Calibri" w:hAnsi="Calibri" w:cs="Tahoma"/>
          <w:sz w:val="22"/>
          <w:szCs w:val="22"/>
          <w:lang w:val="sr-Cyrl-CS"/>
        </w:rPr>
      </w:pPr>
      <w:r w:rsidRPr="001B6A89">
        <w:rPr>
          <w:rFonts w:ascii="Calibri" w:hAnsi="Calibri" w:cs="Tahoma"/>
          <w:sz w:val="22"/>
          <w:szCs w:val="22"/>
          <w:lang w:val="ru-RU"/>
        </w:rPr>
        <w:t>Мастер академске</w:t>
      </w:r>
      <w:r w:rsidRPr="001B6A89">
        <w:rPr>
          <w:rFonts w:ascii="Calibri" w:hAnsi="Calibri" w:cs="Tahoma"/>
          <w:sz w:val="22"/>
          <w:szCs w:val="22"/>
          <w:lang w:val="sr-Cyrl-CS"/>
        </w:rPr>
        <w:t xml:space="preserve"> студије:</w:t>
      </w:r>
    </w:p>
    <w:p w14:paraId="5EEE9EEA" w14:textId="77777777" w:rsidR="00B47E4F" w:rsidRPr="002D3885" w:rsidRDefault="00B47E4F" w:rsidP="00D435B3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sr-Cyrl-CS"/>
        </w:rPr>
      </w:pPr>
      <w:proofErr w:type="spellStart"/>
      <w:r w:rsidRPr="002D3885">
        <w:t>соло</w:t>
      </w:r>
      <w:proofErr w:type="spellEnd"/>
      <w:r w:rsidRPr="002D3885">
        <w:t xml:space="preserve"> </w:t>
      </w:r>
      <w:proofErr w:type="spellStart"/>
      <w:r w:rsidRPr="002D3885">
        <w:t>певање</w:t>
      </w:r>
      <w:proofErr w:type="spellEnd"/>
      <w:r w:rsidRPr="002D3885">
        <w:rPr>
          <w:lang w:val="sr-Cyrl-CS"/>
        </w:rPr>
        <w:t xml:space="preserve"> - </w:t>
      </w:r>
      <w:r w:rsidR="008747AD">
        <w:rPr>
          <w:rFonts w:cs="Tahoma"/>
          <w:lang w:val="sr-Cyrl-CS"/>
        </w:rPr>
        <w:t>Катедра за с</w:t>
      </w:r>
      <w:r w:rsidRPr="002D3885">
        <w:rPr>
          <w:rFonts w:cs="Tahoma"/>
          <w:lang w:val="sr-Cyrl-CS"/>
        </w:rPr>
        <w:t>оло певање</w:t>
      </w:r>
      <w:r w:rsidR="001B1CFF">
        <w:rPr>
          <w:rFonts w:cs="Tahoma"/>
          <w:lang w:val="sr-Cyrl-CS"/>
        </w:rPr>
        <w:t>;</w:t>
      </w:r>
    </w:p>
    <w:p w14:paraId="03536A2D" w14:textId="77777777" w:rsidR="00B47E4F" w:rsidRPr="002D3885" w:rsidRDefault="00B47E4F" w:rsidP="00D435B3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Tahoma"/>
          <w:lang w:val="sr-Cyrl-CS"/>
        </w:rPr>
      </w:pPr>
      <w:proofErr w:type="spellStart"/>
      <w:r w:rsidRPr="002D3885">
        <w:t>клавир</w:t>
      </w:r>
      <w:proofErr w:type="spellEnd"/>
      <w:r w:rsidRPr="002D3885">
        <w:rPr>
          <w:lang w:val="sr-Cyrl-CS"/>
        </w:rPr>
        <w:t xml:space="preserve"> - </w:t>
      </w:r>
      <w:r w:rsidR="008747AD">
        <w:rPr>
          <w:rFonts w:cs="Tahoma"/>
          <w:lang w:val="sr-Cyrl-CS"/>
        </w:rPr>
        <w:t>К</w:t>
      </w:r>
      <w:r w:rsidRPr="002D3885">
        <w:rPr>
          <w:rFonts w:cs="Tahoma"/>
          <w:lang w:val="sr-Cyrl-CS"/>
        </w:rPr>
        <w:t xml:space="preserve">атедра за </w:t>
      </w:r>
      <w:r w:rsidR="008747AD">
        <w:rPr>
          <w:rFonts w:cs="Tahoma"/>
          <w:lang w:val="sr-Cyrl-CS"/>
        </w:rPr>
        <w:t>к</w:t>
      </w:r>
      <w:r w:rsidRPr="002D3885">
        <w:rPr>
          <w:rFonts w:cs="Tahoma"/>
          <w:lang w:val="sr-Cyrl-CS"/>
        </w:rPr>
        <w:t>лавир</w:t>
      </w:r>
      <w:r w:rsidR="001B1CFF">
        <w:rPr>
          <w:rFonts w:cs="Tahoma"/>
          <w:lang w:val="sr-Cyrl-CS"/>
        </w:rPr>
        <w:t>;</w:t>
      </w:r>
    </w:p>
    <w:p w14:paraId="321CFACB" w14:textId="729E2B31" w:rsidR="00B47E4F" w:rsidRPr="002D3885" w:rsidRDefault="00B47E4F" w:rsidP="00D435B3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Tahoma"/>
          <w:lang w:val="sr-Cyrl-CS"/>
        </w:rPr>
      </w:pPr>
      <w:proofErr w:type="spellStart"/>
      <w:r w:rsidRPr="002D3885">
        <w:t>виолина</w:t>
      </w:r>
      <w:proofErr w:type="spellEnd"/>
      <w:r w:rsidRPr="002D3885">
        <w:rPr>
          <w:lang w:val="sr-Cyrl-CS"/>
        </w:rPr>
        <w:t xml:space="preserve">, </w:t>
      </w:r>
      <w:proofErr w:type="spellStart"/>
      <w:r w:rsidRPr="002D3885">
        <w:t>ви</w:t>
      </w:r>
      <w:proofErr w:type="spellEnd"/>
      <w:r w:rsidRPr="002D3885">
        <w:rPr>
          <w:lang w:val="en-US"/>
        </w:rPr>
        <w:t>o</w:t>
      </w:r>
      <w:proofErr w:type="spellStart"/>
      <w:r w:rsidRPr="002D3885">
        <w:t>лончело</w:t>
      </w:r>
      <w:proofErr w:type="spellEnd"/>
      <w:r w:rsidRPr="002D3885">
        <w:rPr>
          <w:lang w:val="sr-Cyrl-CS"/>
        </w:rPr>
        <w:t xml:space="preserve"> - </w:t>
      </w:r>
      <w:r w:rsidR="008747AD">
        <w:rPr>
          <w:lang w:val="sr-Cyrl-CS"/>
        </w:rPr>
        <w:t>К</w:t>
      </w:r>
      <w:r w:rsidRPr="002D3885">
        <w:rPr>
          <w:rFonts w:cs="Tahoma"/>
          <w:lang w:val="sr-Cyrl-CS"/>
        </w:rPr>
        <w:t xml:space="preserve">атедра за </w:t>
      </w:r>
      <w:r w:rsidR="008747AD">
        <w:rPr>
          <w:rFonts w:cs="Tahoma"/>
          <w:lang w:val="sr-Cyrl-CS"/>
        </w:rPr>
        <w:t>г</w:t>
      </w:r>
      <w:r w:rsidRPr="002D3885">
        <w:rPr>
          <w:rFonts w:cs="Tahoma"/>
          <w:lang w:val="sr-Cyrl-CS"/>
        </w:rPr>
        <w:t>удачке инструменте</w:t>
      </w:r>
      <w:r w:rsidR="001B1CFF">
        <w:rPr>
          <w:rFonts w:cs="Tahoma"/>
          <w:lang w:val="sr-Cyrl-CS"/>
        </w:rPr>
        <w:t>;</w:t>
      </w:r>
    </w:p>
    <w:p w14:paraId="1CCE0B4D" w14:textId="122077A3" w:rsidR="00B47E4F" w:rsidRPr="002D3885" w:rsidRDefault="00B47E4F" w:rsidP="00D435B3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Tahoma"/>
          <w:lang w:val="sr-Cyrl-CS"/>
        </w:rPr>
      </w:pPr>
      <w:proofErr w:type="spellStart"/>
      <w:r w:rsidRPr="002D3885">
        <w:t>флаута</w:t>
      </w:r>
      <w:proofErr w:type="spellEnd"/>
      <w:r w:rsidRPr="002D3885">
        <w:rPr>
          <w:lang w:val="sr-Cyrl-CS"/>
        </w:rPr>
        <w:t xml:space="preserve">, </w:t>
      </w:r>
      <w:proofErr w:type="spellStart"/>
      <w:r w:rsidRPr="002D3885">
        <w:t>кларинет</w:t>
      </w:r>
      <w:proofErr w:type="spellEnd"/>
      <w:r w:rsidRPr="002D3885">
        <w:rPr>
          <w:lang w:val="sr-Cyrl-CS"/>
        </w:rPr>
        <w:t xml:space="preserve">, </w:t>
      </w:r>
      <w:proofErr w:type="spellStart"/>
      <w:r w:rsidRPr="002D3885">
        <w:t>труба</w:t>
      </w:r>
      <w:proofErr w:type="spellEnd"/>
      <w:r w:rsidRPr="002D3885">
        <w:rPr>
          <w:lang w:val="sr-Cyrl-CS"/>
        </w:rPr>
        <w:t xml:space="preserve"> - </w:t>
      </w:r>
      <w:r w:rsidR="008747AD">
        <w:rPr>
          <w:rFonts w:cs="Tahoma"/>
          <w:lang w:val="sr-Cyrl-CS"/>
        </w:rPr>
        <w:t>К</w:t>
      </w:r>
      <w:r w:rsidRPr="002D3885">
        <w:rPr>
          <w:rFonts w:cs="Tahoma"/>
          <w:lang w:val="sr-Cyrl-CS"/>
        </w:rPr>
        <w:t xml:space="preserve">атедра за </w:t>
      </w:r>
      <w:r w:rsidR="008747AD">
        <w:rPr>
          <w:rFonts w:cs="Tahoma"/>
          <w:lang w:val="sr-Cyrl-CS"/>
        </w:rPr>
        <w:t>д</w:t>
      </w:r>
      <w:r w:rsidRPr="002D3885">
        <w:rPr>
          <w:rFonts w:cs="Tahoma"/>
          <w:lang w:val="sr-Cyrl-CS"/>
        </w:rPr>
        <w:t>увачке инструменте</w:t>
      </w:r>
      <w:r w:rsidR="001B1CFF">
        <w:rPr>
          <w:rFonts w:cs="Tahoma"/>
          <w:lang w:val="sr-Cyrl-CS"/>
        </w:rPr>
        <w:t>;</w:t>
      </w:r>
    </w:p>
    <w:p w14:paraId="27945361" w14:textId="367700BB" w:rsidR="00B47E4F" w:rsidRPr="002D3885" w:rsidRDefault="00B47E4F" w:rsidP="00D435B3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sr-Cyrl-CS"/>
        </w:rPr>
      </w:pPr>
      <w:proofErr w:type="spellStart"/>
      <w:r w:rsidRPr="002D3885">
        <w:t>гитара</w:t>
      </w:r>
      <w:proofErr w:type="spellEnd"/>
      <w:r w:rsidR="00D36A8A">
        <w:rPr>
          <w:lang w:val="sr-Cyrl-CS"/>
        </w:rPr>
        <w:t xml:space="preserve"> –</w:t>
      </w:r>
      <w:r w:rsidRPr="002D3885">
        <w:rPr>
          <w:lang w:val="sr-Cyrl-CS"/>
        </w:rPr>
        <w:t xml:space="preserve"> </w:t>
      </w:r>
      <w:r w:rsidR="00D36A8A">
        <w:rPr>
          <w:lang w:val="sr-Cyrl-CS"/>
        </w:rPr>
        <w:t>К</w:t>
      </w:r>
      <w:r w:rsidRPr="002D3885">
        <w:rPr>
          <w:rFonts w:cs="Tahoma"/>
          <w:lang w:val="sr-Cyrl-CS"/>
        </w:rPr>
        <w:t>атедра</w:t>
      </w:r>
      <w:r w:rsidR="00D36A8A">
        <w:rPr>
          <w:rFonts w:cs="Tahoma"/>
          <w:lang w:val="sr-Cyrl-CS"/>
        </w:rPr>
        <w:t xml:space="preserve"> за гитару</w:t>
      </w:r>
      <w:r w:rsidR="00F40227">
        <w:rPr>
          <w:rFonts w:cs="Tahoma"/>
        </w:rPr>
        <w:t>;</w:t>
      </w:r>
    </w:p>
    <w:p w14:paraId="004F71E1" w14:textId="77777777" w:rsidR="00B47E4F" w:rsidRPr="0081429D" w:rsidRDefault="00B47E4F" w:rsidP="00D435B3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sr-Cyrl-CS"/>
        </w:rPr>
      </w:pPr>
      <w:proofErr w:type="spellStart"/>
      <w:r w:rsidRPr="002D3885">
        <w:t>камерна</w:t>
      </w:r>
      <w:proofErr w:type="spellEnd"/>
      <w:r w:rsidRPr="002D3885">
        <w:t xml:space="preserve"> </w:t>
      </w:r>
      <w:proofErr w:type="spellStart"/>
      <w:r w:rsidRPr="002D3885">
        <w:t>музика</w:t>
      </w:r>
      <w:proofErr w:type="spellEnd"/>
      <w:r w:rsidR="008747AD">
        <w:rPr>
          <w:lang w:val="sr-Cyrl-CS"/>
        </w:rPr>
        <w:t xml:space="preserve"> – К</w:t>
      </w:r>
      <w:r w:rsidRPr="002D3885">
        <w:rPr>
          <w:lang w:val="sr-Cyrl-CS"/>
        </w:rPr>
        <w:t xml:space="preserve">атедра за </w:t>
      </w:r>
      <w:r w:rsidR="008747AD">
        <w:rPr>
          <w:lang w:val="sr-Cyrl-CS"/>
        </w:rPr>
        <w:t>к</w:t>
      </w:r>
      <w:r w:rsidRPr="002D3885">
        <w:rPr>
          <w:lang w:val="sr-Cyrl-CS"/>
        </w:rPr>
        <w:t>амерну музику</w:t>
      </w:r>
      <w:r w:rsidR="0049046D">
        <w:t>;</w:t>
      </w:r>
    </w:p>
    <w:p w14:paraId="1F70BC82" w14:textId="2DC8182C" w:rsidR="0081429D" w:rsidRPr="002D3885" w:rsidRDefault="0081429D" w:rsidP="00D435B3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sr-Cyrl-CS"/>
        </w:rPr>
      </w:pPr>
      <w:r>
        <w:rPr>
          <w:lang w:val="sr-Cyrl-RS"/>
        </w:rPr>
        <w:t>хармоника – Катедра за хармонику</w:t>
      </w:r>
    </w:p>
    <w:p w14:paraId="2CE588E1" w14:textId="5C088298" w:rsidR="00B47E4F" w:rsidRPr="00243BC5" w:rsidRDefault="00C41FA9" w:rsidP="001E2938">
      <w:pPr>
        <w:pStyle w:val="HTMLPreformatted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243BC5">
        <w:rPr>
          <w:rFonts w:ascii="Calibri" w:hAnsi="Calibri"/>
          <w:color w:val="000000"/>
          <w:sz w:val="22"/>
          <w:szCs w:val="22"/>
          <w:lang w:val="ru-RU"/>
        </w:rPr>
        <w:tab/>
      </w:r>
    </w:p>
    <w:p w14:paraId="7CC0D9A8" w14:textId="77777777" w:rsidR="00810580" w:rsidRDefault="00810580" w:rsidP="001556C6">
      <w:pPr>
        <w:rPr>
          <w:rFonts w:ascii="Calibri" w:hAnsi="Calibri"/>
          <w:b/>
          <w:sz w:val="24"/>
          <w:szCs w:val="24"/>
          <w:lang w:val="sr-Cyrl-CS"/>
        </w:rPr>
      </w:pPr>
    </w:p>
    <w:p w14:paraId="0D6AEB89" w14:textId="77777777" w:rsidR="00B47E4F" w:rsidRPr="008747AD" w:rsidRDefault="00B47E4F" w:rsidP="00B47E4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8747AD">
        <w:rPr>
          <w:rFonts w:ascii="Calibri" w:hAnsi="Calibri"/>
          <w:b/>
          <w:sz w:val="24"/>
          <w:szCs w:val="24"/>
          <w:lang w:val="sr-Cyrl-CS"/>
        </w:rPr>
        <w:t>Обим студија</w:t>
      </w:r>
    </w:p>
    <w:p w14:paraId="59DA90A7" w14:textId="2CD7708D" w:rsidR="00B47E4F" w:rsidRPr="008747AD" w:rsidRDefault="00B47E4F" w:rsidP="00B47E4F">
      <w:pPr>
        <w:jc w:val="center"/>
        <w:rPr>
          <w:rFonts w:ascii="Calibri" w:hAnsi="Calibri"/>
          <w:b/>
          <w:sz w:val="24"/>
          <w:szCs w:val="24"/>
        </w:rPr>
      </w:pPr>
      <w:r w:rsidRPr="008747AD">
        <w:rPr>
          <w:rFonts w:ascii="Calibri" w:hAnsi="Calibri"/>
          <w:b/>
          <w:sz w:val="24"/>
          <w:szCs w:val="24"/>
        </w:rPr>
        <w:t xml:space="preserve">Члан </w:t>
      </w:r>
      <w:r w:rsidR="00255F36">
        <w:rPr>
          <w:rFonts w:ascii="Calibri" w:hAnsi="Calibri"/>
          <w:b/>
          <w:sz w:val="24"/>
          <w:szCs w:val="24"/>
          <w:lang w:val="sr-Cyrl-CS"/>
        </w:rPr>
        <w:t>60</w:t>
      </w:r>
      <w:r w:rsidRPr="008747AD">
        <w:rPr>
          <w:rFonts w:ascii="Calibri" w:hAnsi="Calibri"/>
          <w:b/>
          <w:sz w:val="24"/>
          <w:szCs w:val="24"/>
        </w:rPr>
        <w:t>.</w:t>
      </w:r>
    </w:p>
    <w:p w14:paraId="30EC451D" w14:textId="77777777" w:rsidR="00B47E4F" w:rsidRPr="008747AD" w:rsidRDefault="00B47E4F" w:rsidP="00B47E4F">
      <w:pPr>
        <w:jc w:val="both"/>
        <w:rPr>
          <w:rFonts w:ascii="Calibri" w:hAnsi="Calibri"/>
          <w:sz w:val="22"/>
          <w:szCs w:val="22"/>
        </w:rPr>
      </w:pPr>
      <w:r w:rsidRPr="008747AD">
        <w:rPr>
          <w:rFonts w:ascii="Calibri" w:hAnsi="Calibri"/>
          <w:sz w:val="22"/>
          <w:szCs w:val="22"/>
        </w:rPr>
        <w:tab/>
        <w:t>Сваки предмет из студијског програма или кратког програма студија исказује се бројем одговарајућих ЕСПБ бодова, а обим студијског програма изражава се збиром ЕСПБ бодова.</w:t>
      </w:r>
    </w:p>
    <w:p w14:paraId="73243955" w14:textId="77777777" w:rsidR="00B47E4F" w:rsidRPr="008747AD" w:rsidRDefault="00B47E4F" w:rsidP="00B47E4F">
      <w:pPr>
        <w:ind w:firstLine="720"/>
        <w:jc w:val="both"/>
        <w:rPr>
          <w:rFonts w:ascii="Calibri" w:hAnsi="Calibri"/>
          <w:sz w:val="22"/>
          <w:szCs w:val="22"/>
        </w:rPr>
      </w:pPr>
      <w:r w:rsidRPr="008747AD">
        <w:rPr>
          <w:rFonts w:ascii="Calibri" w:hAnsi="Calibri"/>
          <w:sz w:val="22"/>
          <w:szCs w:val="22"/>
        </w:rPr>
        <w:t>Збир од 60 ЕСПБ бодова одговара просечном укупном ангажовању студента у обиму 40 часовне радне недеље током једне школске године.</w:t>
      </w:r>
    </w:p>
    <w:p w14:paraId="4FB85CE0" w14:textId="77777777" w:rsidR="00B47E4F" w:rsidRPr="008747AD" w:rsidRDefault="00B47E4F" w:rsidP="00B47E4F">
      <w:pPr>
        <w:jc w:val="both"/>
        <w:rPr>
          <w:rFonts w:ascii="Calibri" w:hAnsi="Calibri"/>
          <w:sz w:val="22"/>
          <w:szCs w:val="22"/>
        </w:rPr>
      </w:pPr>
      <w:r w:rsidRPr="008747AD">
        <w:rPr>
          <w:rFonts w:ascii="Calibri" w:hAnsi="Calibri"/>
          <w:sz w:val="22"/>
          <w:szCs w:val="22"/>
        </w:rPr>
        <w:tab/>
        <w:t>Укупно ангажовање студената састоји се од активне наставе (предавања, вежбе, семинари, практичан рад и др.), самосталног рада, колоквијума, испита, израде завршних радова, добровољног рада у локалној заједници и других видова ангажовања.</w:t>
      </w:r>
    </w:p>
    <w:p w14:paraId="6ECFE5E6" w14:textId="77777777" w:rsidR="00B47E4F" w:rsidRPr="008747AD" w:rsidRDefault="00B47E4F" w:rsidP="00B47E4F">
      <w:pPr>
        <w:jc w:val="both"/>
        <w:rPr>
          <w:rFonts w:ascii="Calibri" w:hAnsi="Calibri"/>
          <w:sz w:val="22"/>
          <w:szCs w:val="22"/>
        </w:rPr>
      </w:pPr>
      <w:r w:rsidRPr="008747AD">
        <w:rPr>
          <w:rFonts w:ascii="Calibri" w:hAnsi="Calibri"/>
          <w:sz w:val="22"/>
          <w:szCs w:val="22"/>
        </w:rPr>
        <w:tab/>
        <w:t>Добровољни рад јесте рад студената без накнаде, који организује високошколска установа на пројектима од значаја за локалну заједницу која се вреднује у систему високог образовања.</w:t>
      </w:r>
    </w:p>
    <w:p w14:paraId="38B3914E" w14:textId="77777777" w:rsidR="00B47E4F" w:rsidRPr="008747AD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8747AD">
        <w:rPr>
          <w:rFonts w:ascii="Calibri" w:hAnsi="Calibri"/>
          <w:sz w:val="22"/>
          <w:szCs w:val="22"/>
        </w:rPr>
        <w:t>Укупан број часова активне наставе не може да буде мањи од 600 часова у току школске године.</w:t>
      </w:r>
    </w:p>
    <w:p w14:paraId="5BDA34C7" w14:textId="77777777" w:rsidR="00B47E4F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Услове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начин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оганизовања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вредновања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добровољног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рада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уређује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Сенат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8747AD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D278F28" w14:textId="77777777" w:rsidR="008747AD" w:rsidRPr="008747AD" w:rsidRDefault="008747AD" w:rsidP="00B47E4F">
      <w:pPr>
        <w:ind w:firstLine="708"/>
        <w:jc w:val="both"/>
        <w:rPr>
          <w:rFonts w:ascii="Calibri" w:hAnsi="Calibri" w:cs="Arial"/>
          <w:sz w:val="22"/>
          <w:szCs w:val="22"/>
          <w:lang w:val="sr-Cyrl-CS" w:eastAsia="sr-Latn-CS"/>
        </w:rPr>
      </w:pPr>
    </w:p>
    <w:p w14:paraId="51ABDBB4" w14:textId="77777777" w:rsidR="00B47E4F" w:rsidRPr="008747AD" w:rsidRDefault="00B47E4F" w:rsidP="008747AD">
      <w:pPr>
        <w:ind w:firstLine="720"/>
        <w:jc w:val="center"/>
        <w:rPr>
          <w:rFonts w:ascii="Calibri" w:hAnsi="Calibri"/>
          <w:b/>
          <w:sz w:val="24"/>
          <w:szCs w:val="24"/>
          <w:lang w:val="sr-Cyrl-CS"/>
        </w:rPr>
      </w:pPr>
      <w:r w:rsidRPr="008747AD">
        <w:rPr>
          <w:rFonts w:ascii="Calibri" w:hAnsi="Calibri"/>
          <w:b/>
          <w:sz w:val="24"/>
          <w:szCs w:val="24"/>
          <w:lang w:val="sr-Cyrl-CS"/>
        </w:rPr>
        <w:t>Организација студија</w:t>
      </w:r>
    </w:p>
    <w:p w14:paraId="491870FE" w14:textId="593759E8" w:rsidR="00B47E4F" w:rsidRPr="008747AD" w:rsidRDefault="00B47E4F" w:rsidP="00B47E4F">
      <w:pPr>
        <w:ind w:firstLine="720"/>
        <w:jc w:val="both"/>
        <w:rPr>
          <w:rFonts w:ascii="Calibri" w:hAnsi="Calibri"/>
          <w:b/>
          <w:sz w:val="24"/>
          <w:szCs w:val="24"/>
          <w:lang w:val="sr-Cyrl-CS"/>
        </w:rPr>
      </w:pPr>
      <w:r w:rsidRPr="008747AD">
        <w:rPr>
          <w:rFonts w:ascii="Calibri" w:hAnsi="Calibri"/>
          <w:b/>
          <w:sz w:val="24"/>
          <w:szCs w:val="24"/>
          <w:lang w:val="sr-Cyrl-CS"/>
        </w:rPr>
        <w:t xml:space="preserve">                                                                 Члан </w:t>
      </w:r>
      <w:r w:rsidR="00255F36">
        <w:rPr>
          <w:rFonts w:ascii="Calibri" w:hAnsi="Calibri"/>
          <w:b/>
          <w:sz w:val="24"/>
          <w:szCs w:val="24"/>
          <w:lang w:val="sr-Cyrl-CS"/>
        </w:rPr>
        <w:t>61</w:t>
      </w:r>
      <w:r w:rsidRPr="008747AD">
        <w:rPr>
          <w:rFonts w:ascii="Calibri" w:hAnsi="Calibri"/>
          <w:b/>
          <w:sz w:val="24"/>
          <w:szCs w:val="24"/>
          <w:lang w:val="sr-Cyrl-CS"/>
        </w:rPr>
        <w:t>.</w:t>
      </w:r>
    </w:p>
    <w:p w14:paraId="49B389A1" w14:textId="47664741" w:rsidR="00B47E4F" w:rsidRPr="008747AD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Студијски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програми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изводе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према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плану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наставе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>,</w:t>
      </w:r>
      <w:r w:rsidRPr="008747AD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у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8747AD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Законом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36A8A">
        <w:rPr>
          <w:rFonts w:ascii="Calibri" w:hAnsi="Calibri" w:cs="Arial"/>
          <w:sz w:val="22"/>
          <w:szCs w:val="22"/>
          <w:lang w:val="sr-Cyrl-RS" w:eastAsia="sr-Latn-CS"/>
        </w:rPr>
        <w:t>Високе школе</w:t>
      </w:r>
      <w:r w:rsidRPr="008747A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07B3B8AA" w14:textId="77777777" w:rsidR="00B47E4F" w:rsidRPr="008747AD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План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наставе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објављује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пре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почетка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наставе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школској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години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доступан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јавности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14BFF6B3" w14:textId="11B22821" w:rsidR="00B47E4F" w:rsidRPr="008747AD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оправ</w:t>
      </w:r>
      <w:proofErr w:type="spellEnd"/>
      <w:r w:rsidR="00D22947">
        <w:rPr>
          <w:rFonts w:ascii="Calibri" w:hAnsi="Calibri" w:cs="Arial"/>
          <w:sz w:val="22"/>
          <w:szCs w:val="22"/>
          <w:lang w:val="sr-Cyrl-CS" w:eastAsia="sr-Latn-CS"/>
        </w:rPr>
        <w:t>д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аних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разлога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план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наставе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промени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током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школске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године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уз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сагласност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305474" w:rsidRPr="008747AD">
        <w:rPr>
          <w:rFonts w:ascii="Calibri" w:hAnsi="Calibri" w:cs="Arial"/>
          <w:sz w:val="22"/>
          <w:szCs w:val="22"/>
          <w:lang w:val="sr-Cyrl-CS" w:eastAsia="sr-Latn-CS"/>
        </w:rPr>
        <w:t xml:space="preserve">Већа </w:t>
      </w:r>
      <w:r w:rsidR="00D36A8A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, а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предлог</w:t>
      </w:r>
      <w:proofErr w:type="spellEnd"/>
      <w:r w:rsidR="00305474">
        <w:rPr>
          <w:rFonts w:ascii="Calibri" w:hAnsi="Calibri" w:cs="Arial"/>
          <w:sz w:val="22"/>
          <w:szCs w:val="22"/>
          <w:lang w:val="sr-Cyrl-CS" w:eastAsia="sr-Latn-CS"/>
        </w:rPr>
        <w:t xml:space="preserve"> катедре</w:t>
      </w:r>
      <w:r w:rsidRPr="008747A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2367F98F" w14:textId="6CA01775" w:rsidR="00B47E4F" w:rsidRPr="008747AD" w:rsidRDefault="00D36A8A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организовати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студијски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програм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путем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студирања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даљину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дозволом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рад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6DDB631" w14:textId="38C66C53" w:rsidR="00B47E4F" w:rsidRPr="008747AD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Ближи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услови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начини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остваривања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студијског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програма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даљину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уређују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36A8A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8747A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2A36E6F" w14:textId="67ECCCCF" w:rsidR="00B47E4F" w:rsidRPr="008747AD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код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студирања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даљину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полаже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седишту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36A8A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објектима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наведеним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дозволи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рад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32D08319" w14:textId="2F7A7D40" w:rsidR="00B47E4F" w:rsidRPr="008747AD" w:rsidRDefault="00D36A8A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организује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уз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рад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студенте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су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запослени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другог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разлога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нису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могућности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редовно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прате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наставу</w:t>
      </w:r>
      <w:proofErr w:type="spellEnd"/>
      <w:r w:rsidR="00B47E4F" w:rsidRPr="008747A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044229B5" w14:textId="4B95A96A" w:rsidR="00B47E4F" w:rsidRPr="008747AD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Ближи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услови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критеријуми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организовање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уређују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8747A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747AD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="00305474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="00D36A8A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="001C5B98" w:rsidRPr="008747AD">
        <w:rPr>
          <w:rFonts w:ascii="Calibri" w:hAnsi="Calibri" w:cs="Arial"/>
          <w:sz w:val="22"/>
          <w:szCs w:val="22"/>
          <w:lang w:val="sr-Cyrl-CS" w:eastAsia="sr-Latn-CS"/>
        </w:rPr>
        <w:t>.</w:t>
      </w:r>
    </w:p>
    <w:p w14:paraId="7946AD23" w14:textId="77777777" w:rsidR="00B47E4F" w:rsidRPr="00524068" w:rsidRDefault="00B47E4F" w:rsidP="00D22947">
      <w:pPr>
        <w:ind w:firstLine="720"/>
        <w:jc w:val="center"/>
        <w:rPr>
          <w:rFonts w:ascii="Calibri" w:hAnsi="Calibri"/>
          <w:b/>
          <w:sz w:val="24"/>
          <w:szCs w:val="24"/>
          <w:lang w:val="sr-Cyrl-CS"/>
        </w:rPr>
      </w:pPr>
      <w:r w:rsidRPr="00524068">
        <w:rPr>
          <w:rFonts w:ascii="Calibri" w:hAnsi="Calibri"/>
          <w:b/>
          <w:sz w:val="24"/>
          <w:szCs w:val="24"/>
          <w:lang w:val="sr-Cyrl-CS"/>
        </w:rPr>
        <w:t>Преношење ЕСПБ бодова</w:t>
      </w:r>
    </w:p>
    <w:p w14:paraId="276D143F" w14:textId="5DF8B28D" w:rsidR="00B47E4F" w:rsidRPr="00524068" w:rsidRDefault="00B47E4F" w:rsidP="00B47E4F">
      <w:pPr>
        <w:ind w:firstLine="720"/>
        <w:jc w:val="both"/>
        <w:rPr>
          <w:rFonts w:ascii="Calibri" w:hAnsi="Calibri"/>
          <w:b/>
          <w:sz w:val="24"/>
          <w:szCs w:val="24"/>
          <w:lang w:val="sr-Cyrl-CS"/>
        </w:rPr>
      </w:pPr>
      <w:r w:rsidRPr="00524068">
        <w:rPr>
          <w:rFonts w:ascii="Calibri" w:hAnsi="Calibri"/>
          <w:b/>
          <w:sz w:val="24"/>
          <w:szCs w:val="24"/>
          <w:lang w:val="sr-Cyrl-CS"/>
        </w:rPr>
        <w:t xml:space="preserve">                                                                 Члан </w:t>
      </w:r>
      <w:r w:rsidR="00B569B2">
        <w:rPr>
          <w:rFonts w:ascii="Calibri" w:hAnsi="Calibri"/>
          <w:b/>
          <w:sz w:val="24"/>
          <w:szCs w:val="24"/>
          <w:lang w:val="sr-Cyrl-CS"/>
        </w:rPr>
        <w:t>6</w:t>
      </w:r>
      <w:r w:rsidR="00255F36">
        <w:rPr>
          <w:rFonts w:ascii="Calibri" w:hAnsi="Calibri"/>
          <w:b/>
          <w:sz w:val="24"/>
          <w:szCs w:val="24"/>
          <w:lang w:val="sr-Cyrl-CS"/>
        </w:rPr>
        <w:t>2</w:t>
      </w:r>
      <w:r w:rsidRPr="00524068">
        <w:rPr>
          <w:rFonts w:ascii="Calibri" w:hAnsi="Calibri"/>
          <w:b/>
          <w:sz w:val="24"/>
          <w:szCs w:val="24"/>
          <w:lang w:val="sr-Cyrl-CS"/>
        </w:rPr>
        <w:t>.</w:t>
      </w:r>
    </w:p>
    <w:p w14:paraId="1EAE8A88" w14:textId="77777777" w:rsidR="00B47E4F" w:rsidRPr="00524068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524068">
        <w:rPr>
          <w:rFonts w:ascii="Calibri" w:hAnsi="Calibri"/>
          <w:sz w:val="22"/>
          <w:szCs w:val="22"/>
          <w:lang w:val="sr-Cyrl-CS"/>
        </w:rPr>
        <w:lastRenderedPageBreak/>
        <w:t>Између различитих студијских програма, у оквиру истог степена и врсте студија може се вршити преношење ЕСПБ бодова.</w:t>
      </w:r>
    </w:p>
    <w:p w14:paraId="29054E7C" w14:textId="77777777" w:rsidR="00B47E4F" w:rsidRPr="00524068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524068">
        <w:rPr>
          <w:rFonts w:ascii="Calibri" w:hAnsi="Calibri"/>
          <w:sz w:val="22"/>
          <w:szCs w:val="22"/>
          <w:lang w:val="sr-Cyrl-CS"/>
        </w:rPr>
        <w:t>Критеријуми и услови преношења ЕСПБ бодова и одговарајућа провера знања прописује се општим актом Универзитета, односно споразумом високошколских установа.</w:t>
      </w:r>
    </w:p>
    <w:p w14:paraId="4BA0C509" w14:textId="77777777" w:rsidR="00B47E4F" w:rsidRPr="001F1A33" w:rsidRDefault="00B47E4F" w:rsidP="00B47E4F">
      <w:pPr>
        <w:ind w:firstLine="720"/>
        <w:jc w:val="both"/>
        <w:rPr>
          <w:rFonts w:ascii="Calibri" w:hAnsi="Calibri"/>
          <w:color w:val="FF0000"/>
          <w:sz w:val="24"/>
          <w:szCs w:val="24"/>
          <w:lang w:val="sr-Cyrl-CS"/>
        </w:rPr>
      </w:pPr>
    </w:p>
    <w:p w14:paraId="71B3C9E0" w14:textId="77777777" w:rsidR="00B47E4F" w:rsidRPr="00524068" w:rsidRDefault="00B47E4F" w:rsidP="00B47E4F">
      <w:pPr>
        <w:ind w:firstLine="720"/>
        <w:jc w:val="center"/>
        <w:rPr>
          <w:rFonts w:ascii="Calibri" w:hAnsi="Calibri"/>
          <w:b/>
          <w:sz w:val="24"/>
          <w:szCs w:val="24"/>
          <w:lang w:val="sr-Cyrl-CS"/>
        </w:rPr>
      </w:pPr>
      <w:r w:rsidRPr="00524068">
        <w:rPr>
          <w:rFonts w:ascii="Calibri" w:hAnsi="Calibri"/>
          <w:b/>
          <w:sz w:val="24"/>
          <w:szCs w:val="24"/>
          <w:lang w:val="sr-Cyrl-CS"/>
        </w:rPr>
        <w:t xml:space="preserve">Укидање студијског </w:t>
      </w:r>
      <w:proofErr w:type="spellStart"/>
      <w:r w:rsidRPr="00524068">
        <w:rPr>
          <w:rFonts w:ascii="Calibri" w:hAnsi="Calibri"/>
          <w:b/>
          <w:sz w:val="24"/>
          <w:szCs w:val="24"/>
          <w:lang w:val="sr-Cyrl-CS"/>
        </w:rPr>
        <w:t>прогарма</w:t>
      </w:r>
      <w:proofErr w:type="spellEnd"/>
    </w:p>
    <w:p w14:paraId="19548DE3" w14:textId="366AC50D" w:rsidR="00B47E4F" w:rsidRPr="00524068" w:rsidRDefault="00B47E4F" w:rsidP="00B47E4F">
      <w:pPr>
        <w:ind w:firstLine="720"/>
        <w:jc w:val="both"/>
        <w:rPr>
          <w:rFonts w:ascii="Calibri" w:hAnsi="Calibri"/>
          <w:b/>
          <w:sz w:val="24"/>
          <w:szCs w:val="24"/>
          <w:lang w:val="sr-Cyrl-CS"/>
        </w:rPr>
      </w:pPr>
      <w:r w:rsidRPr="00524068">
        <w:rPr>
          <w:rFonts w:ascii="Calibri" w:hAnsi="Calibri"/>
          <w:b/>
          <w:sz w:val="24"/>
          <w:szCs w:val="24"/>
          <w:lang w:val="sr-Cyrl-CS"/>
        </w:rPr>
        <w:t xml:space="preserve">                                                                    Члан </w:t>
      </w:r>
      <w:r w:rsidR="003C734C">
        <w:rPr>
          <w:rFonts w:ascii="Calibri" w:hAnsi="Calibri"/>
          <w:b/>
          <w:sz w:val="24"/>
          <w:szCs w:val="24"/>
          <w:lang w:val="sr-Cyrl-CS"/>
        </w:rPr>
        <w:t>6</w:t>
      </w:r>
      <w:r w:rsidR="00255F36">
        <w:rPr>
          <w:rFonts w:ascii="Calibri" w:hAnsi="Calibri"/>
          <w:b/>
          <w:sz w:val="24"/>
          <w:szCs w:val="24"/>
          <w:lang w:val="sr-Cyrl-CS"/>
        </w:rPr>
        <w:t>3</w:t>
      </w:r>
      <w:r w:rsidRPr="00524068">
        <w:rPr>
          <w:rFonts w:ascii="Calibri" w:hAnsi="Calibri"/>
          <w:b/>
          <w:sz w:val="24"/>
          <w:szCs w:val="24"/>
          <w:lang w:val="sr-Cyrl-CS"/>
        </w:rPr>
        <w:t>.</w:t>
      </w:r>
    </w:p>
    <w:p w14:paraId="5BD40C83" w14:textId="1FF304A4" w:rsidR="00B47E4F" w:rsidRPr="00943F43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943F43">
        <w:rPr>
          <w:rFonts w:ascii="Calibri" w:hAnsi="Calibri"/>
          <w:sz w:val="22"/>
          <w:szCs w:val="22"/>
          <w:lang w:val="sr-Cyrl-CS"/>
        </w:rPr>
        <w:t xml:space="preserve">Одлуку о укидању студијског програма доноси </w:t>
      </w:r>
      <w:r w:rsidR="00D36A8A">
        <w:rPr>
          <w:rFonts w:ascii="Calibri" w:hAnsi="Calibri"/>
          <w:sz w:val="22"/>
          <w:szCs w:val="22"/>
          <w:lang w:val="sr-Cyrl-CS"/>
        </w:rPr>
        <w:t>Савет Високе школе</w:t>
      </w:r>
      <w:r w:rsidRPr="00943F43">
        <w:rPr>
          <w:rFonts w:ascii="Calibri" w:hAnsi="Calibri"/>
          <w:sz w:val="22"/>
          <w:szCs w:val="22"/>
          <w:lang w:val="sr-Cyrl-CS"/>
        </w:rPr>
        <w:t xml:space="preserve"> у складу са општим актом.</w:t>
      </w:r>
    </w:p>
    <w:p w14:paraId="70F0EFA1" w14:textId="6A1AA153" w:rsidR="00B47E4F" w:rsidRPr="00943F43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943F43">
        <w:rPr>
          <w:rFonts w:ascii="Calibri" w:hAnsi="Calibri"/>
          <w:sz w:val="22"/>
          <w:szCs w:val="22"/>
          <w:lang w:val="sr-Cyrl-CS"/>
        </w:rPr>
        <w:t xml:space="preserve">У случају да </w:t>
      </w:r>
      <w:r w:rsidR="00D36A8A">
        <w:rPr>
          <w:rFonts w:ascii="Calibri" w:hAnsi="Calibri"/>
          <w:sz w:val="22"/>
          <w:szCs w:val="22"/>
          <w:lang w:val="sr-Cyrl-CS"/>
        </w:rPr>
        <w:t>Висока школа</w:t>
      </w:r>
      <w:r w:rsidRPr="00943F43">
        <w:rPr>
          <w:rFonts w:ascii="Calibri" w:hAnsi="Calibri"/>
          <w:sz w:val="22"/>
          <w:szCs w:val="22"/>
          <w:lang w:val="sr-Cyrl-CS"/>
        </w:rPr>
        <w:t xml:space="preserve"> не поднесе захтев за редовну акредитацију студијског програма у року од седам година, дужан ј</w:t>
      </w:r>
      <w:r w:rsidR="00D22947">
        <w:rPr>
          <w:rFonts w:ascii="Calibri" w:hAnsi="Calibri"/>
          <w:sz w:val="22"/>
          <w:szCs w:val="22"/>
          <w:lang w:val="sr-Cyrl-CS"/>
        </w:rPr>
        <w:t>е</w:t>
      </w:r>
      <w:r w:rsidRPr="00943F43">
        <w:rPr>
          <w:rFonts w:ascii="Calibri" w:hAnsi="Calibri"/>
          <w:sz w:val="22"/>
          <w:szCs w:val="22"/>
          <w:lang w:val="sr-Cyrl-CS"/>
        </w:rPr>
        <w:t xml:space="preserve"> да донесе одлуку о укидању тог студијског програма у року од 30 дана од дана истека акредитације тог студијског програма.</w:t>
      </w:r>
    </w:p>
    <w:p w14:paraId="6625DEDC" w14:textId="5C92B2E3" w:rsidR="00B47E4F" w:rsidRPr="00943F43" w:rsidRDefault="00B47E4F" w:rsidP="00B47E4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943F43">
        <w:rPr>
          <w:rFonts w:ascii="Calibri" w:hAnsi="Calibri"/>
          <w:sz w:val="22"/>
          <w:szCs w:val="22"/>
          <w:lang w:val="sr-Cyrl-CS"/>
        </w:rPr>
        <w:t>У</w:t>
      </w:r>
      <w:r w:rsidR="00D22947">
        <w:rPr>
          <w:rFonts w:ascii="Calibri" w:hAnsi="Calibri"/>
          <w:sz w:val="22"/>
          <w:szCs w:val="22"/>
          <w:lang w:val="sr-Cyrl-CS"/>
        </w:rPr>
        <w:t xml:space="preserve"> </w:t>
      </w:r>
      <w:r w:rsidRPr="00943F43">
        <w:rPr>
          <w:rFonts w:ascii="Calibri" w:hAnsi="Calibri"/>
          <w:sz w:val="22"/>
          <w:szCs w:val="22"/>
          <w:lang w:val="sr-Cyrl-CS"/>
        </w:rPr>
        <w:t xml:space="preserve">случају укидања студијског програма </w:t>
      </w:r>
      <w:r w:rsidR="00D36A8A">
        <w:rPr>
          <w:rFonts w:ascii="Calibri" w:hAnsi="Calibri"/>
          <w:sz w:val="22"/>
          <w:szCs w:val="22"/>
          <w:lang w:val="sr-Cyrl-CS"/>
        </w:rPr>
        <w:t>Висока школа</w:t>
      </w:r>
      <w:r w:rsidRPr="00943F43">
        <w:rPr>
          <w:rFonts w:ascii="Calibri" w:hAnsi="Calibri"/>
          <w:sz w:val="22"/>
          <w:szCs w:val="22"/>
          <w:lang w:val="sr-Cyrl-CS"/>
        </w:rPr>
        <w:t xml:space="preserve"> је дуж</w:t>
      </w:r>
      <w:r w:rsidR="00D36A8A">
        <w:rPr>
          <w:rFonts w:ascii="Calibri" w:hAnsi="Calibri"/>
          <w:sz w:val="22"/>
          <w:szCs w:val="22"/>
          <w:lang w:val="sr-Cyrl-CS"/>
        </w:rPr>
        <w:t>на</w:t>
      </w:r>
      <w:r w:rsidRPr="00943F43">
        <w:rPr>
          <w:rFonts w:ascii="Calibri" w:hAnsi="Calibri"/>
          <w:sz w:val="22"/>
          <w:szCs w:val="22"/>
          <w:lang w:val="sr-Cyrl-CS"/>
        </w:rPr>
        <w:t xml:space="preserve"> да затеченим студентима омогући завршетак студија по започетом студијском програму и правилима студија у складу са законом.</w:t>
      </w:r>
    </w:p>
    <w:p w14:paraId="55E38300" w14:textId="1B1AAA3D" w:rsidR="00DB3A42" w:rsidRDefault="00D36A8A" w:rsidP="00D16112">
      <w:pPr>
        <w:ind w:firstLine="720"/>
        <w:jc w:val="both"/>
        <w:rPr>
          <w:rFonts w:ascii="Calibri" w:hAnsi="Calibri"/>
          <w:b/>
          <w:sz w:val="24"/>
          <w:szCs w:val="24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Висока школа</w:t>
      </w:r>
      <w:r w:rsidR="00B47E4F" w:rsidRPr="00943F43">
        <w:rPr>
          <w:rFonts w:ascii="Calibri" w:hAnsi="Calibri"/>
          <w:sz w:val="22"/>
          <w:szCs w:val="22"/>
          <w:lang w:val="sr-Cyrl-CS"/>
        </w:rPr>
        <w:t xml:space="preserve"> може утврдити услове за прелазак студената на други студијски програм</w:t>
      </w:r>
      <w:r w:rsidR="001C5B98" w:rsidRPr="00943F43">
        <w:rPr>
          <w:rFonts w:ascii="Calibri" w:hAnsi="Calibri"/>
          <w:sz w:val="22"/>
          <w:szCs w:val="22"/>
          <w:lang w:val="sr-Cyrl-CS"/>
        </w:rPr>
        <w:t>.</w:t>
      </w:r>
      <w:r w:rsidR="00D22947">
        <w:rPr>
          <w:rFonts w:ascii="Calibri" w:hAnsi="Calibri"/>
          <w:b/>
          <w:sz w:val="24"/>
          <w:szCs w:val="24"/>
          <w:lang w:val="sr-Cyrl-CS"/>
        </w:rPr>
        <w:t xml:space="preserve">  </w:t>
      </w:r>
    </w:p>
    <w:p w14:paraId="27860C51" w14:textId="77777777" w:rsidR="00402A72" w:rsidRDefault="00D22947" w:rsidP="00D22947">
      <w:pPr>
        <w:ind w:left="3600"/>
        <w:rPr>
          <w:rFonts w:ascii="Calibri" w:hAnsi="Calibri"/>
          <w:b/>
          <w:sz w:val="24"/>
          <w:szCs w:val="24"/>
          <w:lang w:val="sr-Cyrl-CS"/>
        </w:rPr>
      </w:pPr>
      <w:r>
        <w:rPr>
          <w:rFonts w:ascii="Calibri" w:hAnsi="Calibri"/>
          <w:b/>
          <w:sz w:val="24"/>
          <w:szCs w:val="24"/>
          <w:lang w:val="sr-Cyrl-CS"/>
        </w:rPr>
        <w:t xml:space="preserve">  </w:t>
      </w:r>
    </w:p>
    <w:p w14:paraId="1425721E" w14:textId="39CDCEDF" w:rsidR="00B47E4F" w:rsidRPr="00524068" w:rsidRDefault="00B47E4F" w:rsidP="00D22947">
      <w:pPr>
        <w:ind w:left="3600"/>
        <w:rPr>
          <w:rFonts w:ascii="Calibri" w:hAnsi="Calibri"/>
          <w:b/>
          <w:sz w:val="24"/>
          <w:szCs w:val="24"/>
          <w:lang w:val="sr-Latn-CS"/>
        </w:rPr>
      </w:pPr>
      <w:r w:rsidRPr="00524068">
        <w:rPr>
          <w:rFonts w:ascii="Calibri" w:hAnsi="Calibri"/>
          <w:b/>
          <w:sz w:val="24"/>
          <w:szCs w:val="24"/>
          <w:lang w:val="sr-Cyrl-CS"/>
        </w:rPr>
        <w:t>РЕЖИМ СТУДИЈА</w:t>
      </w:r>
    </w:p>
    <w:p w14:paraId="7B979793" w14:textId="77777777" w:rsidR="00B47E4F" w:rsidRPr="00524068" w:rsidRDefault="00B47E4F" w:rsidP="00D22947">
      <w:pPr>
        <w:jc w:val="center"/>
        <w:rPr>
          <w:rFonts w:ascii="Calibri" w:hAnsi="Calibri" w:cs="Arial"/>
          <w:b/>
          <w:sz w:val="24"/>
          <w:szCs w:val="24"/>
          <w:lang w:val="sr-Cyrl-CS" w:eastAsia="sr-Latn-CS"/>
        </w:rPr>
      </w:pPr>
      <w:proofErr w:type="spellStart"/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>Школска</w:t>
      </w:r>
      <w:proofErr w:type="spellEnd"/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>година</w:t>
      </w:r>
      <w:proofErr w:type="spellEnd"/>
    </w:p>
    <w:p w14:paraId="019EE8D4" w14:textId="2780CC79" w:rsidR="00B47E4F" w:rsidRPr="00524068" w:rsidRDefault="00B47E4F" w:rsidP="00D2294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RS" w:eastAsia="sr-Latn-CS"/>
        </w:rPr>
        <w:t>6</w:t>
      </w:r>
      <w:r w:rsidR="00255F36">
        <w:rPr>
          <w:rFonts w:ascii="Calibri" w:hAnsi="Calibri" w:cs="Arial"/>
          <w:b/>
          <w:sz w:val="24"/>
          <w:szCs w:val="24"/>
          <w:lang w:val="sr-Cyrl-RS" w:eastAsia="sr-Latn-CS"/>
        </w:rPr>
        <w:t>4</w:t>
      </w:r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4856BB65" w14:textId="3236B05E" w:rsidR="00B47E4F" w:rsidRPr="0049046D" w:rsidRDefault="00D36A8A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 xml:space="preserve">Висока </w:t>
      </w:r>
      <w:proofErr w:type="spellStart"/>
      <w:r>
        <w:rPr>
          <w:rFonts w:ascii="Calibri" w:hAnsi="Calibri" w:cs="Arial"/>
          <w:sz w:val="22"/>
          <w:szCs w:val="22"/>
          <w:lang w:val="sr-Cyrl-CS" w:eastAsia="sr-Latn-CS"/>
        </w:rPr>
        <w:t>школаа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организује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изводи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току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школске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године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која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по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правилу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почиње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1.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октобра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траје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12 </w:t>
      </w:r>
      <w:proofErr w:type="spellStart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месеци</w:t>
      </w:r>
      <w:proofErr w:type="spellEnd"/>
      <w:r w:rsidR="00B47E4F" w:rsidRPr="0049046D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425FFC3E" w14:textId="77777777" w:rsidR="00B47E4F" w:rsidRPr="001B2898" w:rsidRDefault="00B47E4F" w:rsidP="001B2898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Школска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година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="00F57402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="001B289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="001B289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1B2898">
        <w:rPr>
          <w:rFonts w:ascii="Calibri" w:hAnsi="Calibri" w:cs="Arial"/>
          <w:sz w:val="22"/>
          <w:szCs w:val="22"/>
          <w:lang w:val="sr-Latn-CS" w:eastAsia="sr-Latn-CS"/>
        </w:rPr>
        <w:t>подели</w:t>
      </w:r>
      <w:proofErr w:type="spellEnd"/>
      <w:r w:rsidR="001B289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1B289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1B289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два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семестра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којих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сваки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траје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15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недеља</w:t>
      </w:r>
      <w:proofErr w:type="spellEnd"/>
      <w:r w:rsidR="001B2898" w:rsidRPr="00243BC5">
        <w:rPr>
          <w:rFonts w:ascii="Calibri" w:hAnsi="Calibri" w:cs="Arial"/>
          <w:sz w:val="22"/>
          <w:szCs w:val="22"/>
          <w:lang w:val="ru-RU" w:eastAsia="sr-Latn-CS"/>
        </w:rPr>
        <w:t>.</w:t>
      </w:r>
    </w:p>
    <w:p w14:paraId="775CA0B3" w14:textId="77777777" w:rsidR="00B47E4F" w:rsidRPr="00F57402" w:rsidRDefault="00B47E4F" w:rsidP="00F5740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Настава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појединачних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организује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изводи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току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једног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семестра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, а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најдуже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току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два</w:t>
      </w:r>
      <w:proofErr w:type="spellEnd"/>
      <w:r w:rsidRPr="0049046D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49046D">
        <w:rPr>
          <w:rFonts w:ascii="Calibri" w:hAnsi="Calibri" w:cs="Arial"/>
          <w:sz w:val="22"/>
          <w:szCs w:val="22"/>
          <w:lang w:val="sr-Latn-CS" w:eastAsia="sr-Latn-CS"/>
        </w:rPr>
        <w:t>семестра</w:t>
      </w:r>
      <w:proofErr w:type="spellEnd"/>
      <w:r w:rsidR="001C5B98" w:rsidRPr="0049046D">
        <w:rPr>
          <w:rFonts w:ascii="Calibri" w:hAnsi="Calibri" w:cs="Arial"/>
          <w:sz w:val="22"/>
          <w:szCs w:val="22"/>
          <w:lang w:val="sr-Cyrl-CS" w:eastAsia="sr-Latn-CS"/>
        </w:rPr>
        <w:t>.</w:t>
      </w:r>
    </w:p>
    <w:p w14:paraId="378DEC7D" w14:textId="77777777" w:rsidR="00B47E4F" w:rsidRPr="00524068" w:rsidRDefault="00DB3A42" w:rsidP="00DB3A42">
      <w:pPr>
        <w:ind w:firstLine="720"/>
        <w:rPr>
          <w:rFonts w:ascii="Calibri" w:hAnsi="Calibri"/>
          <w:b/>
          <w:sz w:val="24"/>
          <w:szCs w:val="24"/>
          <w:lang w:val="sr-Latn-CS"/>
        </w:rPr>
      </w:pPr>
      <w:r>
        <w:rPr>
          <w:rFonts w:ascii="Calibri" w:hAnsi="Calibri"/>
          <w:b/>
          <w:sz w:val="24"/>
          <w:szCs w:val="24"/>
          <w:lang w:val="sr-Cyrl-CS"/>
        </w:rPr>
        <w:t xml:space="preserve">                                                             </w:t>
      </w:r>
      <w:r w:rsidR="00B47E4F" w:rsidRPr="00524068">
        <w:rPr>
          <w:rFonts w:ascii="Calibri" w:hAnsi="Calibri"/>
          <w:b/>
          <w:sz w:val="24"/>
          <w:szCs w:val="24"/>
          <w:lang w:val="sr-Cyrl-CS"/>
        </w:rPr>
        <w:t>Језик студија</w:t>
      </w:r>
    </w:p>
    <w:p w14:paraId="5AB63BD2" w14:textId="5A6E212E" w:rsidR="00B47E4F" w:rsidRPr="00524068" w:rsidRDefault="00B47E4F" w:rsidP="001E2938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RS" w:eastAsia="sr-Latn-CS"/>
        </w:rPr>
        <w:t>6</w:t>
      </w:r>
      <w:r w:rsidR="00255F36">
        <w:rPr>
          <w:rFonts w:ascii="Calibri" w:hAnsi="Calibri" w:cs="Arial"/>
          <w:b/>
          <w:sz w:val="24"/>
          <w:szCs w:val="24"/>
          <w:lang w:val="sr-Cyrl-RS" w:eastAsia="sr-Latn-CS"/>
        </w:rPr>
        <w:t>5</w:t>
      </w:r>
      <w:r w:rsidRPr="00524068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1C21BAE9" w14:textId="1FC623EB" w:rsidR="00B47E4F" w:rsidRPr="00524068" w:rsidRDefault="00B47E4F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 </w:t>
      </w:r>
      <w:r w:rsidR="00D54260">
        <w:rPr>
          <w:rFonts w:ascii="Calibri" w:hAnsi="Calibri" w:cs="Arial"/>
          <w:sz w:val="22"/>
          <w:szCs w:val="22"/>
          <w:lang w:val="sr-Cyrl-CS" w:eastAsia="sr-Latn-CS"/>
        </w:rPr>
        <w:t>Високој школи</w:t>
      </w:r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настава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изводи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српском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језику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50C4B65" w14:textId="1DB8F023" w:rsidR="00B47E4F" w:rsidRPr="00524068" w:rsidRDefault="00D54260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организовати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полагање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испита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изводити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поједине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делове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као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организовати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израду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одбрану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завршног</w:t>
      </w:r>
      <w:proofErr w:type="spellEnd"/>
      <w:r>
        <w:rPr>
          <w:rFonts w:ascii="Calibri" w:hAnsi="Calibri" w:cs="Arial"/>
          <w:sz w:val="22"/>
          <w:szCs w:val="22"/>
          <w:lang w:val="sr-Cyrl-RS" w:eastAsia="sr-Latn-CS"/>
        </w:rPr>
        <w:t xml:space="preserve"> и</w:t>
      </w:r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мастер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рада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остварити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студијски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програм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језику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националне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мањине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страном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језику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уколико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такав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програм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акредитован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као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посебан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студијски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програм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,</w:t>
      </w:r>
      <w:r w:rsidR="00F57402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у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B47E4F" w:rsidRPr="00524068">
        <w:rPr>
          <w:rFonts w:ascii="Calibri" w:hAnsi="Calibri" w:cs="Arial"/>
          <w:sz w:val="22"/>
          <w:szCs w:val="22"/>
          <w:lang w:val="sr-Cyrl-CS" w:eastAsia="sr-Latn-CS"/>
        </w:rPr>
        <w:t>С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татутом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3B537DC" w14:textId="4CC22C83" w:rsidR="00B47E4F" w:rsidRPr="00524068" w:rsidRDefault="00D54260" w:rsidP="00B47E4F">
      <w:pPr>
        <w:ind w:firstLine="708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студенте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хендикепом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оганизовати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изводити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поједине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делове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знаковном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>језику</w:t>
      </w:r>
      <w:proofErr w:type="spellEnd"/>
      <w:r w:rsidR="00B47E4F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6A2CC86A" w14:textId="77777777" w:rsidR="00B36690" w:rsidRPr="00243BC5" w:rsidRDefault="00B36690" w:rsidP="008C0D5A">
      <w:pPr>
        <w:jc w:val="both"/>
        <w:rPr>
          <w:rFonts w:ascii="Calibri" w:hAnsi="Calibri" w:cs="Arial"/>
          <w:color w:val="FF0000"/>
          <w:sz w:val="24"/>
          <w:szCs w:val="24"/>
          <w:lang w:val="ru-RU" w:eastAsia="sr-Latn-CS"/>
        </w:rPr>
      </w:pPr>
    </w:p>
    <w:p w14:paraId="53116E03" w14:textId="77777777" w:rsidR="00400703" w:rsidRPr="00243BC5" w:rsidRDefault="00400703" w:rsidP="008C0D5A">
      <w:pPr>
        <w:jc w:val="both"/>
        <w:rPr>
          <w:rFonts w:ascii="Calibri" w:hAnsi="Calibri" w:cs="Arial"/>
          <w:color w:val="FF0000"/>
          <w:sz w:val="24"/>
          <w:szCs w:val="24"/>
          <w:lang w:val="ru-RU" w:eastAsia="sr-Latn-CS"/>
        </w:rPr>
      </w:pPr>
    </w:p>
    <w:p w14:paraId="5EB64B52" w14:textId="77777777" w:rsidR="00B36690" w:rsidRPr="00F36C4D" w:rsidRDefault="0041035B" w:rsidP="00524068">
      <w:pPr>
        <w:ind w:firstLine="720"/>
        <w:rPr>
          <w:rFonts w:ascii="Calibri" w:hAnsi="Calibri"/>
          <w:b/>
          <w:sz w:val="24"/>
          <w:szCs w:val="24"/>
          <w:lang w:val="sr-Cyrl-CS"/>
        </w:rPr>
      </w:pPr>
      <w:r>
        <w:rPr>
          <w:rFonts w:ascii="Calibri" w:hAnsi="Calibri"/>
          <w:b/>
          <w:sz w:val="24"/>
          <w:szCs w:val="24"/>
          <w:lang w:val="sr-Cyrl-CS"/>
        </w:rPr>
        <w:t xml:space="preserve">                                                                </w:t>
      </w:r>
      <w:r w:rsidRPr="00F36C4D">
        <w:rPr>
          <w:rFonts w:ascii="Calibri" w:hAnsi="Calibri"/>
          <w:b/>
          <w:sz w:val="24"/>
          <w:szCs w:val="24"/>
          <w:lang w:val="sr-Cyrl-CS"/>
        </w:rPr>
        <w:t xml:space="preserve">СТУДЕНТИ </w:t>
      </w:r>
    </w:p>
    <w:p w14:paraId="127467A7" w14:textId="77777777" w:rsidR="00B36690" w:rsidRPr="00F36C4D" w:rsidRDefault="001C5B98" w:rsidP="001C5B98">
      <w:pPr>
        <w:jc w:val="center"/>
        <w:rPr>
          <w:rFonts w:ascii="Calibri" w:hAnsi="Calibri" w:cs="Arial"/>
          <w:b/>
          <w:sz w:val="24"/>
          <w:szCs w:val="24"/>
          <w:lang w:val="sr-Cyrl-CS" w:eastAsia="sr-Latn-CS"/>
        </w:rPr>
      </w:pPr>
      <w:r w:rsidRPr="00F36C4D">
        <w:rPr>
          <w:rFonts w:ascii="Calibri" w:hAnsi="Calibri" w:cs="Arial"/>
          <w:b/>
          <w:sz w:val="24"/>
          <w:szCs w:val="24"/>
          <w:lang w:val="sr-Cyrl-CS" w:eastAsia="sr-Latn-CS"/>
        </w:rPr>
        <w:t>Упис</w:t>
      </w:r>
    </w:p>
    <w:p w14:paraId="16B92380" w14:textId="5092BCA6" w:rsidR="00B36690" w:rsidRPr="00F36C4D" w:rsidRDefault="00B36690" w:rsidP="001C5B98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36C4D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36C4D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6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6</w:t>
      </w:r>
      <w:r w:rsidRPr="00F36C4D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579390F5" w14:textId="6925973B" w:rsidR="00B36690" w:rsidRPr="00524068" w:rsidRDefault="00B36690" w:rsidP="001C5B98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акредитоване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студијске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програме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које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организује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54260"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могу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уписати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кандидати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под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условима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начин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уређен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Законом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Статутом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</w:t>
      </w:r>
      <w:r w:rsidRPr="0052406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другим</w:t>
      </w:r>
      <w:proofErr w:type="spellEnd"/>
      <w:r w:rsidRPr="0052406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актима</w:t>
      </w:r>
      <w:proofErr w:type="spellEnd"/>
      <w:r w:rsidRPr="0052406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="001C5B98"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54260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52406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32CEE54" w14:textId="622795DD" w:rsidR="00B36690" w:rsidRPr="00524068" w:rsidRDefault="00B36690" w:rsidP="001C5B98">
      <w:pPr>
        <w:ind w:firstLine="72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Страни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држављанин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уписати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студијске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програме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под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истим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условима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као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домаћи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држављанин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погледу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претходног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образовања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познаје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језик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коме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изводи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настава</w:t>
      </w:r>
      <w:proofErr w:type="spellEnd"/>
      <w:r w:rsidRPr="00524068">
        <w:rPr>
          <w:rFonts w:ascii="Calibri" w:hAnsi="Calibri" w:cs="Arial"/>
          <w:sz w:val="22"/>
          <w:szCs w:val="22"/>
          <w:lang w:val="sr-Cyrl-CS" w:eastAsia="sr-Latn-CS"/>
        </w:rPr>
        <w:t>.</w:t>
      </w:r>
    </w:p>
    <w:p w14:paraId="7DBFF8DC" w14:textId="36214473" w:rsidR="00B36690" w:rsidRPr="00524068" w:rsidRDefault="00B36690" w:rsidP="001C5B98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Услови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начин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поступак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провере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знања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језика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уређују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54260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48BB02C9" w14:textId="77777777" w:rsidR="00B36690" w:rsidRPr="00524068" w:rsidRDefault="00B36690" w:rsidP="001C5B98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lastRenderedPageBreak/>
        <w:t>Страни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држављанин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плаћа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школарину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осим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међународним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споразумом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није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друкчије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одређено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4966C464" w14:textId="77777777" w:rsidR="00B36690" w:rsidRPr="00524068" w:rsidRDefault="00B36690" w:rsidP="001C5B98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Страни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држављанин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упише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здравствено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осигуран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06891556" w14:textId="354BC7F8" w:rsidR="00B36690" w:rsidRPr="00524068" w:rsidRDefault="00B36690" w:rsidP="001C5B98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Лице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које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упише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студијске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програме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стиче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статус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524068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52406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2B046656" w14:textId="77777777" w:rsidR="00D54260" w:rsidRDefault="00D54260" w:rsidP="001C5B98">
      <w:pPr>
        <w:jc w:val="center"/>
        <w:rPr>
          <w:rFonts w:ascii="Calibri" w:hAnsi="Calibri" w:cs="Arial"/>
          <w:sz w:val="22"/>
          <w:szCs w:val="22"/>
          <w:lang w:val="sr-Cyrl-RS" w:eastAsia="sr-Latn-CS"/>
        </w:rPr>
      </w:pPr>
    </w:p>
    <w:p w14:paraId="3FFFE958" w14:textId="374346EB" w:rsidR="00B36690" w:rsidRPr="00BD3796" w:rsidRDefault="00B36690" w:rsidP="001C5B98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Број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студената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који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се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уписују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на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студијски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програм</w:t>
      </w:r>
      <w:proofErr w:type="spellEnd"/>
    </w:p>
    <w:p w14:paraId="57A7B4A7" w14:textId="6DAF47C0" w:rsidR="00B36690" w:rsidRPr="00BD3796" w:rsidRDefault="00B36690" w:rsidP="001C5B98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="001C5B98" w:rsidRPr="00BD3796">
        <w:rPr>
          <w:rFonts w:ascii="Calibri" w:hAnsi="Calibri" w:cs="Arial"/>
          <w:b/>
          <w:sz w:val="24"/>
          <w:szCs w:val="24"/>
          <w:lang w:val="sr-Cyrl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6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57CA42C8" w14:textId="5BB4E219" w:rsidR="00B36690" w:rsidRPr="00BD3796" w:rsidRDefault="00B36690" w:rsidP="008C0D5A">
      <w:pPr>
        <w:ind w:firstLine="720"/>
        <w:jc w:val="both"/>
        <w:rPr>
          <w:rFonts w:asciiTheme="minorHAnsi" w:hAnsiTheme="minorHAnsi" w:cs="Arial"/>
          <w:sz w:val="22"/>
          <w:szCs w:val="22"/>
          <w:lang w:val="sr-Cyrl-CS" w:eastAsia="sr-Latn-CS"/>
        </w:rPr>
      </w:pP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На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предлог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Већа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r w:rsidR="00D54260">
        <w:rPr>
          <w:rFonts w:asciiTheme="minorHAnsi" w:hAnsiTheme="minorHAnsi" w:cs="Arial"/>
          <w:sz w:val="22"/>
          <w:szCs w:val="22"/>
          <w:lang w:val="sr-Cyrl-CS" w:eastAsia="sr-Latn-CS"/>
        </w:rPr>
        <w:t>Високе школе</w:t>
      </w:r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, </w:t>
      </w:r>
      <w:r w:rsidR="00D54260">
        <w:rPr>
          <w:rFonts w:asciiTheme="minorHAnsi" w:hAnsiTheme="minorHAnsi" w:cs="Arial"/>
          <w:sz w:val="22"/>
          <w:szCs w:val="22"/>
          <w:lang w:val="sr-Cyrl-RS" w:eastAsia="sr-Latn-CS"/>
        </w:rPr>
        <w:t>Савет</w:t>
      </w:r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даје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мишљење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о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броју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Cyrl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студената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за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упис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прву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годину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студијских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програма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који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организују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на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 </w:t>
      </w:r>
      <w:r w:rsidR="00FE265B">
        <w:rPr>
          <w:rFonts w:asciiTheme="minorHAnsi" w:hAnsiTheme="minorHAnsi" w:cs="Arial"/>
          <w:sz w:val="22"/>
          <w:szCs w:val="22"/>
          <w:lang w:val="sr-Cyrl-CS" w:eastAsia="sr-Latn-CS"/>
        </w:rPr>
        <w:t>Високој школи</w:t>
      </w:r>
      <w:r w:rsidR="008C0D5A" w:rsidRPr="00BD3796">
        <w:rPr>
          <w:rFonts w:asciiTheme="minorHAnsi" w:hAnsiTheme="minorHAnsi" w:cs="Arial"/>
          <w:sz w:val="22"/>
          <w:szCs w:val="22"/>
          <w:lang w:val="sr-Cyrl-CS" w:eastAsia="sr-Latn-CS"/>
        </w:rPr>
        <w:t xml:space="preserve">,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најкасније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до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краја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априла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за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наредну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школску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годину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.</w:t>
      </w:r>
    </w:p>
    <w:p w14:paraId="0570E3E0" w14:textId="4552B83E" w:rsidR="00BD3796" w:rsidRPr="001E2938" w:rsidRDefault="00BD3796" w:rsidP="00BD3796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1E2938">
        <w:rPr>
          <w:rFonts w:asciiTheme="minorHAnsi" w:hAnsiTheme="minorHAnsi"/>
          <w:sz w:val="22"/>
          <w:szCs w:val="22"/>
        </w:rPr>
        <w:tab/>
      </w:r>
    </w:p>
    <w:p w14:paraId="56E2CD75" w14:textId="5C9347F4" w:rsidR="008C0D5A" w:rsidRDefault="008C0D5A" w:rsidP="008C0D5A">
      <w:pPr>
        <w:ind w:firstLine="720"/>
        <w:jc w:val="both"/>
        <w:rPr>
          <w:rFonts w:ascii="Calibri" w:hAnsi="Calibri" w:cs="Arial"/>
          <w:color w:val="FF0000"/>
          <w:sz w:val="24"/>
          <w:szCs w:val="24"/>
          <w:lang w:val="sr-Cyrl-CS" w:eastAsia="sr-Latn-CS"/>
        </w:rPr>
      </w:pPr>
    </w:p>
    <w:p w14:paraId="193C5540" w14:textId="77777777" w:rsidR="00402A72" w:rsidRPr="00524068" w:rsidRDefault="00402A72" w:rsidP="008C0D5A">
      <w:pPr>
        <w:ind w:firstLine="720"/>
        <w:jc w:val="both"/>
        <w:rPr>
          <w:rFonts w:ascii="Calibri" w:hAnsi="Calibri" w:cs="Arial"/>
          <w:color w:val="FF0000"/>
          <w:sz w:val="24"/>
          <w:szCs w:val="24"/>
          <w:lang w:val="sr-Cyrl-CS" w:eastAsia="sr-Latn-CS"/>
        </w:rPr>
      </w:pPr>
    </w:p>
    <w:p w14:paraId="55F0ED79" w14:textId="77777777" w:rsidR="00B36690" w:rsidRPr="00BD3796" w:rsidRDefault="00B36690" w:rsidP="008C0D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Конкурс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за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упис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на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студије</w:t>
      </w:r>
      <w:proofErr w:type="spellEnd"/>
    </w:p>
    <w:p w14:paraId="16D33159" w14:textId="270567AC" w:rsidR="00B36690" w:rsidRPr="00BD3796" w:rsidRDefault="00B36690" w:rsidP="008C0D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6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8</w:t>
      </w:r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3F18D682" w14:textId="12538A41" w:rsidR="00B36690" w:rsidRPr="00BD3796" w:rsidRDefault="008C0D5A" w:rsidP="008C0D5A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предлог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FE265B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r w:rsidR="00FE265B">
        <w:rPr>
          <w:rFonts w:ascii="Calibri" w:hAnsi="Calibri" w:cs="Arial"/>
          <w:sz w:val="22"/>
          <w:szCs w:val="22"/>
          <w:lang w:val="sr-Cyrl-RS" w:eastAsia="sr-Latn-CS"/>
        </w:rPr>
        <w:t>Савет Високе школе</w:t>
      </w:r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доноси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одлуку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о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расписивању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конкурса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упис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,</w:t>
      </w:r>
      <w:r w:rsidRPr="00BD379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најкасније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краја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маја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наредну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школску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годину</w:t>
      </w:r>
      <w:proofErr w:type="spellEnd"/>
      <w:r w:rsidR="00B36690" w:rsidRPr="00BD379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36EA1564" w14:textId="77777777" w:rsidR="00B36690" w:rsidRPr="00BD3796" w:rsidRDefault="00B36690" w:rsidP="00D2294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Конкурс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садржи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>:</w:t>
      </w:r>
    </w:p>
    <w:p w14:paraId="4D4360D7" w14:textId="1D8F858C" w:rsidR="00B36690" w:rsidRPr="00D22947" w:rsidRDefault="00B36690" w:rsidP="00D435B3">
      <w:pPr>
        <w:pStyle w:val="ListParagraph"/>
        <w:numPr>
          <w:ilvl w:val="0"/>
          <w:numId w:val="70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D22947">
        <w:rPr>
          <w:rFonts w:cs="Arial"/>
          <w:lang w:eastAsia="sr-Latn-CS"/>
        </w:rPr>
        <w:t>број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студената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за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сваки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студијски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програм</w:t>
      </w:r>
      <w:proofErr w:type="spellEnd"/>
      <w:r w:rsidR="00BD3796" w:rsidRPr="00D22947">
        <w:rPr>
          <w:rFonts w:cs="Arial"/>
          <w:lang w:val="sr-Cyrl-CS" w:eastAsia="sr-Latn-CS"/>
        </w:rPr>
        <w:t>,</w:t>
      </w:r>
      <w:r w:rsidRPr="00D22947">
        <w:rPr>
          <w:rFonts w:cs="Arial"/>
          <w:lang w:eastAsia="sr-Latn-CS"/>
        </w:rPr>
        <w:t xml:space="preserve"> </w:t>
      </w:r>
      <w:r w:rsidR="00BD3796" w:rsidRPr="00D22947">
        <w:rPr>
          <w:rFonts w:cs="Arial"/>
          <w:lang w:val="sr-Cyrl-CS" w:eastAsia="sr-Latn-CS"/>
        </w:rPr>
        <w:t xml:space="preserve">односно модул </w:t>
      </w:r>
      <w:proofErr w:type="spellStart"/>
      <w:r w:rsidRPr="00D22947">
        <w:rPr>
          <w:rFonts w:cs="Arial"/>
          <w:lang w:eastAsia="sr-Latn-CS"/>
        </w:rPr>
        <w:t>који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се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организује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на</w:t>
      </w:r>
      <w:proofErr w:type="spellEnd"/>
      <w:r w:rsidRPr="00D22947">
        <w:rPr>
          <w:rFonts w:cs="Arial"/>
          <w:lang w:eastAsia="sr-Latn-CS"/>
        </w:rPr>
        <w:t xml:space="preserve"> </w:t>
      </w:r>
      <w:r w:rsidR="00FE265B">
        <w:rPr>
          <w:rFonts w:cs="Arial"/>
          <w:lang w:val="sr-Cyrl-RS" w:eastAsia="sr-Latn-CS"/>
        </w:rPr>
        <w:t>Високој школи</w:t>
      </w:r>
      <w:r w:rsidRPr="00D22947">
        <w:rPr>
          <w:rFonts w:cs="Arial"/>
          <w:lang w:eastAsia="sr-Latn-CS"/>
        </w:rPr>
        <w:t>;</w:t>
      </w:r>
    </w:p>
    <w:p w14:paraId="2CE6E4D5" w14:textId="77777777" w:rsidR="00B36690" w:rsidRPr="00D22947" w:rsidRDefault="00B36690" w:rsidP="00D435B3">
      <w:pPr>
        <w:pStyle w:val="ListParagraph"/>
        <w:numPr>
          <w:ilvl w:val="0"/>
          <w:numId w:val="70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D22947">
        <w:rPr>
          <w:rFonts w:cs="Arial"/>
          <w:lang w:eastAsia="sr-Latn-CS"/>
        </w:rPr>
        <w:t>услове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за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упис</w:t>
      </w:r>
      <w:proofErr w:type="spellEnd"/>
      <w:r w:rsidRPr="00D22947">
        <w:rPr>
          <w:rFonts w:cs="Arial"/>
          <w:lang w:eastAsia="sr-Latn-CS"/>
        </w:rPr>
        <w:t>;</w:t>
      </w:r>
    </w:p>
    <w:p w14:paraId="30E59938" w14:textId="77777777" w:rsidR="00B36690" w:rsidRPr="00D22947" w:rsidRDefault="00B36690" w:rsidP="00D435B3">
      <w:pPr>
        <w:pStyle w:val="ListParagraph"/>
        <w:numPr>
          <w:ilvl w:val="0"/>
          <w:numId w:val="70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D22947">
        <w:rPr>
          <w:rFonts w:cs="Arial"/>
          <w:lang w:eastAsia="sr-Latn-CS"/>
        </w:rPr>
        <w:t>мерила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за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утврђивање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редоследа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кандидата</w:t>
      </w:r>
      <w:proofErr w:type="spellEnd"/>
      <w:r w:rsidRPr="00D22947">
        <w:rPr>
          <w:rFonts w:cs="Arial"/>
          <w:lang w:eastAsia="sr-Latn-CS"/>
        </w:rPr>
        <w:t>;</w:t>
      </w:r>
    </w:p>
    <w:p w14:paraId="7333CB03" w14:textId="77777777" w:rsidR="00B36690" w:rsidRPr="00D22947" w:rsidRDefault="00B36690" w:rsidP="00D435B3">
      <w:pPr>
        <w:pStyle w:val="ListParagraph"/>
        <w:numPr>
          <w:ilvl w:val="0"/>
          <w:numId w:val="70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D22947">
        <w:rPr>
          <w:rFonts w:cs="Arial"/>
          <w:lang w:eastAsia="sr-Latn-CS"/>
        </w:rPr>
        <w:t>поступак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спровођења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конкурса</w:t>
      </w:r>
      <w:proofErr w:type="spellEnd"/>
      <w:r w:rsidRPr="00D22947">
        <w:rPr>
          <w:rFonts w:cs="Arial"/>
          <w:lang w:eastAsia="sr-Latn-CS"/>
        </w:rPr>
        <w:t>;</w:t>
      </w:r>
    </w:p>
    <w:p w14:paraId="250031D8" w14:textId="77777777" w:rsidR="00B36690" w:rsidRPr="00D22947" w:rsidRDefault="00B36690" w:rsidP="00D435B3">
      <w:pPr>
        <w:pStyle w:val="ListParagraph"/>
        <w:numPr>
          <w:ilvl w:val="0"/>
          <w:numId w:val="70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D22947">
        <w:rPr>
          <w:rFonts w:cs="Arial"/>
          <w:lang w:eastAsia="sr-Latn-CS"/>
        </w:rPr>
        <w:t>начин</w:t>
      </w:r>
      <w:proofErr w:type="spellEnd"/>
      <w:r w:rsidRPr="00D22947">
        <w:rPr>
          <w:rFonts w:cs="Arial"/>
          <w:lang w:eastAsia="sr-Latn-CS"/>
        </w:rPr>
        <w:t xml:space="preserve"> и </w:t>
      </w:r>
      <w:proofErr w:type="spellStart"/>
      <w:r w:rsidRPr="00D22947">
        <w:rPr>
          <w:rFonts w:cs="Arial"/>
          <w:lang w:eastAsia="sr-Latn-CS"/>
        </w:rPr>
        <w:t>рокове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за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подношење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жалбе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на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утврђени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редослед</w:t>
      </w:r>
      <w:proofErr w:type="spellEnd"/>
      <w:r w:rsidRPr="00D22947">
        <w:rPr>
          <w:rFonts w:cs="Arial"/>
          <w:lang w:eastAsia="sr-Latn-CS"/>
        </w:rPr>
        <w:t>;</w:t>
      </w:r>
    </w:p>
    <w:p w14:paraId="1384F9C6" w14:textId="5CE90719" w:rsidR="00B36690" w:rsidRPr="00D22947" w:rsidRDefault="00B36690" w:rsidP="00D435B3">
      <w:pPr>
        <w:pStyle w:val="ListParagraph"/>
        <w:numPr>
          <w:ilvl w:val="0"/>
          <w:numId w:val="70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D22947">
        <w:rPr>
          <w:rFonts w:cs="Arial"/>
          <w:lang w:eastAsia="sr-Latn-CS"/>
        </w:rPr>
        <w:t>висину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школарине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коју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плаћају</w:t>
      </w:r>
      <w:proofErr w:type="spellEnd"/>
      <w:r w:rsidRPr="00D22947">
        <w:rPr>
          <w:rFonts w:cs="Arial"/>
          <w:lang w:eastAsia="sr-Latn-CS"/>
        </w:rPr>
        <w:t xml:space="preserve"> </w:t>
      </w:r>
      <w:proofErr w:type="spellStart"/>
      <w:r w:rsidRPr="00D22947">
        <w:rPr>
          <w:rFonts w:cs="Arial"/>
          <w:lang w:eastAsia="sr-Latn-CS"/>
        </w:rPr>
        <w:t>студенти</w:t>
      </w:r>
      <w:proofErr w:type="spellEnd"/>
      <w:r w:rsidRPr="00D22947">
        <w:rPr>
          <w:rFonts w:cs="Arial"/>
          <w:lang w:eastAsia="sr-Latn-CS"/>
        </w:rPr>
        <w:t>.</w:t>
      </w:r>
    </w:p>
    <w:p w14:paraId="6F6ECD49" w14:textId="77777777" w:rsidR="00B36690" w:rsidRPr="00BD3796" w:rsidRDefault="00B36690" w:rsidP="008C0D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Услови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за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упис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на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основне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Cyrl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академске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студије</w:t>
      </w:r>
      <w:proofErr w:type="spellEnd"/>
    </w:p>
    <w:p w14:paraId="08C657BE" w14:textId="29E2E697" w:rsidR="00B36690" w:rsidRPr="00BD3796" w:rsidRDefault="00B36690" w:rsidP="008C0D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6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9</w:t>
      </w:r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3C20CEFE" w14:textId="77777777" w:rsidR="00B36690" w:rsidRPr="001E2938" w:rsidRDefault="00B36690" w:rsidP="00786DA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У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прву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годину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основних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академских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уписати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лице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које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има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одговарајуће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средње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образовање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четворогодишњем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трајању</w:t>
      </w:r>
      <w:proofErr w:type="spellEnd"/>
      <w:r w:rsidR="00786DA2" w:rsidRPr="00BD379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и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положен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проверу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813162" w:rsidRPr="00BD3796">
        <w:rPr>
          <w:rFonts w:ascii="Calibri" w:hAnsi="Calibri" w:cs="Arial"/>
          <w:sz w:val="22"/>
          <w:szCs w:val="22"/>
          <w:lang w:val="sr-Latn-CS" w:eastAsia="sr-Latn-CS"/>
        </w:rPr>
        <w:t>склоности</w:t>
      </w:r>
      <w:proofErr w:type="spellEnd"/>
      <w:r w:rsidR="00813162"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способности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Cyrl-CS" w:eastAsia="sr-Latn-CS"/>
        </w:rPr>
        <w:t>, односно знања</w:t>
      </w:r>
      <w:r w:rsidRPr="001E293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1B1BE3D" w14:textId="5DEE3D73" w:rsidR="00B36690" w:rsidRPr="00BD3796" w:rsidRDefault="00B36690" w:rsidP="00786DA2">
      <w:pPr>
        <w:ind w:firstLine="720"/>
        <w:jc w:val="both"/>
        <w:rPr>
          <w:rFonts w:asciiTheme="minorHAnsi" w:hAnsiTheme="minorHAnsi" w:cs="Arial"/>
          <w:sz w:val="22"/>
          <w:szCs w:val="22"/>
          <w:lang w:val="sr-Latn-CS" w:eastAsia="sr-Latn-CS"/>
        </w:rPr>
      </w:pP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Лице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r w:rsidR="00786DA2" w:rsidRPr="00BD3796">
        <w:rPr>
          <w:rFonts w:asciiTheme="minorHAnsi" w:hAnsiTheme="minorHAnsi"/>
          <w:sz w:val="22"/>
          <w:szCs w:val="22"/>
        </w:rPr>
        <w:t>које конкурише за упис на студијске програме из уметничких области</w:t>
      </w:r>
      <w:r w:rsidR="00786DA2" w:rsidRPr="00BD3796">
        <w:rPr>
          <w:rFonts w:asciiTheme="minorHAnsi" w:hAnsiTheme="minorHAnsi"/>
          <w:sz w:val="22"/>
          <w:szCs w:val="22"/>
          <w:lang w:val="sr-Cyrl-CS"/>
        </w:rPr>
        <w:t>, а</w:t>
      </w:r>
      <w:r w:rsidR="00786DA2"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које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нема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одговарајуће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средње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образовање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четворогодишњем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трајању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,</w:t>
      </w:r>
      <w:r w:rsidR="00BD3796">
        <w:rPr>
          <w:rFonts w:asciiTheme="minorHAnsi" w:hAnsiTheme="minorHAnsi" w:cs="Arial"/>
          <w:sz w:val="22"/>
          <w:szCs w:val="22"/>
          <w:lang w:val="sr-Cyrl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полаже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Cyrl-CS" w:eastAsia="sr-Latn-CS"/>
        </w:rPr>
        <w:t xml:space="preserve"> </w:t>
      </w:r>
      <w:r w:rsidR="004331B3">
        <w:rPr>
          <w:rFonts w:asciiTheme="minorHAnsi" w:hAnsiTheme="minorHAnsi" w:cs="Arial"/>
          <w:sz w:val="22"/>
          <w:szCs w:val="22"/>
          <w:lang w:val="sr-Cyrl-RS" w:eastAsia="sr-Latn-CS"/>
        </w:rPr>
        <w:t>диференцијални и пријемни</w:t>
      </w:r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испит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складу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општим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актом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r w:rsidR="00FE265B">
        <w:rPr>
          <w:rFonts w:asciiTheme="minorHAnsi" w:hAnsiTheme="minorHAnsi" w:cs="Arial"/>
          <w:sz w:val="22"/>
          <w:szCs w:val="22"/>
          <w:lang w:val="sr-Cyrl-CS" w:eastAsia="sr-Latn-CS"/>
        </w:rPr>
        <w:t>Високе школе</w:t>
      </w:r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. </w:t>
      </w:r>
    </w:p>
    <w:p w14:paraId="2ADC0D71" w14:textId="77777777" w:rsidR="00B36690" w:rsidRPr="00BD3796" w:rsidRDefault="00B36690" w:rsidP="00BD3796">
      <w:pPr>
        <w:ind w:firstLine="720"/>
        <w:jc w:val="both"/>
        <w:rPr>
          <w:rFonts w:asciiTheme="minorHAnsi" w:hAnsiTheme="minorHAnsi" w:cs="Arial"/>
          <w:sz w:val="22"/>
          <w:szCs w:val="22"/>
          <w:lang w:val="sr-Cyrl-CS" w:eastAsia="sr-Latn-CS"/>
        </w:rPr>
      </w:pP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Студијским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програмом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основних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Cyrl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академских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студија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предвиђају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ближи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услови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за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упис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на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студије</w:t>
      </w:r>
      <w:proofErr w:type="spellEnd"/>
      <w:r w:rsidRPr="00BD3796">
        <w:rPr>
          <w:rFonts w:asciiTheme="minorHAnsi" w:hAnsiTheme="minorHAnsi" w:cs="Arial"/>
          <w:sz w:val="22"/>
          <w:szCs w:val="22"/>
          <w:lang w:val="sr-Latn-CS" w:eastAsia="sr-Latn-CS"/>
        </w:rPr>
        <w:t>.</w:t>
      </w:r>
    </w:p>
    <w:p w14:paraId="56FC7560" w14:textId="77777777" w:rsidR="00400703" w:rsidRDefault="00400703" w:rsidP="00786DA2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</w:p>
    <w:p w14:paraId="2E2FCF19" w14:textId="5B6D4AB6" w:rsidR="00B36690" w:rsidRPr="00BD3796" w:rsidRDefault="00B36690" w:rsidP="00786DA2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70</w:t>
      </w:r>
      <w:r w:rsidRPr="00BD379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7B28C925" w14:textId="77777777" w:rsidR="00B36690" w:rsidRPr="001E2938" w:rsidRDefault="00B36690" w:rsidP="00786DA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Кандидати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упис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прву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годину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основних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академских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рангирају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BD3796">
        <w:rPr>
          <w:rFonts w:ascii="Calibri" w:hAnsi="Calibri" w:cs="Arial"/>
          <w:sz w:val="22"/>
          <w:szCs w:val="22"/>
          <w:lang w:val="sr-Latn-CS" w:eastAsia="sr-Latn-CS"/>
        </w:rPr>
        <w:t>основу</w:t>
      </w:r>
      <w:proofErr w:type="spellEnd"/>
      <w:r w:rsidRPr="00BD379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резулт</w:t>
      </w:r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>ата</w:t>
      </w:r>
      <w:proofErr w:type="spellEnd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проверу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склоности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способности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Cyrl-CS" w:eastAsia="sr-Latn-CS"/>
        </w:rPr>
        <w:t>, односно знања</w:t>
      </w:r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основу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успеха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средњем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образовању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основу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успеха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матури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6B99330" w14:textId="77777777" w:rsidR="00B36690" w:rsidRPr="001E2938" w:rsidRDefault="00B36690" w:rsidP="00786DA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Максималан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збир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свих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рангирање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100.</w:t>
      </w:r>
    </w:p>
    <w:p w14:paraId="7850974A" w14:textId="78D4B402" w:rsidR="00B36690" w:rsidRDefault="00B36690" w:rsidP="00786DA2">
      <w:pPr>
        <w:ind w:firstLine="72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Кандидати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основу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успеха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проверу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склоности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>способности</w:t>
      </w:r>
      <w:proofErr w:type="spellEnd"/>
      <w:r w:rsidR="00813162" w:rsidRPr="001E2938">
        <w:rPr>
          <w:rFonts w:ascii="Calibri" w:hAnsi="Calibri" w:cs="Arial"/>
          <w:sz w:val="22"/>
          <w:szCs w:val="22"/>
          <w:lang w:val="sr-Cyrl-CS" w:eastAsia="sr-Latn-CS"/>
        </w:rPr>
        <w:t>, односно знања</w:t>
      </w:r>
      <w:r w:rsidR="0081316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могу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стекну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највише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80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оп</w:t>
      </w:r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>штим</w:t>
      </w:r>
      <w:proofErr w:type="spellEnd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FE265B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46C8DF94" w14:textId="449C1770" w:rsidR="00DB3A42" w:rsidRPr="00810580" w:rsidRDefault="00DB3A42" w:rsidP="00786DA2">
      <w:pPr>
        <w:ind w:firstLine="72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Кандидати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основу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успеха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средњем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образовању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могу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стекну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највише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Pr="00810580">
        <w:rPr>
          <w:rFonts w:ascii="Calibri" w:hAnsi="Calibri" w:cs="Arial"/>
          <w:sz w:val="22"/>
          <w:szCs w:val="22"/>
          <w:lang w:val="sr-Cyrl-CS" w:eastAsia="sr-Latn-CS"/>
        </w:rPr>
        <w:t>2</w:t>
      </w:r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0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0580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810580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FE265B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810580">
        <w:rPr>
          <w:rFonts w:ascii="Calibri" w:hAnsi="Calibri" w:cs="Arial"/>
          <w:sz w:val="22"/>
          <w:szCs w:val="22"/>
          <w:lang w:val="sr-Cyrl-CS" w:eastAsia="sr-Latn-CS"/>
        </w:rPr>
        <w:t>.</w:t>
      </w:r>
    </w:p>
    <w:p w14:paraId="2336079C" w14:textId="31AE13B4" w:rsidR="00B36690" w:rsidRPr="001E2938" w:rsidRDefault="00B36690" w:rsidP="00786DA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основу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мерила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r w:rsidR="00FE265B"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="00786DA2" w:rsidRPr="001E293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саставља</w:t>
      </w:r>
      <w:proofErr w:type="spellEnd"/>
      <w:r w:rsidR="00786DA2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786DA2" w:rsidRPr="001E2938">
        <w:rPr>
          <w:rFonts w:ascii="Calibri" w:hAnsi="Calibri" w:cs="Arial"/>
          <w:sz w:val="22"/>
          <w:szCs w:val="22"/>
          <w:lang w:val="sr-Cyrl-CS" w:eastAsia="sr-Latn-CS"/>
        </w:rPr>
        <w:t>Р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анг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листу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кандидата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упис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основне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академске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ACEB327" w14:textId="77777777" w:rsidR="00786DA2" w:rsidRPr="00524068" w:rsidRDefault="00786DA2" w:rsidP="00B36690">
      <w:pPr>
        <w:rPr>
          <w:rFonts w:ascii="Calibri" w:hAnsi="Calibri" w:cs="Arial"/>
          <w:color w:val="FF0000"/>
          <w:sz w:val="24"/>
          <w:szCs w:val="24"/>
          <w:lang w:val="sr-Cyrl-CS" w:eastAsia="sr-Latn-CS"/>
        </w:rPr>
      </w:pPr>
    </w:p>
    <w:p w14:paraId="16BBC3F3" w14:textId="77777777" w:rsidR="00B36690" w:rsidRPr="00813162" w:rsidRDefault="00B36690" w:rsidP="00786DA2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Услови</w:t>
      </w:r>
      <w:proofErr w:type="spellEnd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за</w:t>
      </w:r>
      <w:proofErr w:type="spellEnd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упис</w:t>
      </w:r>
      <w:proofErr w:type="spellEnd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на</w:t>
      </w:r>
      <w:proofErr w:type="spellEnd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мастер</w:t>
      </w:r>
      <w:proofErr w:type="spellEnd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академске</w:t>
      </w:r>
      <w:proofErr w:type="spellEnd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студије</w:t>
      </w:r>
      <w:proofErr w:type="spellEnd"/>
    </w:p>
    <w:p w14:paraId="3C590098" w14:textId="2696C3F1" w:rsidR="00B36690" w:rsidRPr="00813162" w:rsidRDefault="00B36690" w:rsidP="00786DA2">
      <w:pPr>
        <w:jc w:val="center"/>
        <w:rPr>
          <w:rFonts w:ascii="Calibri" w:hAnsi="Calibri" w:cs="Arial"/>
          <w:b/>
          <w:sz w:val="24"/>
          <w:szCs w:val="24"/>
          <w:lang w:val="sr-Cyrl-CS" w:eastAsia="sr-Latn-CS"/>
        </w:rPr>
      </w:pP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="00786DA2" w:rsidRPr="00813162">
        <w:rPr>
          <w:rFonts w:ascii="Calibri" w:hAnsi="Calibri" w:cs="Arial"/>
          <w:b/>
          <w:sz w:val="24"/>
          <w:szCs w:val="24"/>
          <w:lang w:val="sr-Cyrl-CS" w:eastAsia="sr-Latn-CS"/>
        </w:rPr>
        <w:t xml:space="preserve"> 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71</w:t>
      </w:r>
      <w:r w:rsidR="00786DA2" w:rsidRPr="00813162">
        <w:rPr>
          <w:rFonts w:ascii="Calibri" w:hAnsi="Calibri" w:cs="Arial"/>
          <w:b/>
          <w:sz w:val="24"/>
          <w:szCs w:val="24"/>
          <w:lang w:val="sr-Cyrl-CS" w:eastAsia="sr-Latn-CS"/>
        </w:rPr>
        <w:t>.</w:t>
      </w:r>
    </w:p>
    <w:p w14:paraId="3D788D5A" w14:textId="77777777" w:rsidR="00AD3512" w:rsidRPr="00813162" w:rsidRDefault="00AD3512" w:rsidP="00AD3512">
      <w:pPr>
        <w:pStyle w:val="NoSpacing"/>
        <w:ind w:firstLine="720"/>
        <w:jc w:val="both"/>
      </w:pPr>
      <w:proofErr w:type="spellStart"/>
      <w:r w:rsidRPr="00813162">
        <w:t>На</w:t>
      </w:r>
      <w:proofErr w:type="spellEnd"/>
      <w:r w:rsidRPr="00813162">
        <w:t xml:space="preserve"> </w:t>
      </w:r>
      <w:proofErr w:type="spellStart"/>
      <w:r w:rsidRPr="00813162">
        <w:t>мастер</w:t>
      </w:r>
      <w:proofErr w:type="spellEnd"/>
      <w:r w:rsidRPr="00813162">
        <w:t xml:space="preserve"> </w:t>
      </w:r>
      <w:proofErr w:type="spellStart"/>
      <w:r w:rsidRPr="00813162">
        <w:t>академске</w:t>
      </w:r>
      <w:proofErr w:type="spellEnd"/>
      <w:r w:rsidRPr="00813162">
        <w:t xml:space="preserve"> </w:t>
      </w:r>
      <w:proofErr w:type="spellStart"/>
      <w:r w:rsidRPr="00813162">
        <w:t>студије</w:t>
      </w:r>
      <w:proofErr w:type="spellEnd"/>
      <w:r w:rsidRPr="00813162">
        <w:t xml:space="preserve"> (МАС) </w:t>
      </w:r>
      <w:proofErr w:type="spellStart"/>
      <w:r w:rsidRPr="00813162">
        <w:t>могу</w:t>
      </w:r>
      <w:proofErr w:type="spellEnd"/>
      <w:r w:rsidRPr="00813162">
        <w:t xml:space="preserve"> </w:t>
      </w:r>
      <w:proofErr w:type="spellStart"/>
      <w:r w:rsidRPr="00813162">
        <w:t>се</w:t>
      </w:r>
      <w:proofErr w:type="spellEnd"/>
      <w:r w:rsidRPr="00813162">
        <w:t xml:space="preserve"> </w:t>
      </w:r>
      <w:proofErr w:type="spellStart"/>
      <w:r w:rsidRPr="00813162">
        <w:t>уписати</w:t>
      </w:r>
      <w:proofErr w:type="spellEnd"/>
      <w:r w:rsidRPr="00813162">
        <w:t xml:space="preserve"> </w:t>
      </w:r>
      <w:proofErr w:type="spellStart"/>
      <w:r w:rsidRPr="00813162">
        <w:t>кандидати</w:t>
      </w:r>
      <w:proofErr w:type="spellEnd"/>
      <w:r w:rsidRPr="00813162">
        <w:t xml:space="preserve"> </w:t>
      </w:r>
      <w:proofErr w:type="spellStart"/>
      <w:r w:rsidRPr="00813162">
        <w:t>који</w:t>
      </w:r>
      <w:proofErr w:type="spellEnd"/>
      <w:r w:rsidRPr="00813162">
        <w:t xml:space="preserve"> </w:t>
      </w:r>
      <w:proofErr w:type="spellStart"/>
      <w:r w:rsidRPr="00813162">
        <w:t>су</w:t>
      </w:r>
      <w:proofErr w:type="spellEnd"/>
      <w:r w:rsidRPr="00813162">
        <w:t xml:space="preserve"> </w:t>
      </w:r>
      <w:proofErr w:type="spellStart"/>
      <w:r w:rsidRPr="00813162">
        <w:t>завршили</w:t>
      </w:r>
      <w:proofErr w:type="spellEnd"/>
      <w:r w:rsidRPr="00813162">
        <w:t>:</w:t>
      </w:r>
    </w:p>
    <w:p w14:paraId="54D39022" w14:textId="637C7D85" w:rsidR="00AD3512" w:rsidRPr="00813162" w:rsidRDefault="00AD3512" w:rsidP="00D435B3">
      <w:pPr>
        <w:pStyle w:val="NoSpacing"/>
        <w:numPr>
          <w:ilvl w:val="0"/>
          <w:numId w:val="44"/>
        </w:numPr>
        <w:jc w:val="both"/>
      </w:pPr>
      <w:proofErr w:type="spellStart"/>
      <w:r w:rsidRPr="00813162">
        <w:t>основне</w:t>
      </w:r>
      <w:proofErr w:type="spellEnd"/>
      <w:r w:rsidRPr="00813162">
        <w:t xml:space="preserve"> </w:t>
      </w:r>
      <w:proofErr w:type="spellStart"/>
      <w:r w:rsidRPr="00813162">
        <w:t>академске</w:t>
      </w:r>
      <w:proofErr w:type="spellEnd"/>
      <w:r w:rsidRPr="00813162">
        <w:t xml:space="preserve"> </w:t>
      </w:r>
      <w:proofErr w:type="spellStart"/>
      <w:r w:rsidRPr="00813162">
        <w:t>студије</w:t>
      </w:r>
      <w:proofErr w:type="spellEnd"/>
      <w:r w:rsidRPr="00813162">
        <w:t xml:space="preserve"> (ОАС) у </w:t>
      </w:r>
      <w:proofErr w:type="spellStart"/>
      <w:r w:rsidRPr="00813162">
        <w:t>четворогодишњем</w:t>
      </w:r>
      <w:proofErr w:type="spellEnd"/>
      <w:r w:rsidRPr="00813162">
        <w:t xml:space="preserve"> </w:t>
      </w:r>
      <w:proofErr w:type="spellStart"/>
      <w:r w:rsidRPr="00813162">
        <w:t>трајању</w:t>
      </w:r>
      <w:proofErr w:type="spellEnd"/>
      <w:r w:rsidRPr="00813162">
        <w:t xml:space="preserve">, </w:t>
      </w:r>
      <w:proofErr w:type="spellStart"/>
      <w:r w:rsidRPr="00813162">
        <w:t>односно</w:t>
      </w:r>
      <w:proofErr w:type="spellEnd"/>
      <w:r w:rsidRPr="00813162">
        <w:t xml:space="preserve"> </w:t>
      </w:r>
      <w:proofErr w:type="spellStart"/>
      <w:r w:rsidRPr="00813162">
        <w:t>стекли</w:t>
      </w:r>
      <w:proofErr w:type="spellEnd"/>
      <w:r w:rsidRPr="00813162">
        <w:t xml:space="preserve"> </w:t>
      </w:r>
      <w:r w:rsidR="00D11C10">
        <w:rPr>
          <w:lang w:val="sr-Cyrl-CS"/>
        </w:rPr>
        <w:t xml:space="preserve">најмање </w:t>
      </w:r>
      <w:r w:rsidRPr="00813162">
        <w:t xml:space="preserve">240 ЕСПБ </w:t>
      </w:r>
      <w:proofErr w:type="spellStart"/>
      <w:r w:rsidRPr="00813162">
        <w:t>бодова</w:t>
      </w:r>
      <w:proofErr w:type="spellEnd"/>
      <w:r w:rsidR="00D11C10">
        <w:rPr>
          <w:lang w:val="sr-Cyrl-CS"/>
        </w:rPr>
        <w:t xml:space="preserve"> - ако мастер академске студије имају 60 ЕСПБ бодова</w:t>
      </w:r>
      <w:r w:rsidR="004331B3">
        <w:rPr>
          <w:lang w:val="sr-Cyrl-CS"/>
        </w:rPr>
        <w:t xml:space="preserve"> и положили пријемни испит</w:t>
      </w:r>
      <w:r w:rsidRPr="00813162">
        <w:t xml:space="preserve">. </w:t>
      </w:r>
    </w:p>
    <w:p w14:paraId="534D4B68" w14:textId="77777777" w:rsidR="00AD3512" w:rsidRPr="00D11C10" w:rsidRDefault="00B36690" w:rsidP="00D11C10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Студијским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програмом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мастер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академских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предвиђају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ближи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услови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упис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813162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Pr="00813162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752B390" w14:textId="77667F65" w:rsidR="00786DA2" w:rsidRDefault="00AD3512" w:rsidP="001E2938">
      <w:pPr>
        <w:ind w:firstLine="720"/>
        <w:jc w:val="both"/>
        <w:rPr>
          <w:rFonts w:asciiTheme="minorHAnsi" w:hAnsiTheme="minorHAnsi" w:cs="Arial"/>
          <w:sz w:val="22"/>
          <w:szCs w:val="22"/>
          <w:lang w:val="sr-Cyrl-CS" w:eastAsia="sr-Latn-CS"/>
        </w:rPr>
      </w:pPr>
      <w:r w:rsidRPr="00813162">
        <w:rPr>
          <w:rFonts w:ascii="Calibri" w:hAnsi="Calibri"/>
          <w:sz w:val="22"/>
          <w:szCs w:val="22"/>
        </w:rPr>
        <w:t xml:space="preserve">Редослед кандидата за </w:t>
      </w:r>
      <w:r w:rsidRPr="00813162">
        <w:rPr>
          <w:rFonts w:ascii="Calibri" w:hAnsi="Calibri"/>
          <w:sz w:val="22"/>
          <w:szCs w:val="22"/>
          <w:lang w:val="sr-Cyrl-CS"/>
        </w:rPr>
        <w:t>мастер</w:t>
      </w:r>
      <w:r w:rsidRPr="00813162">
        <w:rPr>
          <w:rFonts w:ascii="Calibri" w:hAnsi="Calibri"/>
          <w:sz w:val="22"/>
          <w:szCs w:val="22"/>
        </w:rPr>
        <w:t xml:space="preserve"> академске студије утврђује се на основу успеха у </w:t>
      </w:r>
      <w:r w:rsidR="00DB3A42">
        <w:rPr>
          <w:rFonts w:ascii="Calibri" w:hAnsi="Calibri"/>
          <w:sz w:val="22"/>
          <w:szCs w:val="22"/>
        </w:rPr>
        <w:t>претходном школовању</w:t>
      </w:r>
      <w:r w:rsidR="00DB3A42">
        <w:rPr>
          <w:rFonts w:ascii="Calibri" w:hAnsi="Calibri"/>
          <w:sz w:val="22"/>
          <w:szCs w:val="22"/>
          <w:lang w:val="sr-Cyrl-CS"/>
        </w:rPr>
        <w:t>,</w:t>
      </w:r>
      <w:r w:rsidRPr="001E2938">
        <w:rPr>
          <w:rFonts w:ascii="Calibri" w:hAnsi="Calibri"/>
          <w:sz w:val="22"/>
          <w:szCs w:val="22"/>
        </w:rPr>
        <w:t xml:space="preserve"> као и на основу резултата пријемног испита</w:t>
      </w:r>
      <w:r w:rsidR="00405B9B">
        <w:rPr>
          <w:rFonts w:ascii="Calibri" w:hAnsi="Calibri"/>
          <w:sz w:val="22"/>
          <w:szCs w:val="22"/>
          <w:lang w:val="sr-Cyrl-CS"/>
        </w:rPr>
        <w:t>, у складу са о</w:t>
      </w:r>
      <w:r w:rsidR="00813162" w:rsidRPr="001E2938">
        <w:rPr>
          <w:rFonts w:ascii="Calibri" w:hAnsi="Calibri"/>
          <w:sz w:val="22"/>
          <w:szCs w:val="22"/>
          <w:lang w:val="sr-Cyrl-CS"/>
        </w:rPr>
        <w:t xml:space="preserve">пштим актом </w:t>
      </w:r>
      <w:r w:rsidR="00FE265B">
        <w:rPr>
          <w:rFonts w:ascii="Calibri" w:hAnsi="Calibri"/>
          <w:sz w:val="22"/>
          <w:szCs w:val="22"/>
          <w:lang w:val="sr-Cyrl-CS"/>
        </w:rPr>
        <w:t>Високе школе</w:t>
      </w:r>
      <w:r w:rsidR="00B36690" w:rsidRPr="001E2938">
        <w:rPr>
          <w:rFonts w:asciiTheme="minorHAnsi" w:hAnsiTheme="minorHAnsi" w:cs="Arial"/>
          <w:sz w:val="22"/>
          <w:szCs w:val="22"/>
          <w:lang w:val="sr-Latn-CS" w:eastAsia="sr-Latn-CS"/>
        </w:rPr>
        <w:t>.</w:t>
      </w:r>
    </w:p>
    <w:p w14:paraId="2A054064" w14:textId="107B2FC7" w:rsidR="00BD3796" w:rsidRPr="00FF27B6" w:rsidRDefault="00FF27B6" w:rsidP="00FF27B6">
      <w:pPr>
        <w:jc w:val="center"/>
        <w:rPr>
          <w:rFonts w:ascii="Calibri" w:hAnsi="Calibri" w:cs="Arial"/>
          <w:b/>
          <w:sz w:val="24"/>
          <w:szCs w:val="24"/>
          <w:lang w:val="sr-Cyrl-CS" w:eastAsia="sr-Latn-CS"/>
        </w:rPr>
      </w:pPr>
      <w:proofErr w:type="spellStart"/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813162">
        <w:rPr>
          <w:rFonts w:ascii="Calibri" w:hAnsi="Calibri" w:cs="Arial"/>
          <w:b/>
          <w:sz w:val="24"/>
          <w:szCs w:val="24"/>
          <w:lang w:val="sr-Cyrl-CS" w:eastAsia="sr-Latn-CS"/>
        </w:rPr>
        <w:t xml:space="preserve">  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72</w:t>
      </w:r>
      <w:r w:rsidRPr="00813162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2684174B" w14:textId="372F7A42" w:rsidR="00BD3796" w:rsidRPr="001E2938" w:rsidRDefault="00BD3796" w:rsidP="00BD3796">
      <w:pPr>
        <w:ind w:firstLine="72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4331B3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ближе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прописују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услови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утврђивање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редоследа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кандидата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упис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основне</w:t>
      </w:r>
      <w:proofErr w:type="spellEnd"/>
      <w:r w:rsidR="00FE265B">
        <w:rPr>
          <w:rFonts w:ascii="Calibri" w:hAnsi="Calibri" w:cs="Arial"/>
          <w:sz w:val="22"/>
          <w:szCs w:val="22"/>
          <w:lang w:val="sr-Cyrl-CS" w:eastAsia="sr-Latn-CS"/>
        </w:rPr>
        <w:t xml:space="preserve"> и</w:t>
      </w:r>
      <w:r w:rsidR="00FF27B6" w:rsidRPr="001E2938">
        <w:rPr>
          <w:rFonts w:ascii="Calibri" w:hAnsi="Calibri" w:cs="Arial"/>
          <w:sz w:val="22"/>
          <w:szCs w:val="22"/>
          <w:lang w:val="sr-Cyrl-CS" w:eastAsia="sr-Latn-CS"/>
        </w:rPr>
        <w:t xml:space="preserve"> мастер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Pr="001E2938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14:paraId="347E5F5B" w14:textId="77777777" w:rsidR="00A65FB0" w:rsidRDefault="00A65FB0" w:rsidP="00AD3512">
      <w:pPr>
        <w:jc w:val="center"/>
        <w:rPr>
          <w:rFonts w:ascii="Calibri" w:hAnsi="Calibri" w:cs="Arial"/>
          <w:b/>
          <w:color w:val="FF0000"/>
          <w:sz w:val="24"/>
          <w:szCs w:val="24"/>
          <w:lang w:val="sr-Cyrl-CS" w:eastAsia="sr-Latn-CS"/>
        </w:rPr>
      </w:pPr>
    </w:p>
    <w:p w14:paraId="6F1CE7FE" w14:textId="77777777" w:rsidR="00B36690" w:rsidRPr="00FF27B6" w:rsidRDefault="00B36690" w:rsidP="00AD3512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Права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обавезе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студената</w:t>
      </w:r>
      <w:proofErr w:type="spellEnd"/>
    </w:p>
    <w:p w14:paraId="42FCF57B" w14:textId="728078B7" w:rsidR="00B36690" w:rsidRPr="00FF27B6" w:rsidRDefault="00B36690" w:rsidP="00AD3512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73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7D625369" w14:textId="77777777" w:rsidR="00B36690" w:rsidRPr="00FF27B6" w:rsidRDefault="00B36690" w:rsidP="00AD3512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право</w:t>
      </w:r>
      <w:proofErr w:type="spellEnd"/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на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: </w:t>
      </w:r>
    </w:p>
    <w:p w14:paraId="4026DA48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упис</w:t>
      </w:r>
      <w:proofErr w:type="spellEnd"/>
      <w:r w:rsidRPr="00FF27B6">
        <w:rPr>
          <w:lang w:eastAsia="sr-Latn-CS"/>
        </w:rPr>
        <w:t xml:space="preserve">, </w:t>
      </w:r>
      <w:proofErr w:type="spellStart"/>
      <w:r w:rsidRPr="00FF27B6">
        <w:rPr>
          <w:lang w:eastAsia="sr-Latn-CS"/>
        </w:rPr>
        <w:t>квалитетно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школовање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објективно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оцењивање</w:t>
      </w:r>
      <w:proofErr w:type="spellEnd"/>
      <w:r w:rsidRPr="00FF27B6">
        <w:rPr>
          <w:lang w:eastAsia="sr-Latn-CS"/>
        </w:rPr>
        <w:t>;</w:t>
      </w:r>
    </w:p>
    <w:p w14:paraId="2D90CECE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благовремено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тачно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информисање</w:t>
      </w:r>
      <w:proofErr w:type="spellEnd"/>
      <w:r w:rsidRPr="00FF27B6">
        <w:rPr>
          <w:lang w:eastAsia="sr-Latn-CS"/>
        </w:rPr>
        <w:t xml:space="preserve"> о </w:t>
      </w:r>
      <w:proofErr w:type="spellStart"/>
      <w:r w:rsidRPr="00FF27B6">
        <w:rPr>
          <w:lang w:eastAsia="sr-Latn-CS"/>
        </w:rPr>
        <w:t>питањима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која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односе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на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студије</w:t>
      </w:r>
      <w:proofErr w:type="spellEnd"/>
      <w:r w:rsidRPr="00FF27B6">
        <w:rPr>
          <w:lang w:eastAsia="sr-Latn-CS"/>
        </w:rPr>
        <w:t>;</w:t>
      </w:r>
    </w:p>
    <w:p w14:paraId="275A75BA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активно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учествовање</w:t>
      </w:r>
      <w:proofErr w:type="spellEnd"/>
      <w:r w:rsidRPr="00FF27B6">
        <w:rPr>
          <w:lang w:eastAsia="sr-Latn-CS"/>
        </w:rPr>
        <w:t xml:space="preserve"> у </w:t>
      </w:r>
      <w:proofErr w:type="spellStart"/>
      <w:r w:rsidRPr="00FF27B6">
        <w:rPr>
          <w:lang w:eastAsia="sr-Latn-CS"/>
        </w:rPr>
        <w:t>доношењу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одлука</w:t>
      </w:r>
      <w:proofErr w:type="spellEnd"/>
      <w:r w:rsidRPr="00FF27B6">
        <w:rPr>
          <w:lang w:eastAsia="sr-Latn-CS"/>
        </w:rPr>
        <w:t xml:space="preserve">, у </w:t>
      </w:r>
      <w:proofErr w:type="spellStart"/>
      <w:r w:rsidRPr="00FF27B6">
        <w:rPr>
          <w:lang w:eastAsia="sr-Latn-CS"/>
        </w:rPr>
        <w:t>складу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законом</w:t>
      </w:r>
      <w:proofErr w:type="spellEnd"/>
      <w:r w:rsidRPr="00FF27B6">
        <w:rPr>
          <w:lang w:eastAsia="sr-Latn-CS"/>
        </w:rPr>
        <w:t>;</w:t>
      </w:r>
    </w:p>
    <w:p w14:paraId="54631F96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самоорганизовање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изражавање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сопственог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мишљења</w:t>
      </w:r>
      <w:proofErr w:type="spellEnd"/>
      <w:r w:rsidRPr="00FF27B6">
        <w:rPr>
          <w:lang w:eastAsia="sr-Latn-CS"/>
        </w:rPr>
        <w:t>;</w:t>
      </w:r>
    </w:p>
    <w:p w14:paraId="79BF8E1D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повластице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које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произлазе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из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статуса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студента</w:t>
      </w:r>
      <w:proofErr w:type="spellEnd"/>
      <w:r w:rsidRPr="00FF27B6">
        <w:rPr>
          <w:lang w:eastAsia="sr-Latn-CS"/>
        </w:rPr>
        <w:t>;</w:t>
      </w:r>
    </w:p>
    <w:p w14:paraId="44BBD975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val="sr-Cyrl-CS" w:eastAsia="sr-Latn-CS"/>
        </w:rPr>
      </w:pPr>
      <w:proofErr w:type="spellStart"/>
      <w:r w:rsidRPr="00FF27B6">
        <w:rPr>
          <w:lang w:eastAsia="sr-Latn-CS"/>
        </w:rPr>
        <w:t>подједнако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квалитетне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услове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студија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за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све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студенте</w:t>
      </w:r>
      <w:proofErr w:type="spellEnd"/>
      <w:r w:rsidRPr="00FF27B6">
        <w:rPr>
          <w:lang w:eastAsia="sr-Latn-CS"/>
        </w:rPr>
        <w:t>;</w:t>
      </w:r>
    </w:p>
    <w:p w14:paraId="75923F22" w14:textId="77777777" w:rsidR="00B36690" w:rsidRPr="00FF27B6" w:rsidRDefault="00B36690" w:rsidP="0036575D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образовање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на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језику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националне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мањине</w:t>
      </w:r>
      <w:proofErr w:type="spellEnd"/>
      <w:r w:rsidRPr="00FF27B6">
        <w:rPr>
          <w:lang w:eastAsia="sr-Latn-CS"/>
        </w:rPr>
        <w:t xml:space="preserve">, у </w:t>
      </w:r>
      <w:proofErr w:type="spellStart"/>
      <w:r w:rsidRPr="00FF27B6">
        <w:rPr>
          <w:lang w:eastAsia="sr-Latn-CS"/>
        </w:rPr>
        <w:t>складу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законом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акредитованим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студијским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програмом</w:t>
      </w:r>
      <w:proofErr w:type="spellEnd"/>
      <w:r w:rsidRPr="00FF27B6">
        <w:rPr>
          <w:lang w:eastAsia="sr-Latn-CS"/>
        </w:rPr>
        <w:t>;</w:t>
      </w:r>
    </w:p>
    <w:p w14:paraId="068CEF32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различитост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заштиту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од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дискриминације</w:t>
      </w:r>
      <w:proofErr w:type="spellEnd"/>
      <w:r w:rsidRPr="00FF27B6">
        <w:rPr>
          <w:lang w:eastAsia="sr-Latn-CS"/>
        </w:rPr>
        <w:t>;</w:t>
      </w:r>
    </w:p>
    <w:p w14:paraId="67C0FDBF" w14:textId="77777777" w:rsidR="00B36690" w:rsidRPr="00FF27B6" w:rsidRDefault="00B36690" w:rsidP="00D435B3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поштовање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личности</w:t>
      </w:r>
      <w:proofErr w:type="spellEnd"/>
      <w:r w:rsidRPr="00FF27B6">
        <w:rPr>
          <w:lang w:eastAsia="sr-Latn-CS"/>
        </w:rPr>
        <w:t xml:space="preserve">, </w:t>
      </w:r>
      <w:proofErr w:type="spellStart"/>
      <w:r w:rsidRPr="00FF27B6">
        <w:rPr>
          <w:lang w:eastAsia="sr-Latn-CS"/>
        </w:rPr>
        <w:t>достојанства</w:t>
      </w:r>
      <w:proofErr w:type="spellEnd"/>
      <w:r w:rsidRPr="00FF27B6">
        <w:rPr>
          <w:lang w:eastAsia="sr-Latn-CS"/>
        </w:rPr>
        <w:t xml:space="preserve">, </w:t>
      </w:r>
      <w:proofErr w:type="spellStart"/>
      <w:r w:rsidRPr="00FF27B6">
        <w:rPr>
          <w:lang w:eastAsia="sr-Latn-CS"/>
        </w:rPr>
        <w:t>части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угледа</w:t>
      </w:r>
      <w:proofErr w:type="spellEnd"/>
      <w:r w:rsidRPr="00FF27B6">
        <w:rPr>
          <w:lang w:eastAsia="sr-Latn-CS"/>
        </w:rPr>
        <w:t>;</w:t>
      </w:r>
    </w:p>
    <w:p w14:paraId="71D36525" w14:textId="07D00896" w:rsidR="00AD3512" w:rsidRPr="00D16112" w:rsidRDefault="00B36690" w:rsidP="00B36690">
      <w:pPr>
        <w:pStyle w:val="NoSpacing"/>
        <w:numPr>
          <w:ilvl w:val="0"/>
          <w:numId w:val="71"/>
        </w:numPr>
        <w:rPr>
          <w:lang w:eastAsia="sr-Latn-CS"/>
        </w:rPr>
      </w:pPr>
      <w:proofErr w:type="spellStart"/>
      <w:r w:rsidRPr="00FF27B6">
        <w:rPr>
          <w:lang w:eastAsia="sr-Latn-CS"/>
        </w:rPr>
        <w:t>да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бира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да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буде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биран</w:t>
      </w:r>
      <w:proofErr w:type="spellEnd"/>
      <w:r w:rsidRPr="00FF27B6">
        <w:rPr>
          <w:lang w:eastAsia="sr-Latn-CS"/>
        </w:rPr>
        <w:t xml:space="preserve"> у </w:t>
      </w:r>
      <w:proofErr w:type="spellStart"/>
      <w:r w:rsidRPr="00FF27B6">
        <w:rPr>
          <w:lang w:eastAsia="sr-Latn-CS"/>
        </w:rPr>
        <w:t>студентски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парламент</w:t>
      </w:r>
      <w:proofErr w:type="spellEnd"/>
      <w:r w:rsidRPr="00FF27B6">
        <w:rPr>
          <w:lang w:eastAsia="sr-Latn-CS"/>
        </w:rPr>
        <w:t xml:space="preserve"> и </w:t>
      </w:r>
      <w:proofErr w:type="spellStart"/>
      <w:r w:rsidRPr="00FF27B6">
        <w:rPr>
          <w:lang w:eastAsia="sr-Latn-CS"/>
        </w:rPr>
        <w:t>друге</w:t>
      </w:r>
      <w:proofErr w:type="spellEnd"/>
      <w:r w:rsidRPr="00FF27B6">
        <w:rPr>
          <w:lang w:eastAsia="sr-Latn-CS"/>
        </w:rPr>
        <w:t xml:space="preserve"> </w:t>
      </w:r>
      <w:proofErr w:type="spellStart"/>
      <w:r w:rsidRPr="00FF27B6">
        <w:rPr>
          <w:lang w:eastAsia="sr-Latn-CS"/>
        </w:rPr>
        <w:t>органе</w:t>
      </w:r>
      <w:proofErr w:type="spellEnd"/>
      <w:r w:rsidRPr="00FF27B6">
        <w:rPr>
          <w:lang w:eastAsia="sr-Latn-CS"/>
        </w:rPr>
        <w:t xml:space="preserve"> </w:t>
      </w:r>
      <w:r w:rsidR="00FE38B9">
        <w:rPr>
          <w:lang w:val="sr-Cyrl-CS" w:eastAsia="sr-Latn-CS"/>
        </w:rPr>
        <w:t>Високе школе</w:t>
      </w:r>
      <w:r w:rsidRPr="00FF27B6">
        <w:rPr>
          <w:lang w:eastAsia="sr-Latn-CS"/>
        </w:rPr>
        <w:t>.</w:t>
      </w:r>
    </w:p>
    <w:p w14:paraId="55DC37B3" w14:textId="77777777" w:rsidR="00B36690" w:rsidRPr="00FF27B6" w:rsidRDefault="00B36690" w:rsidP="00B36690">
      <w:pPr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дужан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: </w:t>
      </w:r>
    </w:p>
    <w:p w14:paraId="7C51A038" w14:textId="77777777" w:rsidR="00B36690" w:rsidRPr="001F2F15" w:rsidRDefault="00B36690" w:rsidP="00D435B3">
      <w:pPr>
        <w:pStyle w:val="ListParagraph"/>
        <w:numPr>
          <w:ilvl w:val="0"/>
          <w:numId w:val="72"/>
        </w:numPr>
        <w:spacing w:line="240" w:lineRule="auto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испуњава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наставне</w:t>
      </w:r>
      <w:proofErr w:type="spellEnd"/>
      <w:r w:rsidRPr="001F2F15">
        <w:rPr>
          <w:rFonts w:cs="Arial"/>
          <w:lang w:eastAsia="sr-Latn-CS"/>
        </w:rPr>
        <w:t xml:space="preserve"> и </w:t>
      </w:r>
      <w:proofErr w:type="spellStart"/>
      <w:r w:rsidRPr="001F2F15">
        <w:rPr>
          <w:rFonts w:cs="Arial"/>
          <w:lang w:eastAsia="sr-Latn-CS"/>
        </w:rPr>
        <w:t>предиспитне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обавезе</w:t>
      </w:r>
      <w:proofErr w:type="spellEnd"/>
      <w:r w:rsidRPr="001F2F15">
        <w:rPr>
          <w:rFonts w:cs="Arial"/>
          <w:lang w:eastAsia="sr-Latn-CS"/>
        </w:rPr>
        <w:t>;</w:t>
      </w:r>
    </w:p>
    <w:p w14:paraId="627C8E82" w14:textId="4D725B10" w:rsidR="00B36690" w:rsidRPr="001F2F15" w:rsidRDefault="00B36690" w:rsidP="00D435B3">
      <w:pPr>
        <w:pStyle w:val="ListParagraph"/>
        <w:numPr>
          <w:ilvl w:val="0"/>
          <w:numId w:val="72"/>
        </w:numPr>
        <w:spacing w:line="240" w:lineRule="auto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поштује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опште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акте</w:t>
      </w:r>
      <w:proofErr w:type="spellEnd"/>
      <w:r w:rsidRPr="001F2F15">
        <w:rPr>
          <w:rFonts w:cs="Arial"/>
          <w:lang w:eastAsia="sr-Latn-CS"/>
        </w:rPr>
        <w:t xml:space="preserve"> </w:t>
      </w:r>
      <w:r w:rsidR="00FE38B9">
        <w:rPr>
          <w:rFonts w:cs="Arial"/>
          <w:lang w:val="sr-Cyrl-CS" w:eastAsia="sr-Latn-CS"/>
        </w:rPr>
        <w:t>Високе школе</w:t>
      </w:r>
      <w:r w:rsidRPr="001F2F15">
        <w:rPr>
          <w:rFonts w:cs="Arial"/>
          <w:lang w:eastAsia="sr-Latn-CS"/>
        </w:rPr>
        <w:t>;</w:t>
      </w:r>
    </w:p>
    <w:p w14:paraId="5F740F54" w14:textId="7004889E" w:rsidR="00B36690" w:rsidRPr="001F2F15" w:rsidRDefault="00B36690" w:rsidP="00D435B3">
      <w:pPr>
        <w:pStyle w:val="ListParagraph"/>
        <w:numPr>
          <w:ilvl w:val="0"/>
          <w:numId w:val="72"/>
        </w:numPr>
        <w:spacing w:line="240" w:lineRule="auto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поштује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права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запослених</w:t>
      </w:r>
      <w:proofErr w:type="spellEnd"/>
      <w:r w:rsidRPr="001F2F15">
        <w:rPr>
          <w:rFonts w:cs="Arial"/>
          <w:lang w:eastAsia="sr-Latn-CS"/>
        </w:rPr>
        <w:t xml:space="preserve"> и </w:t>
      </w:r>
      <w:proofErr w:type="spellStart"/>
      <w:r w:rsidRPr="001F2F15">
        <w:rPr>
          <w:rFonts w:cs="Arial"/>
          <w:lang w:eastAsia="sr-Latn-CS"/>
        </w:rPr>
        <w:t>других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студената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="00AD3512" w:rsidRPr="001F2F15">
        <w:rPr>
          <w:rFonts w:cs="Arial"/>
          <w:lang w:eastAsia="sr-Latn-CS"/>
        </w:rPr>
        <w:t>на</w:t>
      </w:r>
      <w:proofErr w:type="spellEnd"/>
      <w:r w:rsidR="00AD3512" w:rsidRPr="001F2F15">
        <w:rPr>
          <w:rFonts w:cs="Arial"/>
          <w:lang w:eastAsia="sr-Latn-CS"/>
        </w:rPr>
        <w:t xml:space="preserve"> </w:t>
      </w:r>
      <w:r w:rsidR="00FE38B9">
        <w:rPr>
          <w:rFonts w:cs="Arial"/>
          <w:lang w:val="sr-Cyrl-CS" w:eastAsia="sr-Latn-CS"/>
        </w:rPr>
        <w:t>Високој школи</w:t>
      </w:r>
      <w:r w:rsidRPr="001F2F15">
        <w:rPr>
          <w:rFonts w:cs="Arial"/>
          <w:lang w:eastAsia="sr-Latn-CS"/>
        </w:rPr>
        <w:t>;</w:t>
      </w:r>
    </w:p>
    <w:p w14:paraId="027CFE42" w14:textId="77777777" w:rsidR="00AD3512" w:rsidRPr="001F2F15" w:rsidRDefault="00B36690" w:rsidP="00D435B3">
      <w:pPr>
        <w:pStyle w:val="ListParagraph"/>
        <w:numPr>
          <w:ilvl w:val="0"/>
          <w:numId w:val="72"/>
        </w:numPr>
        <w:spacing w:line="240" w:lineRule="auto"/>
        <w:rPr>
          <w:rFonts w:cs="Arial"/>
          <w:lang w:val="sr-Cyrl-CS" w:eastAsia="sr-Latn-CS"/>
        </w:rPr>
      </w:pPr>
      <w:proofErr w:type="spellStart"/>
      <w:r w:rsidRPr="001F2F15">
        <w:rPr>
          <w:rFonts w:cs="Arial"/>
          <w:lang w:eastAsia="sr-Latn-CS"/>
        </w:rPr>
        <w:t>учествује</w:t>
      </w:r>
      <w:proofErr w:type="spellEnd"/>
      <w:r w:rsidRPr="001F2F15">
        <w:rPr>
          <w:rFonts w:cs="Arial"/>
          <w:lang w:eastAsia="sr-Latn-CS"/>
        </w:rPr>
        <w:t xml:space="preserve"> у </w:t>
      </w:r>
      <w:proofErr w:type="spellStart"/>
      <w:r w:rsidRPr="001F2F15">
        <w:rPr>
          <w:rFonts w:cs="Arial"/>
          <w:lang w:eastAsia="sr-Latn-CS"/>
        </w:rPr>
        <w:t>доношењу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одлука</w:t>
      </w:r>
      <w:proofErr w:type="spellEnd"/>
      <w:r w:rsidRPr="001F2F15">
        <w:rPr>
          <w:rFonts w:cs="Arial"/>
          <w:lang w:eastAsia="sr-Latn-CS"/>
        </w:rPr>
        <w:t xml:space="preserve"> у </w:t>
      </w:r>
      <w:proofErr w:type="spellStart"/>
      <w:r w:rsidRPr="001F2F15">
        <w:rPr>
          <w:rFonts w:cs="Arial"/>
          <w:lang w:eastAsia="sr-Latn-CS"/>
        </w:rPr>
        <w:t>складу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са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законом</w:t>
      </w:r>
      <w:proofErr w:type="spellEnd"/>
      <w:r w:rsidRPr="001F2F15">
        <w:rPr>
          <w:rFonts w:cs="Arial"/>
          <w:lang w:eastAsia="sr-Latn-CS"/>
        </w:rPr>
        <w:t>.</w:t>
      </w:r>
    </w:p>
    <w:p w14:paraId="1032DD4E" w14:textId="1BBCA0E7" w:rsidR="00B36690" w:rsidRPr="00FF27B6" w:rsidRDefault="00AD3512" w:rsidP="00FF27B6">
      <w:pPr>
        <w:ind w:firstLine="720"/>
        <w:jc w:val="both"/>
        <w:rPr>
          <w:rFonts w:asciiTheme="minorHAnsi" w:hAnsiTheme="minorHAnsi" w:cs="Arial"/>
          <w:sz w:val="22"/>
          <w:szCs w:val="22"/>
          <w:lang w:val="sr-Latn-CS" w:eastAsia="sr-Latn-CS"/>
        </w:rPr>
      </w:pPr>
      <w:r w:rsidRPr="00FF27B6">
        <w:rPr>
          <w:rFonts w:asciiTheme="minorHAnsi" w:hAnsiTheme="minorHAnsi"/>
          <w:sz w:val="22"/>
          <w:szCs w:val="22"/>
        </w:rPr>
        <w:t xml:space="preserve">Студент има право на жалбу </w:t>
      </w:r>
      <w:r w:rsidRPr="00FF27B6">
        <w:rPr>
          <w:rFonts w:asciiTheme="minorHAnsi" w:hAnsiTheme="minorHAnsi"/>
          <w:sz w:val="22"/>
          <w:szCs w:val="22"/>
          <w:lang w:val="sr-Cyrl-CS"/>
        </w:rPr>
        <w:t>В</w:t>
      </w:r>
      <w:r w:rsidRPr="00FF27B6">
        <w:rPr>
          <w:rFonts w:asciiTheme="minorHAnsi" w:hAnsiTheme="minorHAnsi"/>
          <w:sz w:val="22"/>
          <w:szCs w:val="22"/>
        </w:rPr>
        <w:t xml:space="preserve">ећу </w:t>
      </w:r>
      <w:r w:rsidR="00FE38B9">
        <w:rPr>
          <w:rFonts w:asciiTheme="minorHAnsi" w:hAnsiTheme="minorHAnsi"/>
          <w:sz w:val="22"/>
          <w:szCs w:val="22"/>
          <w:lang w:val="sr-Cyrl-RS"/>
        </w:rPr>
        <w:t>Високе школе</w:t>
      </w:r>
      <w:r w:rsidRPr="00FF27B6">
        <w:rPr>
          <w:rFonts w:asciiTheme="minorHAnsi" w:hAnsiTheme="minorHAnsi"/>
          <w:sz w:val="22"/>
          <w:szCs w:val="22"/>
        </w:rPr>
        <w:t xml:space="preserve">, уколико </w:t>
      </w:r>
      <w:r w:rsidR="00FE38B9">
        <w:rPr>
          <w:rFonts w:asciiTheme="minorHAnsi" w:hAnsiTheme="minorHAnsi"/>
          <w:sz w:val="22"/>
          <w:szCs w:val="22"/>
          <w:lang w:val="sr-Cyrl-RS"/>
        </w:rPr>
        <w:t>Висока школа</w:t>
      </w:r>
      <w:r w:rsidRPr="00FF27B6">
        <w:rPr>
          <w:rFonts w:asciiTheme="minorHAnsi" w:hAnsiTheme="minorHAnsi"/>
          <w:sz w:val="22"/>
          <w:szCs w:val="22"/>
        </w:rPr>
        <w:t xml:space="preserve"> прекрши неку од обавеза</w:t>
      </w:r>
      <w:r w:rsidR="00B36690" w:rsidRPr="00FF27B6">
        <w:rPr>
          <w:rFonts w:asciiTheme="minorHAnsi" w:hAnsiTheme="minorHAnsi" w:cs="Arial"/>
          <w:sz w:val="22"/>
          <w:szCs w:val="22"/>
          <w:lang w:val="sr-Latn-CS" w:eastAsia="sr-Latn-CS"/>
        </w:rPr>
        <w:t>.</w:t>
      </w:r>
    </w:p>
    <w:p w14:paraId="0A60BD14" w14:textId="77777777" w:rsidR="00B36690" w:rsidRPr="00FF27B6" w:rsidRDefault="00B36690" w:rsidP="00AD3512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Правила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студија</w:t>
      </w:r>
      <w:proofErr w:type="spellEnd"/>
    </w:p>
    <w:p w14:paraId="3C42542D" w14:textId="3F1E0D4A" w:rsidR="00B36690" w:rsidRPr="00FF27B6" w:rsidRDefault="00B36690" w:rsidP="00AD3512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4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57A406C2" w14:textId="45B839FA" w:rsidR="00B36690" w:rsidRPr="00FF27B6" w:rsidRDefault="00B36690" w:rsidP="00AD351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сваке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школске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опредељује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="007B648C">
        <w:rPr>
          <w:rFonts w:ascii="Calibri" w:hAnsi="Calibri" w:cs="Arial"/>
          <w:sz w:val="22"/>
          <w:szCs w:val="22"/>
          <w:lang w:val="sr-Cyrl-RS" w:eastAsia="sr-Latn-CS"/>
        </w:rPr>
        <w:t xml:space="preserve"> изборне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4AA41419" w14:textId="77777777" w:rsidR="00B36690" w:rsidRPr="00FF27B6" w:rsidRDefault="00B36690" w:rsidP="00AD351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прописује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обавезни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одређену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AD3512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13A3D1D6" w14:textId="2E758E3E" w:rsidR="00B36690" w:rsidRPr="00FF27B6" w:rsidRDefault="00B36690" w:rsidP="00AD3512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одговарајуће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опредељује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онолико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колико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потребно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оствари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најмање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60 ЕСПБ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краја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остало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60 ЕСПБ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AF6065A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lastRenderedPageBreak/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студира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уз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рад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одговарајуће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опредељује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онолико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колико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потребно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оствари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најмање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30 ЕСПБ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краја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остало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30 ЕСПБ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B5E8E32" w14:textId="017822F5" w:rsidR="000F2BF8" w:rsidRDefault="00FE38B9" w:rsidP="000F2BF8">
      <w:pPr>
        <w:ind w:firstLine="72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="00405B9B">
        <w:rPr>
          <w:rFonts w:ascii="Calibri" w:hAnsi="Calibri" w:cs="Arial"/>
          <w:sz w:val="22"/>
          <w:szCs w:val="22"/>
          <w:lang w:val="sr-Cyrl-CS" w:eastAsia="sr-Latn-CS"/>
        </w:rPr>
        <w:t xml:space="preserve"> о</w:t>
      </w:r>
      <w:r w:rsidR="000F2BF8">
        <w:rPr>
          <w:rFonts w:ascii="Calibri" w:hAnsi="Calibri" w:cs="Arial"/>
          <w:sz w:val="22"/>
          <w:szCs w:val="22"/>
          <w:lang w:val="sr-Cyrl-CS" w:eastAsia="sr-Latn-CS"/>
        </w:rPr>
        <w:t>пштим актом уређује услове за упис наредне године студија.</w:t>
      </w:r>
    </w:p>
    <w:p w14:paraId="1B961D6A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Полагањем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стиче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одређени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број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ЕСПБ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,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8F32460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положи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обавезног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почетка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наредне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школске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2C771E8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положи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="00FF27B6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изборног</w:t>
      </w:r>
      <w:proofErr w:type="spellEnd"/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поново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уписати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определити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други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изборни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4869B4DC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условити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опредељивање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одређени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претходно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положеним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једног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више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утврђених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1A4C4520" w14:textId="6FDF73E6" w:rsidR="00AD3512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Правила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ближе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уређују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FE38B9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</w:p>
    <w:p w14:paraId="7B0490FF" w14:textId="77777777" w:rsidR="001556C6" w:rsidRDefault="001556C6" w:rsidP="00A53077">
      <w:pPr>
        <w:jc w:val="center"/>
        <w:rPr>
          <w:rFonts w:ascii="Calibri" w:hAnsi="Calibri" w:cs="Arial"/>
          <w:b/>
          <w:sz w:val="24"/>
          <w:szCs w:val="24"/>
          <w:lang w:val="sr-Cyrl-CS" w:eastAsia="sr-Latn-CS"/>
        </w:rPr>
      </w:pPr>
    </w:p>
    <w:p w14:paraId="793B8590" w14:textId="77777777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Статус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студента</w:t>
      </w:r>
      <w:proofErr w:type="spellEnd"/>
    </w:p>
    <w:p w14:paraId="7B7FDA1F" w14:textId="705B9F02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5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72DFDE5B" w14:textId="38C17651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Статус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уписан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првог</w:t>
      </w:r>
      <w:proofErr w:type="spellEnd"/>
      <w:r w:rsidR="00FE38B9">
        <w:rPr>
          <w:rFonts w:ascii="Calibri" w:hAnsi="Calibri" w:cs="Arial"/>
          <w:sz w:val="22"/>
          <w:szCs w:val="22"/>
          <w:lang w:val="sr-Cyrl-RS" w:eastAsia="sr-Latn-CS"/>
        </w:rPr>
        <w:t xml:space="preserve"> и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другог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степена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рангиран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конкурсу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као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такав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школској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коју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уписан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конкурсу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FC18231" w14:textId="08D23899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="00FE38B9">
        <w:rPr>
          <w:rFonts w:ascii="Calibri" w:hAnsi="Calibri" w:cs="Arial"/>
          <w:sz w:val="22"/>
          <w:szCs w:val="22"/>
          <w:lang w:val="sr-Cyrl-RS" w:eastAsia="sr-Latn-CS"/>
        </w:rPr>
        <w:t>,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уколико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претходној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школској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оствари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најмање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37 ЕСПБ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бодова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другу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било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коју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наредну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0C55F7A" w14:textId="77777777" w:rsidR="001E2938" w:rsidRPr="001E2938" w:rsidRDefault="001E2938" w:rsidP="001E2938">
      <w:pPr>
        <w:ind w:firstLine="72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</w:p>
    <w:p w14:paraId="5EECC60D" w14:textId="77777777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Оцењивање</w:t>
      </w:r>
      <w:proofErr w:type="spellEnd"/>
    </w:p>
    <w:p w14:paraId="3C76CEF1" w14:textId="63164C6F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6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34EDD4CF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Успешност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студената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савлађивању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појединог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прати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континуирано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током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наставе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изражава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,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а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утврђује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завршном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2309DA33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Испуњавањем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предиспитних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обавеза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полагањем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оствари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највише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100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4C049791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Студијским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програмом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утврђује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сразмера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стечених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предиспитним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обавезама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чему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предиспитне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обавезе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учествују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најмање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30, а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највише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73762A0" w14:textId="77777777" w:rsidR="00B36690" w:rsidRPr="00FF27B6" w:rsidRDefault="00B36690" w:rsidP="001F2F15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Успех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изражава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5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10,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следећој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скали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: </w:t>
      </w:r>
    </w:p>
    <w:p w14:paraId="52CF82DE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51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шест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), </w:t>
      </w:r>
    </w:p>
    <w:p w14:paraId="7DDC6A51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седам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), </w:t>
      </w:r>
    </w:p>
    <w:p w14:paraId="0BE7A64E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80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8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осам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), </w:t>
      </w:r>
    </w:p>
    <w:p w14:paraId="50E3C1FF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81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90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9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девет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), </w:t>
      </w:r>
    </w:p>
    <w:p w14:paraId="4C962E4D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91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100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10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десет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).</w:t>
      </w:r>
    </w:p>
    <w:p w14:paraId="387B1192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Успех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студената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изрази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ненумерички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начин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оцењивањ</w:t>
      </w:r>
      <w:proofErr w:type="spellEnd"/>
      <w:r w:rsidR="00305474">
        <w:rPr>
          <w:rFonts w:ascii="Calibri" w:hAnsi="Calibri" w:cs="Arial"/>
          <w:sz w:val="22"/>
          <w:szCs w:val="22"/>
          <w:lang w:val="sr-Cyrl-CS" w:eastAsia="sr-Latn-CS"/>
        </w:rPr>
        <w:t>а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утврђивањем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односа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ових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претходног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става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то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:</w:t>
      </w:r>
    </w:p>
    <w:p w14:paraId="645DE075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FF27B6">
        <w:rPr>
          <w:rFonts w:ascii="Calibri" w:hAnsi="Calibri" w:cs="Arial"/>
          <w:sz w:val="22"/>
          <w:szCs w:val="22"/>
          <w:lang w:val="sr-Latn-CS" w:eastAsia="sr-Latn-CS"/>
        </w:rPr>
        <w:t>Е -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6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шест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 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-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51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0078E138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FF27B6">
        <w:rPr>
          <w:rFonts w:ascii="Calibri" w:hAnsi="Calibri" w:cs="Arial"/>
          <w:sz w:val="22"/>
          <w:szCs w:val="22"/>
          <w:lang w:val="sr-Latn-CS" w:eastAsia="sr-Latn-CS"/>
        </w:rPr>
        <w:t>Д -7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седам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 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-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3864C65C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FF27B6">
        <w:rPr>
          <w:rFonts w:ascii="Calibri" w:hAnsi="Calibri" w:cs="Arial"/>
          <w:sz w:val="22"/>
          <w:szCs w:val="22"/>
          <w:lang w:val="sr-Latn-CS" w:eastAsia="sr-Latn-CS"/>
        </w:rPr>
        <w:t>Ц -8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осам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 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-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80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0D1A86ED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FF27B6">
        <w:rPr>
          <w:rFonts w:ascii="Calibri" w:hAnsi="Calibri" w:cs="Arial"/>
          <w:sz w:val="22"/>
          <w:szCs w:val="22"/>
          <w:lang w:val="sr-Latn-CS" w:eastAsia="sr-Latn-CS"/>
        </w:rPr>
        <w:t>Б -9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девет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 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-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81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90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4DB6E652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FF27B6">
        <w:rPr>
          <w:rFonts w:ascii="Calibri" w:hAnsi="Calibri" w:cs="Arial"/>
          <w:sz w:val="22"/>
          <w:szCs w:val="22"/>
          <w:lang w:val="sr-Latn-CS" w:eastAsia="sr-Latn-CS"/>
        </w:rPr>
        <w:t>А -10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десет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 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-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91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100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7CAEC8C7" w14:textId="77777777" w:rsidR="00A53077" w:rsidRPr="00243BC5" w:rsidRDefault="00A53077" w:rsidP="00A53077">
      <w:pPr>
        <w:jc w:val="both"/>
        <w:rPr>
          <w:rFonts w:ascii="Calibri" w:hAnsi="Calibri" w:cs="Arial"/>
          <w:sz w:val="22"/>
          <w:szCs w:val="22"/>
          <w:lang w:val="ru-RU" w:eastAsia="sr-Latn-CS"/>
        </w:rPr>
      </w:pPr>
    </w:p>
    <w:p w14:paraId="58597733" w14:textId="77777777" w:rsidR="00810580" w:rsidRPr="00243BC5" w:rsidRDefault="00810580" w:rsidP="00A53077">
      <w:pPr>
        <w:jc w:val="both"/>
        <w:rPr>
          <w:rFonts w:ascii="Calibri" w:hAnsi="Calibri" w:cs="Arial"/>
          <w:sz w:val="22"/>
          <w:szCs w:val="22"/>
          <w:lang w:val="ru-RU" w:eastAsia="sr-Latn-CS"/>
        </w:rPr>
      </w:pPr>
    </w:p>
    <w:p w14:paraId="7B3EB192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довољан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-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6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шест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 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-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51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2F2F2A46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добар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-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7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седам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) -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61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3F757933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врло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добар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-</w:t>
      </w:r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8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осам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) 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-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71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80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18B77518" w14:textId="77777777" w:rsidR="00B36690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изузетно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добар</w:t>
      </w:r>
      <w:proofErr w:type="spellEnd"/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-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9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девет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) -</w:t>
      </w:r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81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90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</w:p>
    <w:p w14:paraId="5113CBD8" w14:textId="77777777" w:rsidR="00A53077" w:rsidRPr="00FF27B6" w:rsidRDefault="00B36690" w:rsidP="00A53077">
      <w:pPr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lastRenderedPageBreak/>
        <w:t>одличан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-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10 (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десет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) -</w:t>
      </w:r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91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100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F800B29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5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није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прелазна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уписује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индекс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E392119" w14:textId="12E3304D" w:rsidR="00A53077" w:rsidRPr="00FF27B6" w:rsidRDefault="00B36690" w:rsidP="001F1A33">
      <w:pPr>
        <w:ind w:firstLine="72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FE38B9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>ближе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>уређује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FF27B6">
        <w:rPr>
          <w:rFonts w:ascii="Calibri" w:hAnsi="Calibri" w:cs="Arial"/>
          <w:sz w:val="22"/>
          <w:szCs w:val="22"/>
          <w:lang w:val="sr-Cyrl-CS" w:eastAsia="sr-Latn-CS"/>
        </w:rPr>
        <w:t>н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ачин</w:t>
      </w:r>
      <w:proofErr w:type="spellEnd"/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полагања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оцењивање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20B7AA01" w14:textId="77777777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Испити</w:t>
      </w:r>
      <w:proofErr w:type="spellEnd"/>
    </w:p>
    <w:p w14:paraId="4101ADD2" w14:textId="4E611750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787639BC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јединс</w:t>
      </w:r>
      <w:r w:rsidR="00A53077" w:rsidRPr="00FF27B6">
        <w:rPr>
          <w:rFonts w:ascii="Calibri" w:hAnsi="Calibri" w:cs="Arial"/>
          <w:sz w:val="22"/>
          <w:szCs w:val="22"/>
          <w:lang w:val="sr-Cyrl-CS" w:eastAsia="sr-Latn-CS"/>
        </w:rPr>
        <w:t>тв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ен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полаже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усмено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писмено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практично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A91E970" w14:textId="77777777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испунио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све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предиспитне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обавезе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полаже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непосредно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окончању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наставе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тог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а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најкасније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почетка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наставе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тог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наредној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школској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години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AB56F89" w14:textId="60582C20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полаже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седишту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1B7E19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,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објектима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наведеним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дозволи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рад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1D84D2A8" w14:textId="056B6078" w:rsidR="00B36690" w:rsidRPr="00FF27B6" w:rsidRDefault="001B7E19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>Висока школа</w:t>
      </w:r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организује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полагање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испита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ван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седишта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ради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о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испиту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предмета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чији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карактер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то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>захтева</w:t>
      </w:r>
      <w:proofErr w:type="spellEnd"/>
      <w:r w:rsidR="00B36690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0B92427D" w14:textId="47950642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јавни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050D6585" w14:textId="592FE186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Резултати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доступни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јавности</w:t>
      </w:r>
      <w:proofErr w:type="spellEnd"/>
      <w:r w:rsidR="007B648C">
        <w:rPr>
          <w:rFonts w:ascii="Calibri" w:hAnsi="Calibri" w:cs="Arial"/>
          <w:sz w:val="22"/>
          <w:szCs w:val="22"/>
          <w:lang w:val="sr-Cyrl-RS" w:eastAsia="sr-Latn-CS"/>
        </w:rPr>
        <w:t>.</w:t>
      </w:r>
    </w:p>
    <w:p w14:paraId="6DFC43F4" w14:textId="066B42DC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8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01C7E107" w14:textId="46E619A2" w:rsidR="00B36690" w:rsidRPr="00FF27B6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хендикепом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право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полаже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начин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прилагођен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његовим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могућностима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1B7E19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6C1086E8" w14:textId="77777777" w:rsidR="00A53077" w:rsidRDefault="00A53077" w:rsidP="00B36690">
      <w:pPr>
        <w:rPr>
          <w:rFonts w:ascii="Calibri" w:hAnsi="Calibri" w:cs="Arial"/>
          <w:color w:val="FF0000"/>
          <w:sz w:val="24"/>
          <w:szCs w:val="24"/>
          <w:lang w:val="sr-Cyrl-CS" w:eastAsia="sr-Latn-CS"/>
        </w:rPr>
      </w:pPr>
    </w:p>
    <w:p w14:paraId="5114696B" w14:textId="77777777" w:rsidR="000F2BF8" w:rsidRPr="000F2BF8" w:rsidRDefault="000F2BF8" w:rsidP="000F2BF8">
      <w:pPr>
        <w:jc w:val="center"/>
        <w:rPr>
          <w:rFonts w:ascii="Calibri" w:hAnsi="Calibri" w:cs="Arial"/>
          <w:b/>
          <w:sz w:val="24"/>
          <w:szCs w:val="24"/>
          <w:lang w:val="sr-Cyrl-CS" w:eastAsia="sr-Latn-CS"/>
        </w:rPr>
      </w:pPr>
      <w:r w:rsidRPr="000F2BF8">
        <w:rPr>
          <w:rFonts w:ascii="Calibri" w:hAnsi="Calibri" w:cs="Arial"/>
          <w:b/>
          <w:sz w:val="24"/>
          <w:szCs w:val="24"/>
          <w:lang w:val="sr-Cyrl-CS" w:eastAsia="sr-Latn-CS"/>
        </w:rPr>
        <w:t>Испитни рокови</w:t>
      </w:r>
    </w:p>
    <w:p w14:paraId="171D1773" w14:textId="37CCE555" w:rsidR="00FF27B6" w:rsidRPr="00FF27B6" w:rsidRDefault="00FF27B6" w:rsidP="00FF27B6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Pr="00FF27B6">
        <w:rPr>
          <w:rFonts w:ascii="Calibri" w:hAnsi="Calibri" w:cs="Arial"/>
          <w:b/>
          <w:sz w:val="24"/>
          <w:szCs w:val="24"/>
          <w:lang w:val="sr-Cyrl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7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9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521947A1" w14:textId="6279ABA4" w:rsidR="0049046D" w:rsidRDefault="00FF27B6" w:rsidP="001E2938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2"/>
          <w:szCs w:val="22"/>
          <w:lang w:val="sr-Cyrl-RS"/>
        </w:rPr>
      </w:pPr>
      <w:r w:rsidRPr="001E2938">
        <w:rPr>
          <w:rFonts w:asciiTheme="minorHAnsi" w:hAnsiTheme="minorHAnsi"/>
          <w:sz w:val="22"/>
          <w:szCs w:val="22"/>
          <w:lang w:val="sr-Cyrl-CS"/>
        </w:rPr>
        <w:t xml:space="preserve">На </w:t>
      </w:r>
      <w:r w:rsidR="001B7E19">
        <w:rPr>
          <w:rFonts w:asciiTheme="minorHAnsi" w:hAnsiTheme="minorHAnsi"/>
          <w:sz w:val="22"/>
          <w:szCs w:val="22"/>
          <w:lang w:val="sr-Cyrl-CS"/>
        </w:rPr>
        <w:t>Високој школи</w:t>
      </w:r>
      <w:r w:rsidRPr="001E2938">
        <w:rPr>
          <w:rFonts w:asciiTheme="minorHAnsi" w:hAnsiTheme="minorHAnsi"/>
          <w:sz w:val="22"/>
          <w:szCs w:val="22"/>
          <w:lang w:val="sr-Cyrl-CS"/>
        </w:rPr>
        <w:t xml:space="preserve"> постоји</w:t>
      </w:r>
      <w:r w:rsidRPr="001E2938">
        <w:rPr>
          <w:rFonts w:asciiTheme="minorHAnsi" w:hAnsiTheme="minorHAnsi"/>
          <w:sz w:val="22"/>
          <w:szCs w:val="22"/>
        </w:rPr>
        <w:t xml:space="preserve"> пет испитних рокова у </w:t>
      </w:r>
      <w:r w:rsidR="000F2BF8">
        <w:rPr>
          <w:rFonts w:asciiTheme="minorHAnsi" w:hAnsiTheme="minorHAnsi"/>
          <w:sz w:val="22"/>
          <w:szCs w:val="22"/>
          <w:lang w:val="sr-Cyrl-CS"/>
        </w:rPr>
        <w:t>школској</w:t>
      </w:r>
      <w:r w:rsidRPr="001E2938">
        <w:rPr>
          <w:rFonts w:asciiTheme="minorHAnsi" w:hAnsiTheme="minorHAnsi"/>
          <w:sz w:val="22"/>
          <w:szCs w:val="22"/>
        </w:rPr>
        <w:t xml:space="preserve"> години</w:t>
      </w:r>
      <w:r w:rsidRPr="001E2938">
        <w:rPr>
          <w:rFonts w:asciiTheme="minorHAnsi" w:hAnsiTheme="minorHAnsi"/>
          <w:sz w:val="22"/>
          <w:szCs w:val="22"/>
          <w:lang w:val="sr-Cyrl-CS"/>
        </w:rPr>
        <w:t>, и то</w:t>
      </w:r>
      <w:r w:rsidR="001E2938">
        <w:rPr>
          <w:rFonts w:asciiTheme="minorHAnsi" w:hAnsiTheme="minorHAnsi"/>
          <w:sz w:val="22"/>
          <w:szCs w:val="22"/>
          <w:lang w:val="sr-Cyrl-CS"/>
        </w:rPr>
        <w:t>:</w:t>
      </w:r>
      <w:r w:rsidRPr="001E2938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E2938">
        <w:rPr>
          <w:rFonts w:asciiTheme="minorHAnsi" w:hAnsiTheme="minorHAnsi"/>
          <w:sz w:val="22"/>
          <w:szCs w:val="22"/>
        </w:rPr>
        <w:t>јануарск</w:t>
      </w:r>
      <w:r w:rsidR="001B7E19">
        <w:rPr>
          <w:rFonts w:asciiTheme="minorHAnsi" w:hAnsiTheme="minorHAnsi"/>
          <w:sz w:val="22"/>
          <w:szCs w:val="22"/>
          <w:lang w:val="sr-Cyrl-RS"/>
        </w:rPr>
        <w:t>о-фебруарски</w:t>
      </w:r>
      <w:r w:rsidRPr="001E2938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E2938">
        <w:rPr>
          <w:rFonts w:asciiTheme="minorHAnsi" w:hAnsiTheme="minorHAnsi"/>
          <w:sz w:val="22"/>
          <w:szCs w:val="22"/>
        </w:rPr>
        <w:t>априлски</w:t>
      </w:r>
      <w:r w:rsidRPr="001E2938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E2938">
        <w:rPr>
          <w:rFonts w:asciiTheme="minorHAnsi" w:hAnsiTheme="minorHAnsi"/>
          <w:sz w:val="22"/>
          <w:szCs w:val="22"/>
        </w:rPr>
        <w:t>јунски</w:t>
      </w:r>
      <w:r w:rsidRPr="001E2938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1E2938">
        <w:rPr>
          <w:rFonts w:asciiTheme="minorHAnsi" w:hAnsiTheme="minorHAnsi"/>
          <w:sz w:val="22"/>
          <w:szCs w:val="22"/>
        </w:rPr>
        <w:t>јулски и</w:t>
      </w:r>
      <w:r w:rsidRPr="001E2938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1E2938">
        <w:rPr>
          <w:rFonts w:asciiTheme="minorHAnsi" w:hAnsiTheme="minorHAnsi"/>
          <w:sz w:val="22"/>
          <w:szCs w:val="22"/>
        </w:rPr>
        <w:t>септембарск</w:t>
      </w:r>
      <w:r w:rsidR="001B7E19">
        <w:rPr>
          <w:rFonts w:asciiTheme="minorHAnsi" w:hAnsiTheme="minorHAnsi"/>
          <w:sz w:val="22"/>
          <w:szCs w:val="22"/>
          <w:lang w:val="sr-Cyrl-RS"/>
        </w:rPr>
        <w:t>о-октобарски</w:t>
      </w:r>
      <w:r w:rsidRPr="001E2938">
        <w:rPr>
          <w:rFonts w:asciiTheme="minorHAnsi" w:hAnsiTheme="minorHAnsi"/>
          <w:sz w:val="22"/>
          <w:szCs w:val="22"/>
        </w:rPr>
        <w:t xml:space="preserve"> испитни рок.</w:t>
      </w:r>
    </w:p>
    <w:p w14:paraId="43CE66D2" w14:textId="1C5F4AD2" w:rsidR="001B7E19" w:rsidRPr="001B7E19" w:rsidRDefault="001B7E19" w:rsidP="001E2938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Висока школа може организовати и ванредне рокове на основу одлуке Сената</w:t>
      </w:r>
    </w:p>
    <w:p w14:paraId="2EDDD5D0" w14:textId="77777777" w:rsidR="00C9497D" w:rsidRPr="00243BC5" w:rsidRDefault="00405B9B" w:rsidP="008B7AA8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sr-Cyrl-CS"/>
        </w:rPr>
        <w:t>Прецизни термини испитних рокова одређују се Календаром одржавања наставе и испита за сваку академску годину.</w:t>
      </w:r>
    </w:p>
    <w:p w14:paraId="0F605CBD" w14:textId="77777777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Приговор</w:t>
      </w:r>
      <w:proofErr w:type="spellEnd"/>
    </w:p>
    <w:p w14:paraId="7ED27FC5" w14:textId="51B0CDE9" w:rsidR="00B36690" w:rsidRPr="00FF27B6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657A35">
        <w:rPr>
          <w:rFonts w:ascii="Calibri" w:hAnsi="Calibri" w:cs="Arial"/>
          <w:b/>
          <w:sz w:val="24"/>
          <w:szCs w:val="24"/>
          <w:lang w:val="sr-Cyrl-CS" w:eastAsia="sr-Latn-CS"/>
        </w:rPr>
        <w:t xml:space="preserve"> 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80</w:t>
      </w:r>
      <w:r w:rsidRPr="00FF27B6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6C7CA2D9" w14:textId="61321A17" w:rsidR="00B36690" w:rsidRPr="00FF27B6" w:rsidRDefault="00B36690" w:rsidP="00FF27B6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FF27B6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има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право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>поднесе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>приговор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>добијену</w:t>
      </w:r>
      <w:proofErr w:type="spellEnd"/>
      <w:r w:rsidR="00A53077"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сматра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није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обављен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Законом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071564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року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7B648C">
        <w:rPr>
          <w:rFonts w:ascii="Calibri" w:hAnsi="Calibri" w:cs="Arial"/>
          <w:sz w:val="22"/>
          <w:szCs w:val="22"/>
          <w:lang w:val="sr-Cyrl-RS" w:eastAsia="sr-Latn-CS"/>
        </w:rPr>
        <w:t>24</w:t>
      </w:r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часа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добијања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FF27B6">
        <w:rPr>
          <w:rFonts w:ascii="Calibri" w:hAnsi="Calibri" w:cs="Arial"/>
          <w:sz w:val="22"/>
          <w:szCs w:val="22"/>
          <w:lang w:val="sr-Latn-CS" w:eastAsia="sr-Latn-CS"/>
        </w:rPr>
        <w:t>оцене</w:t>
      </w:r>
      <w:proofErr w:type="spellEnd"/>
      <w:r w:rsidRPr="00FF27B6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04804975" w14:textId="187A5B45" w:rsidR="00B36690" w:rsidRPr="001E2938" w:rsidRDefault="00071564" w:rsidP="00FF27B6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>
        <w:rPr>
          <w:rFonts w:ascii="Calibri" w:hAnsi="Calibri" w:cs="Arial"/>
          <w:sz w:val="22"/>
          <w:szCs w:val="22"/>
          <w:lang w:val="sr-Cyrl-CS" w:eastAsia="sr-Latn-CS"/>
        </w:rPr>
        <w:t>Директор</w:t>
      </w:r>
      <w:r w:rsidR="00FF27B6" w:rsidRPr="001E293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у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року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7B648C">
        <w:rPr>
          <w:rFonts w:ascii="Calibri" w:hAnsi="Calibri" w:cs="Arial"/>
          <w:sz w:val="22"/>
          <w:szCs w:val="22"/>
          <w:lang w:val="sr-Cyrl-RS" w:eastAsia="sr-Latn-CS"/>
        </w:rPr>
        <w:t>36</w:t>
      </w:r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час</w:t>
      </w:r>
      <w:proofErr w:type="spellEnd"/>
      <w:r w:rsidR="007B648C">
        <w:rPr>
          <w:rFonts w:ascii="Calibri" w:hAnsi="Calibri" w:cs="Arial"/>
          <w:sz w:val="22"/>
          <w:szCs w:val="22"/>
          <w:lang w:val="sr-Cyrl-RS" w:eastAsia="sr-Latn-CS"/>
        </w:rPr>
        <w:t>ов</w:t>
      </w:r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а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добијања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приговора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A53077" w:rsidRPr="001E293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одредбама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опш</w:t>
      </w:r>
      <w:r w:rsidR="00A53077" w:rsidRPr="001E2938">
        <w:rPr>
          <w:rFonts w:ascii="Calibri" w:hAnsi="Calibri" w:cs="Arial"/>
          <w:sz w:val="22"/>
          <w:szCs w:val="22"/>
          <w:lang w:val="sr-Latn-CS" w:eastAsia="sr-Latn-CS"/>
        </w:rPr>
        <w:t>тег</w:t>
      </w:r>
      <w:proofErr w:type="spellEnd"/>
      <w:r w:rsidR="00A53077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A53077" w:rsidRPr="001E2938">
        <w:rPr>
          <w:rFonts w:ascii="Calibri" w:hAnsi="Calibri" w:cs="Arial"/>
          <w:sz w:val="22"/>
          <w:szCs w:val="22"/>
          <w:lang w:val="sr-Latn-CS" w:eastAsia="sr-Latn-CS"/>
        </w:rPr>
        <w:t>акта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разматра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приговор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доноси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одлуку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по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приговору</w:t>
      </w:r>
      <w:proofErr w:type="spellEnd"/>
      <w:r w:rsidR="00B36690" w:rsidRPr="001E2938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488ED343" w14:textId="15621AF3" w:rsidR="00B36690" w:rsidRPr="001E2938" w:rsidRDefault="00B36690" w:rsidP="001F2F15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Уколико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усвоји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приговор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поново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полаже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року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три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дана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дана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пријема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одлуке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става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2.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овог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члана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пред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комисијом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коју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именује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071564">
        <w:rPr>
          <w:rFonts w:ascii="Calibri" w:hAnsi="Calibri" w:cs="Arial"/>
          <w:sz w:val="22"/>
          <w:szCs w:val="22"/>
          <w:lang w:val="sr-Cyrl-RS" w:eastAsia="sr-Latn-CS"/>
        </w:rPr>
        <w:t>Директор</w:t>
      </w:r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2A4B8F4D" w14:textId="77777777" w:rsidR="00A53077" w:rsidRPr="00524068" w:rsidRDefault="00A53077" w:rsidP="00B36690">
      <w:pPr>
        <w:rPr>
          <w:rFonts w:ascii="Calibri" w:hAnsi="Calibri" w:cs="Arial"/>
          <w:color w:val="FF0000"/>
          <w:sz w:val="24"/>
          <w:szCs w:val="24"/>
          <w:lang w:val="sr-Cyrl-CS" w:eastAsia="sr-Latn-CS"/>
        </w:rPr>
      </w:pPr>
    </w:p>
    <w:p w14:paraId="2FC54E45" w14:textId="77777777" w:rsidR="00B36690" w:rsidRPr="00657A35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Мировање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права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обавеза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студената</w:t>
      </w:r>
      <w:proofErr w:type="spellEnd"/>
    </w:p>
    <w:p w14:paraId="3F5889FA" w14:textId="22987A00" w:rsidR="00B36690" w:rsidRPr="00657A35" w:rsidRDefault="00B36690" w:rsidP="00A53077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81</w:t>
      </w:r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42B21EA7" w14:textId="77777777" w:rsidR="00B36690" w:rsidRPr="00657A35" w:rsidRDefault="00B36690" w:rsidP="00A53077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његов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захтев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одобрава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мировање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случају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>:</w:t>
      </w:r>
    </w:p>
    <w:p w14:paraId="464EB68C" w14:textId="77777777" w:rsidR="00B36690" w:rsidRPr="001F2F15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теже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болести</w:t>
      </w:r>
      <w:proofErr w:type="spellEnd"/>
      <w:r w:rsidRPr="001F2F15">
        <w:rPr>
          <w:rFonts w:cs="Arial"/>
          <w:lang w:eastAsia="sr-Latn-CS"/>
        </w:rPr>
        <w:t>;</w:t>
      </w:r>
    </w:p>
    <w:p w14:paraId="54BDF672" w14:textId="77777777" w:rsidR="00B36690" w:rsidRPr="001F2F15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упућивања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на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стручну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праксу</w:t>
      </w:r>
      <w:proofErr w:type="spellEnd"/>
      <w:r w:rsidRPr="001F2F15">
        <w:rPr>
          <w:rFonts w:cs="Arial"/>
          <w:lang w:eastAsia="sr-Latn-CS"/>
        </w:rPr>
        <w:t xml:space="preserve"> у </w:t>
      </w:r>
      <w:proofErr w:type="spellStart"/>
      <w:r w:rsidRPr="001F2F15">
        <w:rPr>
          <w:rFonts w:cs="Arial"/>
          <w:lang w:eastAsia="sr-Latn-CS"/>
        </w:rPr>
        <w:t>трајању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од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најмање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шест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месеци</w:t>
      </w:r>
      <w:proofErr w:type="spellEnd"/>
      <w:r w:rsidRPr="001F2F15">
        <w:rPr>
          <w:rFonts w:cs="Arial"/>
          <w:lang w:eastAsia="sr-Latn-CS"/>
        </w:rPr>
        <w:t>;</w:t>
      </w:r>
    </w:p>
    <w:p w14:paraId="16A4483C" w14:textId="77777777" w:rsidR="00B36690" w:rsidRPr="001F2F15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одслужења</w:t>
      </w:r>
      <w:proofErr w:type="spellEnd"/>
      <w:r w:rsidRPr="001F2F15">
        <w:rPr>
          <w:rFonts w:cs="Arial"/>
          <w:lang w:eastAsia="sr-Latn-CS"/>
        </w:rPr>
        <w:t xml:space="preserve"> и </w:t>
      </w:r>
      <w:proofErr w:type="spellStart"/>
      <w:r w:rsidRPr="001F2F15">
        <w:rPr>
          <w:rFonts w:cs="Arial"/>
          <w:lang w:eastAsia="sr-Latn-CS"/>
        </w:rPr>
        <w:t>дослужења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војног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рока</w:t>
      </w:r>
      <w:proofErr w:type="spellEnd"/>
      <w:r w:rsidRPr="001F2F15">
        <w:rPr>
          <w:rFonts w:cs="Arial"/>
          <w:lang w:eastAsia="sr-Latn-CS"/>
        </w:rPr>
        <w:t>;</w:t>
      </w:r>
    </w:p>
    <w:p w14:paraId="3773F0F3" w14:textId="77777777" w:rsidR="00B36690" w:rsidRPr="001F2F15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неге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детета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до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годину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дана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живота</w:t>
      </w:r>
      <w:proofErr w:type="spellEnd"/>
      <w:r w:rsidRPr="001F2F15">
        <w:rPr>
          <w:rFonts w:cs="Arial"/>
          <w:lang w:val="sr-Cyrl-CS" w:eastAsia="sr-Latn-CS"/>
        </w:rPr>
        <w:t xml:space="preserve"> </w:t>
      </w:r>
      <w:r w:rsidRPr="001F2F15">
        <w:rPr>
          <w:rFonts w:cs="Arial"/>
          <w:lang w:eastAsia="sr-Latn-CS"/>
        </w:rPr>
        <w:t xml:space="preserve">и </w:t>
      </w:r>
      <w:proofErr w:type="spellStart"/>
      <w:r w:rsidRPr="001F2F15">
        <w:rPr>
          <w:rFonts w:cs="Arial"/>
          <w:lang w:eastAsia="sr-Latn-CS"/>
        </w:rPr>
        <w:t>посебне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неге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која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траје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дуже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од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дететове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прве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године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живота</w:t>
      </w:r>
      <w:proofErr w:type="spellEnd"/>
      <w:r w:rsidRPr="001F2F15">
        <w:rPr>
          <w:rFonts w:cs="Arial"/>
          <w:lang w:eastAsia="sr-Latn-CS"/>
        </w:rPr>
        <w:t>;</w:t>
      </w:r>
    </w:p>
    <w:p w14:paraId="75EF7B3B" w14:textId="77777777" w:rsidR="00B36690" w:rsidRPr="001F2F15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одржавања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трудноће</w:t>
      </w:r>
      <w:proofErr w:type="spellEnd"/>
      <w:r w:rsidRPr="001F2F15">
        <w:rPr>
          <w:rFonts w:cs="Arial"/>
          <w:lang w:eastAsia="sr-Latn-CS"/>
        </w:rPr>
        <w:t>;</w:t>
      </w:r>
    </w:p>
    <w:p w14:paraId="7F578848" w14:textId="77777777" w:rsidR="00B36690" w:rsidRPr="001F2F15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val="sr-Cyrl-CS" w:eastAsia="sr-Latn-CS"/>
        </w:rPr>
      </w:pPr>
      <w:proofErr w:type="spellStart"/>
      <w:r w:rsidRPr="001F2F15">
        <w:rPr>
          <w:rFonts w:cs="Arial"/>
          <w:lang w:eastAsia="sr-Latn-CS"/>
        </w:rPr>
        <w:t>припрема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за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олимпијске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игре</w:t>
      </w:r>
      <w:proofErr w:type="spellEnd"/>
      <w:r w:rsidRPr="001F2F15">
        <w:rPr>
          <w:rFonts w:cs="Arial"/>
          <w:lang w:eastAsia="sr-Latn-CS"/>
        </w:rPr>
        <w:t xml:space="preserve">, </w:t>
      </w:r>
      <w:proofErr w:type="spellStart"/>
      <w:r w:rsidRPr="001F2F15">
        <w:rPr>
          <w:rFonts w:cs="Arial"/>
          <w:lang w:eastAsia="sr-Latn-CS"/>
        </w:rPr>
        <w:t>светско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или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европско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првенство</w:t>
      </w:r>
      <w:proofErr w:type="spellEnd"/>
      <w:r w:rsidR="00F57402" w:rsidRPr="001F2F15">
        <w:rPr>
          <w:rFonts w:cs="Arial"/>
          <w:lang w:val="sr-Cyrl-CS" w:eastAsia="sr-Latn-CS"/>
        </w:rPr>
        <w:t xml:space="preserve"> - </w:t>
      </w:r>
      <w:proofErr w:type="spellStart"/>
      <w:r w:rsidRPr="001F2F15">
        <w:rPr>
          <w:rFonts w:cs="Arial"/>
          <w:lang w:eastAsia="sr-Latn-CS"/>
        </w:rPr>
        <w:t>када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и</w:t>
      </w:r>
      <w:r w:rsidR="00F57402" w:rsidRPr="001F2F15">
        <w:rPr>
          <w:rFonts w:cs="Arial"/>
          <w:lang w:eastAsia="sr-Latn-CS"/>
        </w:rPr>
        <w:t>ма</w:t>
      </w:r>
      <w:proofErr w:type="spellEnd"/>
      <w:r w:rsidR="00F57402" w:rsidRPr="001F2F15">
        <w:rPr>
          <w:rFonts w:cs="Arial"/>
          <w:lang w:eastAsia="sr-Latn-CS"/>
        </w:rPr>
        <w:t xml:space="preserve"> </w:t>
      </w:r>
      <w:proofErr w:type="spellStart"/>
      <w:r w:rsidR="00F57402" w:rsidRPr="001F2F15">
        <w:rPr>
          <w:rFonts w:cs="Arial"/>
          <w:lang w:eastAsia="sr-Latn-CS"/>
        </w:rPr>
        <w:t>статус</w:t>
      </w:r>
      <w:proofErr w:type="spellEnd"/>
      <w:r w:rsidR="00F57402" w:rsidRPr="001F2F15">
        <w:rPr>
          <w:rFonts w:cs="Arial"/>
          <w:lang w:eastAsia="sr-Latn-CS"/>
        </w:rPr>
        <w:t xml:space="preserve"> </w:t>
      </w:r>
      <w:proofErr w:type="spellStart"/>
      <w:r w:rsidR="00F57402" w:rsidRPr="001F2F15">
        <w:rPr>
          <w:rFonts w:cs="Arial"/>
          <w:lang w:eastAsia="sr-Latn-CS"/>
        </w:rPr>
        <w:t>врхунског</w:t>
      </w:r>
      <w:proofErr w:type="spellEnd"/>
      <w:r w:rsidR="00F57402" w:rsidRPr="001F2F15">
        <w:rPr>
          <w:rFonts w:cs="Arial"/>
          <w:lang w:eastAsia="sr-Latn-CS"/>
        </w:rPr>
        <w:t xml:space="preserve"> </w:t>
      </w:r>
      <w:proofErr w:type="spellStart"/>
      <w:r w:rsidR="00F57402" w:rsidRPr="001F2F15">
        <w:rPr>
          <w:rFonts w:cs="Arial"/>
          <w:lang w:eastAsia="sr-Latn-CS"/>
        </w:rPr>
        <w:t>спортисте</w:t>
      </w:r>
      <w:proofErr w:type="spellEnd"/>
      <w:r w:rsidR="00F57402" w:rsidRPr="001F2F15">
        <w:rPr>
          <w:rFonts w:cs="Arial"/>
          <w:lang w:eastAsia="sr-Latn-CS"/>
        </w:rPr>
        <w:t xml:space="preserve">; </w:t>
      </w:r>
    </w:p>
    <w:p w14:paraId="5C142A1D" w14:textId="77777777" w:rsidR="00B36690" w:rsidRPr="001F2F15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1F2F15">
        <w:rPr>
          <w:rFonts w:cs="Arial"/>
          <w:lang w:eastAsia="sr-Latn-CS"/>
        </w:rPr>
        <w:t>да</w:t>
      </w:r>
      <w:proofErr w:type="spellEnd"/>
      <w:r w:rsidRPr="001F2F15">
        <w:rPr>
          <w:rFonts w:cs="Arial"/>
          <w:lang w:val="sr-Cyrl-CS"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је</w:t>
      </w:r>
      <w:proofErr w:type="spellEnd"/>
      <w:r w:rsidRPr="001F2F15">
        <w:rPr>
          <w:rFonts w:cs="Arial"/>
          <w:lang w:eastAsia="sr-Latn-CS"/>
        </w:rPr>
        <w:t xml:space="preserve"> у </w:t>
      </w:r>
      <w:proofErr w:type="spellStart"/>
      <w:r w:rsidRPr="001F2F15">
        <w:rPr>
          <w:rFonts w:cs="Arial"/>
          <w:lang w:eastAsia="sr-Latn-CS"/>
        </w:rPr>
        <w:t>поступку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биомедицински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потпомогнутог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оплођења</w:t>
      </w:r>
      <w:proofErr w:type="spellEnd"/>
      <w:r w:rsidRPr="001F2F15">
        <w:rPr>
          <w:rFonts w:cs="Arial"/>
          <w:lang w:eastAsia="sr-Latn-CS"/>
        </w:rPr>
        <w:t>;</w:t>
      </w:r>
    </w:p>
    <w:p w14:paraId="6D1843E0" w14:textId="77777777" w:rsidR="007B648C" w:rsidRPr="007B648C" w:rsidRDefault="00B36690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r w:rsidRPr="001F2F15">
        <w:rPr>
          <w:rFonts w:cs="Arial"/>
          <w:lang w:eastAsia="sr-Latn-CS"/>
        </w:rPr>
        <w:lastRenderedPageBreak/>
        <w:t xml:space="preserve">у </w:t>
      </w:r>
      <w:proofErr w:type="spellStart"/>
      <w:r w:rsidRPr="001F2F15">
        <w:rPr>
          <w:rFonts w:cs="Arial"/>
          <w:lang w:eastAsia="sr-Latn-CS"/>
        </w:rPr>
        <w:t>другим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случајевима</w:t>
      </w:r>
      <w:proofErr w:type="spellEnd"/>
      <w:r w:rsidRPr="001F2F15">
        <w:rPr>
          <w:rFonts w:cs="Arial"/>
          <w:lang w:eastAsia="sr-Latn-CS"/>
        </w:rPr>
        <w:t xml:space="preserve"> </w:t>
      </w:r>
      <w:r w:rsidR="007B648C">
        <w:rPr>
          <w:rFonts w:cs="Arial"/>
          <w:lang w:val="sr-Cyrl-RS" w:eastAsia="sr-Latn-CS"/>
        </w:rPr>
        <w:t>по одлуци Директора Високе школе;</w:t>
      </w:r>
    </w:p>
    <w:p w14:paraId="0CA09366" w14:textId="4CD372D9" w:rsidR="00B36690" w:rsidRPr="001F2F15" w:rsidRDefault="007B648C" w:rsidP="00D435B3">
      <w:pPr>
        <w:pStyle w:val="ListParagraph"/>
        <w:numPr>
          <w:ilvl w:val="0"/>
          <w:numId w:val="73"/>
        </w:numPr>
        <w:spacing w:line="240" w:lineRule="auto"/>
        <w:jc w:val="both"/>
        <w:rPr>
          <w:rFonts w:cs="Arial"/>
          <w:lang w:eastAsia="sr-Latn-CS"/>
        </w:rPr>
      </w:pPr>
      <w:r>
        <w:rPr>
          <w:rFonts w:cs="Arial"/>
          <w:lang w:val="sr-Cyrl-RS" w:eastAsia="sr-Latn-CS"/>
        </w:rPr>
        <w:t>студент може у краћем року завршити студије одлуком Наставног већа и Директора школе.</w:t>
      </w:r>
      <w:r w:rsidR="00B36690" w:rsidRPr="001F2F15">
        <w:rPr>
          <w:rFonts w:cs="Arial"/>
          <w:lang w:eastAsia="sr-Latn-CS"/>
        </w:rPr>
        <w:t xml:space="preserve"> </w:t>
      </w:r>
    </w:p>
    <w:p w14:paraId="07436302" w14:textId="2BB4CE8C" w:rsidR="00B36690" w:rsidRPr="00657A35" w:rsidRDefault="00B36690" w:rsidP="005B324E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био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спречен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прати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наставу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извршава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предиспитне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полаже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због</w:t>
      </w:r>
      <w:proofErr w:type="spellEnd"/>
      <w:r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болести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одсуства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због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стручног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усавршавања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трајању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најмање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три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месеца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полагати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испит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првом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наредном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року</w:t>
      </w:r>
      <w:proofErr w:type="spellEnd"/>
      <w:r w:rsidR="00405B9B">
        <w:rPr>
          <w:rFonts w:ascii="Calibri" w:hAnsi="Calibri" w:cs="Arial"/>
          <w:sz w:val="22"/>
          <w:szCs w:val="22"/>
          <w:lang w:val="sr-Cyrl-CS" w:eastAsia="sr-Latn-CS"/>
        </w:rPr>
        <w:t xml:space="preserve">, у складу са општим актом </w:t>
      </w:r>
      <w:r w:rsidR="00071564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3F3A0AFC" w14:textId="360D54F2" w:rsidR="00C05AFF" w:rsidRDefault="00657A35" w:rsidP="001E2938">
      <w:pPr>
        <w:ind w:firstLine="720"/>
        <w:jc w:val="both"/>
        <w:rPr>
          <w:rFonts w:ascii="Arial" w:hAnsi="Arial" w:cs="Arial"/>
          <w:sz w:val="22"/>
          <w:szCs w:val="22"/>
          <w:lang w:val="sr-Cyrl-CS" w:eastAsia="sr-Latn-CS"/>
        </w:rPr>
      </w:pP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071564">
        <w:rPr>
          <w:rFonts w:ascii="Calibri" w:hAnsi="Calibri" w:cs="Arial"/>
          <w:sz w:val="22"/>
          <w:szCs w:val="22"/>
          <w:lang w:val="sr-Cyrl-CS" w:eastAsia="sr-Latn-CS"/>
        </w:rPr>
        <w:t>Високе школе</w:t>
      </w:r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ближе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Pr="001E2938">
        <w:rPr>
          <w:rFonts w:ascii="Calibri" w:hAnsi="Calibri" w:cs="Arial"/>
          <w:sz w:val="22"/>
          <w:szCs w:val="22"/>
          <w:lang w:val="sr-Cyrl-CS" w:eastAsia="sr-Latn-CS"/>
        </w:rPr>
        <w:t>уређују услови и процедура одобравања статуса мировања права и обавеза студента</w:t>
      </w:r>
      <w:r w:rsidRPr="001E2938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14:paraId="30C4356C" w14:textId="77777777" w:rsidR="00C9497D" w:rsidRPr="00C9497D" w:rsidRDefault="00C9497D" w:rsidP="001E2938">
      <w:pPr>
        <w:ind w:firstLine="720"/>
        <w:jc w:val="both"/>
        <w:rPr>
          <w:rFonts w:ascii="Arial" w:hAnsi="Arial" w:cs="Arial"/>
          <w:sz w:val="22"/>
          <w:szCs w:val="22"/>
          <w:lang w:val="sr-Cyrl-CS" w:eastAsia="sr-Latn-CS"/>
        </w:rPr>
      </w:pPr>
    </w:p>
    <w:p w14:paraId="72423BD6" w14:textId="77777777" w:rsidR="00C05AFF" w:rsidRPr="00657A35" w:rsidRDefault="00C05AFF" w:rsidP="00C05AFF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657A35">
        <w:rPr>
          <w:rFonts w:ascii="Calibri" w:hAnsi="Calibri"/>
          <w:b/>
          <w:sz w:val="24"/>
          <w:szCs w:val="24"/>
        </w:rPr>
        <w:t>Мобилност студената</w:t>
      </w:r>
    </w:p>
    <w:p w14:paraId="71FE6525" w14:textId="16B5815A" w:rsidR="00C05AFF" w:rsidRPr="00657A35" w:rsidRDefault="00C05AFF" w:rsidP="00C05AF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657A35"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B569B2">
        <w:rPr>
          <w:rFonts w:ascii="Calibri" w:hAnsi="Calibri" w:cs="Tahoma"/>
          <w:b/>
          <w:sz w:val="24"/>
          <w:szCs w:val="24"/>
          <w:lang w:val="sr-Cyrl-CS"/>
        </w:rPr>
        <w:t>8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2</w:t>
      </w:r>
      <w:r w:rsidRPr="00657A35">
        <w:rPr>
          <w:rFonts w:ascii="Calibri" w:hAnsi="Calibri" w:cs="Tahoma"/>
          <w:b/>
          <w:sz w:val="24"/>
          <w:szCs w:val="24"/>
          <w:lang w:val="ru-RU"/>
        </w:rPr>
        <w:t xml:space="preserve">. </w:t>
      </w:r>
    </w:p>
    <w:p w14:paraId="477B2591" w14:textId="67AC7853" w:rsidR="00C05AFF" w:rsidRPr="001F2F15" w:rsidRDefault="00071564" w:rsidP="00C05AF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Висока школа</w:t>
      </w:r>
      <w:r w:rsidR="00C05AFF" w:rsidRPr="001F2F15">
        <w:rPr>
          <w:rFonts w:ascii="Calibri" w:hAnsi="Calibri"/>
          <w:sz w:val="22"/>
          <w:szCs w:val="22"/>
        </w:rPr>
        <w:t xml:space="preserve"> развија међународну сарадњу кроз мобилност као интегрални део процеса интернационализације високог образовања.</w:t>
      </w:r>
    </w:p>
    <w:p w14:paraId="5A5CFF85" w14:textId="77777777" w:rsidR="00C05AFF" w:rsidRPr="00524068" w:rsidRDefault="00C05AFF" w:rsidP="00C05AFF">
      <w:pPr>
        <w:ind w:firstLine="720"/>
        <w:jc w:val="both"/>
        <w:rPr>
          <w:rFonts w:ascii="Calibri" w:hAnsi="Calibri"/>
          <w:color w:val="FF0000"/>
          <w:sz w:val="24"/>
          <w:szCs w:val="24"/>
          <w:lang w:val="sr-Cyrl-CS"/>
        </w:rPr>
      </w:pPr>
    </w:p>
    <w:p w14:paraId="3CC374F9" w14:textId="77777777" w:rsidR="00C05AFF" w:rsidRPr="00657A35" w:rsidRDefault="00C05AFF" w:rsidP="00C05AFF">
      <w:pPr>
        <w:ind w:firstLine="720"/>
        <w:rPr>
          <w:rFonts w:ascii="Calibri" w:hAnsi="Calibri"/>
          <w:b/>
          <w:sz w:val="24"/>
          <w:szCs w:val="24"/>
          <w:lang w:val="sr-Cyrl-CS"/>
        </w:rPr>
      </w:pPr>
      <w:r w:rsidRPr="00657A35">
        <w:rPr>
          <w:rFonts w:ascii="Calibri" w:hAnsi="Calibri"/>
          <w:b/>
          <w:sz w:val="24"/>
          <w:szCs w:val="24"/>
          <w:lang w:val="sr-Cyrl-CS"/>
        </w:rPr>
        <w:t xml:space="preserve">                                                   Одлазна мобилност</w:t>
      </w:r>
    </w:p>
    <w:p w14:paraId="316B3E43" w14:textId="6CC08845" w:rsidR="00C05AFF" w:rsidRPr="00657A35" w:rsidRDefault="00657A35" w:rsidP="00C05AF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ru-RU"/>
        </w:rPr>
        <w:t>8</w:t>
      </w:r>
      <w:r w:rsidR="00255F36">
        <w:rPr>
          <w:rFonts w:ascii="Calibri" w:hAnsi="Calibri" w:cs="Tahoma"/>
          <w:b/>
          <w:sz w:val="24"/>
          <w:szCs w:val="24"/>
          <w:lang w:val="ru-RU"/>
        </w:rPr>
        <w:t>3</w:t>
      </w:r>
      <w:r w:rsidR="00C05AFF" w:rsidRPr="00657A35">
        <w:rPr>
          <w:rFonts w:ascii="Calibri" w:hAnsi="Calibri" w:cs="Tahoma"/>
          <w:b/>
          <w:sz w:val="24"/>
          <w:szCs w:val="24"/>
          <w:lang w:val="ru-RU"/>
        </w:rPr>
        <w:t>.</w:t>
      </w:r>
    </w:p>
    <w:p w14:paraId="7A4066F4" w14:textId="481E8A83" w:rsidR="00C05AFF" w:rsidRPr="00657A35" w:rsidRDefault="00C05AFF" w:rsidP="00C05AFF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657A35">
        <w:rPr>
          <w:rFonts w:ascii="Calibri" w:hAnsi="Calibri"/>
          <w:sz w:val="22"/>
          <w:szCs w:val="22"/>
        </w:rPr>
        <w:t xml:space="preserve">Мобилност студената омогућава да студент </w:t>
      </w:r>
      <w:r w:rsidR="00071564">
        <w:rPr>
          <w:rFonts w:ascii="Calibri" w:hAnsi="Calibri"/>
          <w:sz w:val="22"/>
          <w:szCs w:val="22"/>
          <w:lang w:val="sr-Cyrl-CS"/>
        </w:rPr>
        <w:t>Високе школе</w:t>
      </w:r>
      <w:r w:rsidRPr="00657A35">
        <w:rPr>
          <w:rFonts w:ascii="Calibri" w:hAnsi="Calibri"/>
          <w:sz w:val="22"/>
          <w:szCs w:val="22"/>
        </w:rPr>
        <w:t xml:space="preserve"> оствари део студијског програма на другој високошколској установи (одлазна мобилност)</w:t>
      </w:r>
      <w:r w:rsidRPr="00657A35">
        <w:rPr>
          <w:rFonts w:ascii="Calibri" w:hAnsi="Calibri"/>
          <w:sz w:val="22"/>
          <w:szCs w:val="22"/>
          <w:lang w:val="sr-Cyrl-CS"/>
        </w:rPr>
        <w:t>.</w:t>
      </w:r>
    </w:p>
    <w:p w14:paraId="13BA9DF2" w14:textId="40301FAD" w:rsidR="00C05AFF" w:rsidRPr="00E65012" w:rsidRDefault="00C05AFF" w:rsidP="00C05AFF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Студент остварује део студијског програма на другој високошколској установи у складу с уговором између </w:t>
      </w:r>
      <w:r w:rsidR="00071564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="00657A35">
        <w:rPr>
          <w:rFonts w:ascii="Calibri" w:hAnsi="Calibri" w:cs="Tahoma"/>
          <w:sz w:val="22"/>
          <w:szCs w:val="22"/>
        </w:rPr>
        <w:t xml:space="preserve"> и</w:t>
      </w:r>
      <w:r w:rsidR="00071564">
        <w:rPr>
          <w:rFonts w:ascii="Calibri" w:hAnsi="Calibri" w:cs="Tahoma"/>
          <w:sz w:val="22"/>
          <w:szCs w:val="22"/>
          <w:lang w:val="sr-Cyrl-RS"/>
        </w:rPr>
        <w:t xml:space="preserve"> друге</w:t>
      </w:r>
      <w:r w:rsidR="00657A35">
        <w:rPr>
          <w:rFonts w:ascii="Calibri" w:hAnsi="Calibri" w:cs="Tahoma"/>
          <w:sz w:val="22"/>
          <w:szCs w:val="22"/>
        </w:rPr>
        <w:t xml:space="preserve"> </w:t>
      </w:r>
      <w:r w:rsidRPr="00E65012">
        <w:rPr>
          <w:rFonts w:ascii="Calibri" w:hAnsi="Calibri" w:cs="Tahoma"/>
          <w:sz w:val="22"/>
          <w:szCs w:val="22"/>
        </w:rPr>
        <w:t>високошколск</w:t>
      </w:r>
      <w:r w:rsidR="00657A35">
        <w:rPr>
          <w:rFonts w:ascii="Calibri" w:hAnsi="Calibri" w:cs="Tahoma"/>
          <w:sz w:val="22"/>
          <w:szCs w:val="22"/>
        </w:rPr>
        <w:t>е</w:t>
      </w:r>
      <w:r w:rsidRPr="00E65012">
        <w:rPr>
          <w:rFonts w:ascii="Calibri" w:hAnsi="Calibri" w:cs="Tahoma"/>
          <w:sz w:val="22"/>
          <w:szCs w:val="22"/>
        </w:rPr>
        <w:t xml:space="preserve"> установ</w:t>
      </w:r>
      <w:r w:rsidR="00657A35">
        <w:rPr>
          <w:rFonts w:ascii="Calibri" w:hAnsi="Calibri" w:cs="Tahoma"/>
          <w:sz w:val="22"/>
          <w:szCs w:val="22"/>
        </w:rPr>
        <w:t>е</w:t>
      </w:r>
      <w:r w:rsidRPr="00E65012">
        <w:rPr>
          <w:rFonts w:ascii="Calibri" w:hAnsi="Calibri" w:cs="Tahoma"/>
          <w:sz w:val="22"/>
          <w:szCs w:val="22"/>
        </w:rPr>
        <w:t xml:space="preserve"> о признавању ЕСПБ бодова.</w:t>
      </w:r>
    </w:p>
    <w:p w14:paraId="794A17C4" w14:textId="113BF4EF" w:rsidR="00C05AFF" w:rsidRPr="00E65012" w:rsidRDefault="00C05AFF" w:rsidP="00C05AFF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Део студијског </w:t>
      </w:r>
      <w:r w:rsidR="00657A35">
        <w:rPr>
          <w:rFonts w:ascii="Calibri" w:hAnsi="Calibri" w:cs="Tahoma"/>
          <w:sz w:val="22"/>
          <w:szCs w:val="22"/>
        </w:rPr>
        <w:t xml:space="preserve">програма који студент </w:t>
      </w:r>
      <w:r w:rsidRPr="00E65012">
        <w:rPr>
          <w:rFonts w:ascii="Calibri" w:hAnsi="Calibri" w:cs="Tahoma"/>
          <w:sz w:val="22"/>
          <w:szCs w:val="22"/>
        </w:rPr>
        <w:t>остварује на другом универзитету, односно високошколској установи не може бити краћи од једног, нити дужи од два семестра</w:t>
      </w:r>
      <w:r w:rsidR="000F2BF8">
        <w:rPr>
          <w:rFonts w:ascii="Calibri" w:hAnsi="Calibri" w:cs="Tahoma"/>
          <w:sz w:val="22"/>
          <w:szCs w:val="22"/>
        </w:rPr>
        <w:t xml:space="preserve"> и може обухватити један или више предмета</w:t>
      </w:r>
    </w:p>
    <w:p w14:paraId="2A7EA5A7" w14:textId="093E845A" w:rsidR="00C05AFF" w:rsidRPr="00E65012" w:rsidRDefault="00C05AFF" w:rsidP="00C05AFF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>Права и обавезе студ</w:t>
      </w:r>
      <w:r w:rsidR="00657A35">
        <w:rPr>
          <w:rFonts w:ascii="Calibri" w:hAnsi="Calibri" w:cs="Tahoma"/>
          <w:sz w:val="22"/>
          <w:szCs w:val="22"/>
        </w:rPr>
        <w:t>е</w:t>
      </w:r>
      <w:r w:rsidRPr="00E65012">
        <w:rPr>
          <w:rFonts w:ascii="Calibri" w:hAnsi="Calibri" w:cs="Tahoma"/>
          <w:sz w:val="22"/>
          <w:szCs w:val="22"/>
        </w:rPr>
        <w:t>н</w:t>
      </w:r>
      <w:r w:rsidR="00657A35">
        <w:rPr>
          <w:rFonts w:ascii="Calibri" w:hAnsi="Calibri" w:cs="Tahoma"/>
          <w:sz w:val="22"/>
          <w:szCs w:val="22"/>
        </w:rPr>
        <w:t>та</w:t>
      </w:r>
      <w:r w:rsidRPr="00E65012">
        <w:rPr>
          <w:rFonts w:ascii="Calibri" w:hAnsi="Calibri" w:cs="Tahoma"/>
          <w:sz w:val="22"/>
          <w:szCs w:val="22"/>
        </w:rPr>
        <w:t>, начин покривања трошкова његовог студирања и друга питања у вези с остваривањем дела студијског програма на другој високошколској установ</w:t>
      </w:r>
      <w:r w:rsidR="00657A35">
        <w:rPr>
          <w:rFonts w:ascii="Calibri" w:hAnsi="Calibri" w:cs="Tahoma"/>
          <w:sz w:val="22"/>
          <w:szCs w:val="22"/>
        </w:rPr>
        <w:t>и уређују се уговором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57A5BD6D" w14:textId="3E6823DF" w:rsidR="0070290B" w:rsidRPr="00243BC5" w:rsidRDefault="00C05AFF" w:rsidP="00D16112">
      <w:pPr>
        <w:pStyle w:val="BodyText"/>
        <w:rPr>
          <w:rFonts w:ascii="Calibri" w:hAnsi="Calibri"/>
          <w:sz w:val="22"/>
          <w:szCs w:val="22"/>
          <w:lang w:val="ru-RU"/>
        </w:rPr>
      </w:pPr>
      <w:r w:rsidRPr="00E65012">
        <w:rPr>
          <w:rFonts w:ascii="Calibri" w:hAnsi="Calibri"/>
          <w:sz w:val="22"/>
          <w:szCs w:val="22"/>
        </w:rPr>
        <w:tab/>
        <w:t>Похађање наставе и пол</w:t>
      </w:r>
      <w:r w:rsidR="00657A35">
        <w:rPr>
          <w:rFonts w:ascii="Calibri" w:hAnsi="Calibri"/>
          <w:sz w:val="22"/>
          <w:szCs w:val="22"/>
        </w:rPr>
        <w:t xml:space="preserve">ожени испити студента </w:t>
      </w:r>
      <w:r w:rsidRPr="00E65012">
        <w:rPr>
          <w:rFonts w:ascii="Calibri" w:hAnsi="Calibri"/>
          <w:sz w:val="22"/>
          <w:szCs w:val="22"/>
        </w:rPr>
        <w:t xml:space="preserve">доказују се </w:t>
      </w:r>
      <w:r w:rsidR="000F2BF8">
        <w:rPr>
          <w:rFonts w:ascii="Calibri" w:hAnsi="Calibri"/>
          <w:sz w:val="22"/>
          <w:szCs w:val="22"/>
        </w:rPr>
        <w:t xml:space="preserve">индексом односно </w:t>
      </w:r>
      <w:r w:rsidR="00657A35" w:rsidRPr="001E2938">
        <w:rPr>
          <w:rFonts w:ascii="Calibri" w:hAnsi="Calibri"/>
          <w:sz w:val="22"/>
          <w:szCs w:val="22"/>
        </w:rPr>
        <w:t>о</w:t>
      </w:r>
      <w:r w:rsidRPr="001E2938">
        <w:rPr>
          <w:rFonts w:ascii="Calibri" w:hAnsi="Calibri"/>
          <w:sz w:val="22"/>
          <w:szCs w:val="22"/>
        </w:rPr>
        <w:t xml:space="preserve">дговарајућом </w:t>
      </w:r>
      <w:r w:rsidR="00657A35" w:rsidRPr="001E2938">
        <w:rPr>
          <w:rFonts w:ascii="Calibri" w:hAnsi="Calibri"/>
          <w:sz w:val="22"/>
          <w:szCs w:val="22"/>
        </w:rPr>
        <w:t>документацијом</w:t>
      </w:r>
      <w:r w:rsidRPr="001E2938">
        <w:rPr>
          <w:rFonts w:ascii="Calibri" w:hAnsi="Calibri"/>
          <w:sz w:val="22"/>
          <w:szCs w:val="22"/>
        </w:rPr>
        <w:t>.</w:t>
      </w:r>
    </w:p>
    <w:p w14:paraId="0C60DC90" w14:textId="77777777" w:rsidR="00810580" w:rsidRPr="001556C6" w:rsidRDefault="00810580" w:rsidP="00D16112">
      <w:pPr>
        <w:pStyle w:val="BodyText"/>
        <w:rPr>
          <w:rFonts w:ascii="Calibri" w:hAnsi="Calibri"/>
          <w:sz w:val="22"/>
          <w:szCs w:val="22"/>
        </w:rPr>
      </w:pPr>
    </w:p>
    <w:p w14:paraId="7AFA2B3E" w14:textId="77777777" w:rsidR="00C05AFF" w:rsidRPr="00657A35" w:rsidRDefault="0070290B" w:rsidP="00C05AFF">
      <w:pPr>
        <w:ind w:firstLine="720"/>
        <w:rPr>
          <w:rFonts w:ascii="Calibri" w:hAnsi="Calibri"/>
          <w:b/>
          <w:sz w:val="24"/>
          <w:szCs w:val="24"/>
          <w:lang w:val="sr-Cyrl-CS"/>
        </w:rPr>
      </w:pPr>
      <w:r>
        <w:rPr>
          <w:rFonts w:ascii="Calibri" w:hAnsi="Calibri"/>
          <w:b/>
          <w:sz w:val="24"/>
          <w:szCs w:val="24"/>
          <w:lang w:val="sr-Cyrl-CS"/>
        </w:rPr>
        <w:t xml:space="preserve">                                                      </w:t>
      </w:r>
      <w:r w:rsidR="00C05AFF" w:rsidRPr="00657A35">
        <w:rPr>
          <w:rFonts w:ascii="Calibri" w:hAnsi="Calibri"/>
          <w:b/>
          <w:sz w:val="24"/>
          <w:szCs w:val="24"/>
          <w:lang w:val="sr-Cyrl-CS"/>
        </w:rPr>
        <w:t>Долазна мобилност</w:t>
      </w:r>
    </w:p>
    <w:p w14:paraId="6A59ECCC" w14:textId="697BC6E6" w:rsidR="00C05AFF" w:rsidRPr="00657A35" w:rsidRDefault="00657A35" w:rsidP="00C05AFF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4"/>
          <w:szCs w:val="24"/>
          <w:lang w:val="ru-RU"/>
        </w:rPr>
      </w:pPr>
      <w:r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ru-RU"/>
        </w:rPr>
        <w:t>8</w:t>
      </w:r>
      <w:r w:rsidR="00255F36">
        <w:rPr>
          <w:rFonts w:ascii="Calibri" w:hAnsi="Calibri" w:cs="Tahoma"/>
          <w:b/>
          <w:sz w:val="24"/>
          <w:szCs w:val="24"/>
          <w:lang w:val="ru-RU"/>
        </w:rPr>
        <w:t>4</w:t>
      </w:r>
      <w:r w:rsidR="00C05AFF" w:rsidRPr="00657A35">
        <w:rPr>
          <w:rFonts w:ascii="Calibri" w:hAnsi="Calibri" w:cs="Tahoma"/>
          <w:b/>
          <w:sz w:val="24"/>
          <w:szCs w:val="24"/>
          <w:lang w:val="ru-RU"/>
        </w:rPr>
        <w:t>.</w:t>
      </w:r>
    </w:p>
    <w:p w14:paraId="16DE30F1" w14:textId="0411EAC1" w:rsidR="00C05AFF" w:rsidRPr="00F63450" w:rsidRDefault="00C05AFF" w:rsidP="00C05AFF">
      <w:pPr>
        <w:ind w:firstLine="720"/>
        <w:jc w:val="both"/>
        <w:rPr>
          <w:rFonts w:ascii="Calibri" w:hAnsi="Calibri"/>
          <w:sz w:val="22"/>
          <w:szCs w:val="22"/>
          <w:u w:val="single"/>
        </w:rPr>
      </w:pPr>
      <w:r w:rsidRPr="00657A35">
        <w:rPr>
          <w:rFonts w:ascii="Calibri" w:hAnsi="Calibri"/>
          <w:sz w:val="22"/>
          <w:szCs w:val="22"/>
        </w:rPr>
        <w:t xml:space="preserve">Мобилност студената омогућава да студент високошколске установе из иностранства оствари део студијског програма на </w:t>
      </w:r>
      <w:r w:rsidR="00071564">
        <w:rPr>
          <w:rFonts w:ascii="Calibri" w:hAnsi="Calibri"/>
          <w:sz w:val="22"/>
          <w:szCs w:val="22"/>
          <w:lang w:val="sr-Cyrl-CS"/>
        </w:rPr>
        <w:t>Високој школи</w:t>
      </w:r>
      <w:r w:rsidRPr="00657A35">
        <w:rPr>
          <w:rFonts w:ascii="Calibri" w:hAnsi="Calibri"/>
          <w:sz w:val="22"/>
          <w:szCs w:val="22"/>
        </w:rPr>
        <w:t xml:space="preserve"> (долазна мобилност)</w:t>
      </w:r>
      <w:r w:rsidRPr="00657A35">
        <w:rPr>
          <w:rFonts w:ascii="Calibri" w:hAnsi="Calibri"/>
          <w:sz w:val="22"/>
          <w:szCs w:val="22"/>
          <w:lang w:val="sr-Cyrl-CS"/>
        </w:rPr>
        <w:t xml:space="preserve">, </w:t>
      </w:r>
      <w:r w:rsidRPr="00657A35">
        <w:rPr>
          <w:rFonts w:ascii="Calibri" w:hAnsi="Calibri" w:cs="Tahoma"/>
          <w:sz w:val="22"/>
          <w:szCs w:val="22"/>
          <w:lang w:val="ru-RU"/>
        </w:rPr>
        <w:t>у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складу с уговором између </w:t>
      </w:r>
      <w:r w:rsidR="00071564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и </w:t>
      </w:r>
      <w:r w:rsidRPr="00657A35">
        <w:rPr>
          <w:rFonts w:ascii="Calibri" w:hAnsi="Calibri"/>
          <w:sz w:val="22"/>
          <w:szCs w:val="22"/>
        </w:rPr>
        <w:t>високошколске установе из иностранства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о признавању ЕСПБ бодова. </w:t>
      </w:r>
    </w:p>
    <w:p w14:paraId="6508576E" w14:textId="3A9F4A86" w:rsidR="00D3055A" w:rsidRDefault="00C05AFF" w:rsidP="00C05AF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ab/>
        <w:t xml:space="preserve">Својство студента траје најдуже једну школску годину, односно два семестра. Права и обавезе госта-студента, начин покривања трошкова његовог студирања, могућност настављања студија на </w:t>
      </w:r>
      <w:r w:rsidR="00071564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и друга питања везана за својство студента уређују се уговором</w:t>
      </w:r>
      <w:r w:rsidRPr="00F63450">
        <w:rPr>
          <w:rFonts w:ascii="Calibri" w:hAnsi="Calibri" w:cs="Tahoma"/>
          <w:sz w:val="22"/>
          <w:szCs w:val="22"/>
          <w:lang w:val="ru-RU"/>
        </w:rPr>
        <w:t>.</w:t>
      </w:r>
    </w:p>
    <w:p w14:paraId="0BFABB18" w14:textId="77777777" w:rsidR="00402A72" w:rsidRPr="00C05AFF" w:rsidRDefault="00402A72" w:rsidP="00C05AFF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0C0EF48D" w14:textId="77777777" w:rsidR="00B36690" w:rsidRPr="00657A35" w:rsidRDefault="00B36690" w:rsidP="00D305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Дисциплинска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одговорност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студената</w:t>
      </w:r>
      <w:proofErr w:type="spellEnd"/>
    </w:p>
    <w:p w14:paraId="34C873AE" w14:textId="6F30318B" w:rsidR="00B36690" w:rsidRPr="00657A35" w:rsidRDefault="00B36690" w:rsidP="00D305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8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5</w:t>
      </w:r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090AA55E" w14:textId="1897C750" w:rsidR="00B36690" w:rsidRPr="00657A35" w:rsidRDefault="00B36690" w:rsidP="00D3055A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одговара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повреду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која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време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извршења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била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утврђена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7B648C">
        <w:rPr>
          <w:rFonts w:ascii="Calibri" w:hAnsi="Calibri" w:cs="Arial"/>
          <w:sz w:val="22"/>
          <w:szCs w:val="22"/>
          <w:lang w:val="sr-Cyrl-RS" w:eastAsia="sr-Latn-CS"/>
        </w:rPr>
        <w:t>Високе школе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876C1BD" w14:textId="32053852" w:rsidR="00B36690" w:rsidRPr="00657A35" w:rsidRDefault="00B36690" w:rsidP="00D3055A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тежу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повреду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изрећи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мера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искључења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411CA0">
        <w:rPr>
          <w:rFonts w:ascii="Calibri" w:hAnsi="Calibri" w:cs="Arial"/>
          <w:sz w:val="22"/>
          <w:szCs w:val="22"/>
          <w:lang w:val="sr-Cyrl-CS" w:eastAsia="sr-Latn-CS"/>
        </w:rPr>
        <w:t>Високој школи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EF37182" w14:textId="77777777" w:rsidR="00B36690" w:rsidRPr="00657A35" w:rsidRDefault="00B36690" w:rsidP="00D3055A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Дисциплински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поступак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покренути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истеку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три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месеца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дана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сазнања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повреду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учиниоца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а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најкасније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годину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дана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дана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када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повреда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учињена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5C56802F" w14:textId="2CE834FA" w:rsidR="00D3055A" w:rsidRDefault="00B36690" w:rsidP="00C05AFF">
      <w:pPr>
        <w:ind w:firstLine="72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Општим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актом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411CA0">
        <w:rPr>
          <w:rFonts w:ascii="Calibri" w:hAnsi="Calibri" w:cs="Arial"/>
          <w:sz w:val="22"/>
          <w:szCs w:val="22"/>
          <w:lang w:val="sr-Cyrl-RS" w:eastAsia="sr-Latn-CS"/>
        </w:rPr>
        <w:t>Високе школе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утврђују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лакше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теже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повреде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3055A"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студената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дисциплински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органи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дисциплински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поступак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утврђивање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одговорности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D3055A"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студената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. </w:t>
      </w:r>
    </w:p>
    <w:p w14:paraId="63452991" w14:textId="77777777" w:rsidR="00402A72" w:rsidRDefault="00402A72" w:rsidP="00C05AFF">
      <w:pPr>
        <w:ind w:firstLine="72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</w:p>
    <w:p w14:paraId="7D8083EE" w14:textId="77777777" w:rsidR="00B36690" w:rsidRPr="00657A35" w:rsidRDefault="00B36690" w:rsidP="00D305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Престанак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статуса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студента</w:t>
      </w:r>
      <w:proofErr w:type="spellEnd"/>
    </w:p>
    <w:p w14:paraId="46524124" w14:textId="671079D8" w:rsidR="00B36690" w:rsidRPr="00657A35" w:rsidRDefault="00B36690" w:rsidP="00D3055A">
      <w:pPr>
        <w:jc w:val="center"/>
        <w:rPr>
          <w:rFonts w:ascii="Calibri" w:hAnsi="Calibri" w:cs="Arial"/>
          <w:b/>
          <w:sz w:val="24"/>
          <w:szCs w:val="24"/>
          <w:lang w:val="sr-Latn-CS" w:eastAsia="sr-Latn-CS"/>
        </w:rPr>
      </w:pPr>
      <w:proofErr w:type="spellStart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Члан</w:t>
      </w:r>
      <w:proofErr w:type="spellEnd"/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 xml:space="preserve"> </w:t>
      </w:r>
      <w:r w:rsidR="003C734C">
        <w:rPr>
          <w:rFonts w:ascii="Calibri" w:hAnsi="Calibri" w:cs="Arial"/>
          <w:b/>
          <w:sz w:val="24"/>
          <w:szCs w:val="24"/>
          <w:lang w:val="sr-Cyrl-CS" w:eastAsia="sr-Latn-CS"/>
        </w:rPr>
        <w:t>8</w:t>
      </w:r>
      <w:r w:rsidR="00255F36">
        <w:rPr>
          <w:rFonts w:ascii="Calibri" w:hAnsi="Calibri" w:cs="Arial"/>
          <w:b/>
          <w:sz w:val="24"/>
          <w:szCs w:val="24"/>
          <w:lang w:val="sr-Cyrl-CS" w:eastAsia="sr-Latn-CS"/>
        </w:rPr>
        <w:t>6</w:t>
      </w:r>
      <w:r w:rsidRPr="00657A35">
        <w:rPr>
          <w:rFonts w:ascii="Calibri" w:hAnsi="Calibri" w:cs="Arial"/>
          <w:b/>
          <w:sz w:val="24"/>
          <w:szCs w:val="24"/>
          <w:lang w:val="sr-Latn-CS" w:eastAsia="sr-Latn-CS"/>
        </w:rPr>
        <w:t>.</w:t>
      </w:r>
    </w:p>
    <w:p w14:paraId="5C99C955" w14:textId="77777777" w:rsidR="00B36690" w:rsidRPr="00657A35" w:rsidRDefault="00B36690" w:rsidP="00D3055A">
      <w:p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Статус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престаје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случају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>:</w:t>
      </w:r>
    </w:p>
    <w:p w14:paraId="12CDB81E" w14:textId="77777777" w:rsidR="00B36690" w:rsidRPr="00657A35" w:rsidRDefault="00B36690" w:rsidP="00D435B3">
      <w:pPr>
        <w:numPr>
          <w:ilvl w:val="0"/>
          <w:numId w:val="48"/>
        </w:numPr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исписивања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>;</w:t>
      </w:r>
    </w:p>
    <w:p w14:paraId="791D227F" w14:textId="77777777" w:rsidR="00B36690" w:rsidRPr="00657A35" w:rsidRDefault="00B36690" w:rsidP="00D435B3">
      <w:pPr>
        <w:pStyle w:val="ListParagraph"/>
        <w:numPr>
          <w:ilvl w:val="0"/>
          <w:numId w:val="48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657A35">
        <w:rPr>
          <w:rFonts w:cs="Arial"/>
          <w:lang w:eastAsia="sr-Latn-CS"/>
        </w:rPr>
        <w:t>завршетка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студија</w:t>
      </w:r>
      <w:proofErr w:type="spellEnd"/>
      <w:r w:rsidRPr="00657A35">
        <w:rPr>
          <w:rFonts w:cs="Arial"/>
          <w:lang w:eastAsia="sr-Latn-CS"/>
        </w:rPr>
        <w:t>;</w:t>
      </w:r>
    </w:p>
    <w:p w14:paraId="6DC16CE7" w14:textId="77777777" w:rsidR="00B36690" w:rsidRPr="00657A35" w:rsidRDefault="00B36690" w:rsidP="00D435B3">
      <w:pPr>
        <w:pStyle w:val="ListParagraph"/>
        <w:numPr>
          <w:ilvl w:val="0"/>
          <w:numId w:val="48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657A35">
        <w:rPr>
          <w:rFonts w:cs="Arial"/>
          <w:lang w:eastAsia="sr-Latn-CS"/>
        </w:rPr>
        <w:t>неуписивања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школске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године</w:t>
      </w:r>
      <w:proofErr w:type="spellEnd"/>
      <w:r w:rsidRPr="00657A35">
        <w:rPr>
          <w:rFonts w:cs="Arial"/>
          <w:lang w:eastAsia="sr-Latn-CS"/>
        </w:rPr>
        <w:t>;</w:t>
      </w:r>
    </w:p>
    <w:p w14:paraId="307BC30B" w14:textId="77777777" w:rsidR="00B36690" w:rsidRPr="0070290B" w:rsidRDefault="00B36690" w:rsidP="001F2F15">
      <w:pPr>
        <w:pStyle w:val="ListParagraph"/>
        <w:numPr>
          <w:ilvl w:val="0"/>
          <w:numId w:val="48"/>
        </w:numPr>
        <w:spacing w:line="240" w:lineRule="auto"/>
        <w:jc w:val="both"/>
        <w:rPr>
          <w:rFonts w:cs="Arial"/>
          <w:lang w:eastAsia="sr-Latn-CS"/>
        </w:rPr>
      </w:pPr>
      <w:proofErr w:type="spellStart"/>
      <w:r w:rsidRPr="0070290B">
        <w:rPr>
          <w:rFonts w:cs="Arial"/>
          <w:lang w:eastAsia="sr-Latn-CS"/>
        </w:rPr>
        <w:t>кад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не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заврши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студије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до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истека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рока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који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се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одређује</w:t>
      </w:r>
      <w:proofErr w:type="spellEnd"/>
      <w:r w:rsidRPr="0070290B">
        <w:rPr>
          <w:rFonts w:cs="Arial"/>
          <w:lang w:eastAsia="sr-Latn-CS"/>
        </w:rPr>
        <w:t xml:space="preserve"> у </w:t>
      </w:r>
      <w:proofErr w:type="spellStart"/>
      <w:r w:rsidRPr="0070290B">
        <w:rPr>
          <w:rFonts w:cs="Arial"/>
          <w:lang w:eastAsia="sr-Latn-CS"/>
        </w:rPr>
        <w:t>двоструком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броју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школских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година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потребних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за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реализацију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студијског</w:t>
      </w:r>
      <w:proofErr w:type="spellEnd"/>
      <w:r w:rsidRPr="0070290B">
        <w:rPr>
          <w:rFonts w:cs="Arial"/>
          <w:lang w:eastAsia="sr-Latn-CS"/>
        </w:rPr>
        <w:t xml:space="preserve"> </w:t>
      </w:r>
      <w:proofErr w:type="spellStart"/>
      <w:r w:rsidRPr="0070290B">
        <w:rPr>
          <w:rFonts w:cs="Arial"/>
          <w:lang w:eastAsia="sr-Latn-CS"/>
        </w:rPr>
        <w:t>програма</w:t>
      </w:r>
      <w:proofErr w:type="spellEnd"/>
      <w:r w:rsidRPr="0070290B">
        <w:rPr>
          <w:rFonts w:cs="Arial"/>
          <w:lang w:eastAsia="sr-Latn-CS"/>
        </w:rPr>
        <w:t xml:space="preserve">, </w:t>
      </w:r>
      <w:proofErr w:type="spellStart"/>
      <w:r w:rsidRPr="0070290B">
        <w:rPr>
          <w:rFonts w:cs="Arial"/>
          <w:lang w:eastAsia="sr-Latn-CS"/>
        </w:rPr>
        <w:t>осим</w:t>
      </w:r>
      <w:proofErr w:type="spellEnd"/>
      <w:r w:rsidRPr="0070290B">
        <w:rPr>
          <w:rFonts w:cs="Arial"/>
          <w:lang w:eastAsia="sr-Latn-CS"/>
        </w:rPr>
        <w:t xml:space="preserve"> у </w:t>
      </w:r>
      <w:proofErr w:type="spellStart"/>
      <w:r w:rsidRPr="0070290B">
        <w:rPr>
          <w:rFonts w:cs="Arial"/>
          <w:lang w:eastAsia="sr-Latn-CS"/>
        </w:rPr>
        <w:t>случају</w:t>
      </w:r>
      <w:proofErr w:type="spellEnd"/>
      <w:r w:rsidRPr="0070290B">
        <w:rPr>
          <w:rFonts w:cs="Arial"/>
          <w:lang w:eastAsia="sr-Latn-CS"/>
        </w:rPr>
        <w:t xml:space="preserve"> </w:t>
      </w:r>
      <w:r w:rsidR="005D618E">
        <w:rPr>
          <w:rFonts w:cs="Arial"/>
          <w:lang w:val="sr-Cyrl-CS" w:eastAsia="sr-Latn-CS"/>
        </w:rPr>
        <w:t>студија уз рад</w:t>
      </w:r>
      <w:r w:rsidRPr="0070290B">
        <w:rPr>
          <w:rFonts w:cs="Arial"/>
          <w:lang w:eastAsia="sr-Latn-CS"/>
        </w:rPr>
        <w:t>;</w:t>
      </w:r>
    </w:p>
    <w:p w14:paraId="16F650D8" w14:textId="74E7DC70" w:rsidR="00B36690" w:rsidRPr="007B648C" w:rsidRDefault="00B36690" w:rsidP="00D435B3">
      <w:pPr>
        <w:pStyle w:val="ListParagraph"/>
        <w:numPr>
          <w:ilvl w:val="0"/>
          <w:numId w:val="48"/>
        </w:numPr>
        <w:spacing w:line="240" w:lineRule="auto"/>
        <w:jc w:val="both"/>
        <w:rPr>
          <w:rFonts w:cs="Arial"/>
          <w:lang w:val="sr-Cyrl-CS" w:eastAsia="sr-Latn-CS"/>
        </w:rPr>
      </w:pPr>
      <w:proofErr w:type="spellStart"/>
      <w:r w:rsidRPr="00657A35">
        <w:rPr>
          <w:rFonts w:cs="Arial"/>
          <w:lang w:eastAsia="sr-Latn-CS"/>
        </w:rPr>
        <w:t>изрицања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дисциплинске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мере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искључења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са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студија</w:t>
      </w:r>
      <w:proofErr w:type="spellEnd"/>
      <w:r w:rsidRPr="00657A35">
        <w:rPr>
          <w:rFonts w:cs="Arial"/>
          <w:lang w:eastAsia="sr-Latn-CS"/>
        </w:rPr>
        <w:t xml:space="preserve"> </w:t>
      </w:r>
      <w:proofErr w:type="spellStart"/>
      <w:r w:rsidRPr="00657A35">
        <w:rPr>
          <w:rFonts w:cs="Arial"/>
          <w:lang w:eastAsia="sr-Latn-CS"/>
        </w:rPr>
        <w:t>на</w:t>
      </w:r>
      <w:proofErr w:type="spellEnd"/>
      <w:r w:rsidRPr="00657A35">
        <w:rPr>
          <w:rFonts w:cs="Arial"/>
          <w:lang w:eastAsia="sr-Latn-CS"/>
        </w:rPr>
        <w:t xml:space="preserve"> </w:t>
      </w:r>
      <w:r w:rsidR="00411CA0">
        <w:rPr>
          <w:rFonts w:cs="Arial"/>
          <w:lang w:val="sr-Cyrl-CS" w:eastAsia="sr-Latn-CS"/>
        </w:rPr>
        <w:t>Високој школи</w:t>
      </w:r>
      <w:r w:rsidR="007B648C">
        <w:rPr>
          <w:rFonts w:cs="Arial"/>
          <w:lang w:val="sr-Cyrl-RS" w:eastAsia="sr-Latn-CS"/>
        </w:rPr>
        <w:t>;</w:t>
      </w:r>
    </w:p>
    <w:p w14:paraId="7AA17229" w14:textId="2D08B12B" w:rsidR="007B648C" w:rsidRPr="00657A35" w:rsidRDefault="007B648C" w:rsidP="00D435B3">
      <w:pPr>
        <w:pStyle w:val="ListParagraph"/>
        <w:numPr>
          <w:ilvl w:val="0"/>
          <w:numId w:val="48"/>
        </w:numPr>
        <w:spacing w:line="240" w:lineRule="auto"/>
        <w:jc w:val="both"/>
        <w:rPr>
          <w:rFonts w:cs="Arial"/>
          <w:lang w:val="sr-Cyrl-CS" w:eastAsia="sr-Latn-CS"/>
        </w:rPr>
      </w:pPr>
      <w:proofErr w:type="spellStart"/>
      <w:r>
        <w:rPr>
          <w:rFonts w:cs="Arial"/>
          <w:lang w:val="sr-Cyrl-RS" w:eastAsia="sr-Latn-CS"/>
        </w:rPr>
        <w:t>неизмерења</w:t>
      </w:r>
      <w:proofErr w:type="spellEnd"/>
      <w:r>
        <w:rPr>
          <w:rFonts w:cs="Arial"/>
          <w:lang w:val="sr-Cyrl-RS" w:eastAsia="sr-Latn-CS"/>
        </w:rPr>
        <w:t xml:space="preserve"> финансијских обавеза.</w:t>
      </w:r>
    </w:p>
    <w:p w14:paraId="02882BC4" w14:textId="77777777" w:rsidR="00B36690" w:rsidRPr="00657A35" w:rsidRDefault="00B36690" w:rsidP="00C05AFF">
      <w:pPr>
        <w:ind w:firstLine="36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рок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1.тачка 4.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овог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члана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рачуна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време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мировања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одобреног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складу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Статутом</w:t>
      </w:r>
      <w:proofErr w:type="spellEnd"/>
      <w:r w:rsidR="0036575D">
        <w:rPr>
          <w:rFonts w:ascii="Calibri" w:hAnsi="Calibri" w:cs="Arial"/>
          <w:sz w:val="22"/>
          <w:szCs w:val="22"/>
          <w:lang w:val="sr-Cyrl-CS" w:eastAsia="sr-Latn-CS"/>
        </w:rPr>
        <w:t xml:space="preserve"> и општим актом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3D03A1A5" w14:textId="77777777" w:rsidR="00B36690" w:rsidRPr="00657A35" w:rsidRDefault="00B36690" w:rsidP="00C05AFF">
      <w:pPr>
        <w:ind w:firstLine="36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лични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захтев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поднет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истека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рока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става</w:t>
      </w:r>
      <w:proofErr w:type="spellEnd"/>
      <w:r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>1.тачка 4.овог</w:t>
      </w:r>
      <w:r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члана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може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продужити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рок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завршетак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један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семестар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: </w:t>
      </w:r>
    </w:p>
    <w:p w14:paraId="4F5D0D8F" w14:textId="77777777" w:rsidR="00B36690" w:rsidRPr="00657A35" w:rsidRDefault="00B36690" w:rsidP="00C05AFF">
      <w:pPr>
        <w:ind w:firstLine="36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657A35">
        <w:rPr>
          <w:rFonts w:ascii="Calibri" w:hAnsi="Calibri" w:cs="Arial"/>
          <w:sz w:val="22"/>
          <w:szCs w:val="22"/>
          <w:lang w:val="sr-Latn-CS" w:eastAsia="sr-Latn-CS"/>
        </w:rPr>
        <w:t>1.</w:t>
      </w:r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току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испуњавао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услове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одобравање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мировања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обавеза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а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право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није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користио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односно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није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га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искористио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трајању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с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обзиром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околности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могло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бити</w:t>
      </w:r>
      <w:proofErr w:type="spellEnd"/>
      <w:r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одобрено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>;</w:t>
      </w:r>
    </w:p>
    <w:p w14:paraId="3FDE16E4" w14:textId="7F1AE7B5" w:rsidR="00B36690" w:rsidRPr="001E2938" w:rsidRDefault="00B36690" w:rsidP="00C05AFF">
      <w:pPr>
        <w:ind w:firstLine="36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r w:rsidRPr="00657A35">
        <w:rPr>
          <w:rFonts w:ascii="Calibri" w:hAnsi="Calibri" w:cs="Arial"/>
          <w:sz w:val="22"/>
          <w:szCs w:val="22"/>
          <w:lang w:val="sr-Latn-CS" w:eastAsia="sr-Latn-CS"/>
        </w:rPr>
        <w:t>2.</w:t>
      </w:r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дан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истека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рока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1.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тачка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4.овог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члана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остају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неостварени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ЕСПБ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бодови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потребни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одбрану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завршног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рада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мастер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академским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Pr="001E2938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1E2938">
        <w:rPr>
          <w:rFonts w:ascii="Calibri" w:hAnsi="Calibri" w:cs="Arial"/>
          <w:sz w:val="22"/>
          <w:szCs w:val="22"/>
          <w:lang w:val="sr-Latn-CS" w:eastAsia="sr-Latn-CS"/>
        </w:rPr>
        <w:t>студијама</w:t>
      </w:r>
      <w:proofErr w:type="spellEnd"/>
      <w:r w:rsidRPr="001E2938">
        <w:rPr>
          <w:rFonts w:ascii="Calibri" w:hAnsi="Calibri" w:cs="Arial"/>
          <w:sz w:val="22"/>
          <w:szCs w:val="22"/>
          <w:lang w:val="sr-Latn-CS" w:eastAsia="sr-Latn-CS"/>
        </w:rPr>
        <w:t>;</w:t>
      </w:r>
    </w:p>
    <w:p w14:paraId="462110E7" w14:textId="65EA5D13" w:rsidR="00B36690" w:rsidRDefault="00B36690" w:rsidP="00C05AFF">
      <w:pPr>
        <w:ind w:firstLine="36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r w:rsidRPr="00657A35">
        <w:rPr>
          <w:rFonts w:ascii="Calibri" w:hAnsi="Calibri" w:cs="Arial"/>
          <w:sz w:val="22"/>
          <w:szCs w:val="22"/>
          <w:lang w:val="sr-Latn-CS" w:eastAsia="sr-Latn-CS"/>
        </w:rPr>
        <w:t>3.</w:t>
      </w:r>
      <w:r w:rsidR="001F2F1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ако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току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трајања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започео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завршио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други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акредитовани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студијски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програм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истом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вишем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степену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411CA0">
        <w:rPr>
          <w:rFonts w:ascii="Calibri" w:hAnsi="Calibri" w:cs="Arial"/>
          <w:sz w:val="22"/>
          <w:szCs w:val="22"/>
          <w:lang w:val="sr-Cyrl-RS" w:eastAsia="sr-Latn-CS"/>
        </w:rPr>
        <w:t>Високој школи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друго</w:t>
      </w:r>
      <w:proofErr w:type="spellEnd"/>
      <w:r w:rsidR="00411CA0">
        <w:rPr>
          <w:rFonts w:ascii="Calibri" w:hAnsi="Calibri" w:cs="Arial"/>
          <w:sz w:val="22"/>
          <w:szCs w:val="22"/>
          <w:lang w:val="sr-Cyrl-RS" w:eastAsia="sr-Latn-CS"/>
        </w:rPr>
        <w:t>ј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акредитовано</w:t>
      </w:r>
      <w:proofErr w:type="spellEnd"/>
      <w:r w:rsidR="00411CA0">
        <w:rPr>
          <w:rFonts w:ascii="Calibri" w:hAnsi="Calibri" w:cs="Arial"/>
          <w:sz w:val="22"/>
          <w:szCs w:val="22"/>
          <w:lang w:val="sr-Cyrl-RS" w:eastAsia="sr-Latn-CS"/>
        </w:rPr>
        <w:t>ј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411CA0">
        <w:rPr>
          <w:rFonts w:ascii="Calibri" w:hAnsi="Calibri" w:cs="Arial"/>
          <w:sz w:val="22"/>
          <w:szCs w:val="22"/>
          <w:lang w:val="sr-Cyrl-RS" w:eastAsia="sr-Latn-CS"/>
        </w:rPr>
        <w:t>високошколској установи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земљи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или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иностранству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7D925338" w14:textId="06E10F19" w:rsidR="000F2BF8" w:rsidRPr="000F2BF8" w:rsidRDefault="000F2BF8" w:rsidP="000F2BF8">
      <w:pPr>
        <w:ind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0F2BF8">
        <w:rPr>
          <w:rFonts w:asciiTheme="minorHAnsi" w:hAnsiTheme="minorHAnsi"/>
          <w:sz w:val="22"/>
          <w:szCs w:val="22"/>
        </w:rPr>
        <w:t>Студенту се на лични захтев, поднет пре истека рока из ст</w:t>
      </w:r>
      <w:proofErr w:type="spellStart"/>
      <w:r w:rsidRPr="000F2BF8">
        <w:rPr>
          <w:rFonts w:asciiTheme="minorHAnsi" w:hAnsiTheme="minorHAnsi"/>
          <w:sz w:val="22"/>
          <w:szCs w:val="22"/>
          <w:lang w:val="sr-Cyrl-CS"/>
        </w:rPr>
        <w:t>ава</w:t>
      </w:r>
      <w:proofErr w:type="spellEnd"/>
      <w:r w:rsidRPr="000F2BF8">
        <w:rPr>
          <w:rFonts w:asciiTheme="minorHAnsi" w:hAnsiTheme="minorHAnsi"/>
          <w:sz w:val="22"/>
          <w:szCs w:val="22"/>
        </w:rPr>
        <w:t xml:space="preserve"> 1. </w:t>
      </w:r>
      <w:r w:rsidRPr="000F2BF8">
        <w:rPr>
          <w:rFonts w:asciiTheme="minorHAnsi" w:hAnsiTheme="minorHAnsi"/>
          <w:sz w:val="22"/>
          <w:szCs w:val="22"/>
          <w:lang w:val="sr-Cyrl-CS"/>
        </w:rPr>
        <w:t>тачка 4.</w:t>
      </w:r>
      <w:r w:rsidRPr="000F2BF8">
        <w:rPr>
          <w:rFonts w:asciiTheme="minorHAnsi" w:hAnsiTheme="minorHAnsi"/>
          <w:sz w:val="22"/>
          <w:szCs w:val="22"/>
        </w:rPr>
        <w:t xml:space="preserve"> овог члана, може продужити рок за завршетак студија за један семестар и у другим случајевима у складу са </w:t>
      </w:r>
      <w:r>
        <w:rPr>
          <w:rFonts w:asciiTheme="minorHAnsi" w:hAnsiTheme="minorHAnsi"/>
          <w:sz w:val="22"/>
          <w:szCs w:val="22"/>
          <w:lang w:val="sr-Cyrl-CS"/>
        </w:rPr>
        <w:t xml:space="preserve">општим актом </w:t>
      </w:r>
      <w:r w:rsidR="00411CA0">
        <w:rPr>
          <w:rFonts w:asciiTheme="minorHAnsi" w:hAnsiTheme="minorHAnsi"/>
          <w:sz w:val="22"/>
          <w:szCs w:val="22"/>
          <w:lang w:val="sr-Cyrl-CS"/>
        </w:rPr>
        <w:t>Високе школе</w:t>
      </w:r>
      <w:r w:rsidRPr="000F2BF8">
        <w:rPr>
          <w:rFonts w:asciiTheme="minorHAnsi" w:hAnsiTheme="minorHAnsi"/>
          <w:sz w:val="22"/>
          <w:szCs w:val="22"/>
        </w:rPr>
        <w:t xml:space="preserve">. </w:t>
      </w:r>
    </w:p>
    <w:p w14:paraId="718F7B5C" w14:textId="2318E717" w:rsidR="00B36690" w:rsidRPr="00657A35" w:rsidRDefault="00B36690" w:rsidP="00C05AFF">
      <w:pPr>
        <w:ind w:firstLine="360"/>
        <w:jc w:val="both"/>
        <w:rPr>
          <w:rFonts w:ascii="Calibri" w:hAnsi="Calibri" w:cs="Arial"/>
          <w:sz w:val="22"/>
          <w:szCs w:val="22"/>
          <w:lang w:val="sr-Latn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Престанак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статуса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из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1.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тачка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3., 4.и</w:t>
      </w:r>
      <w:r w:rsidR="00C05AFF" w:rsidRPr="00657A35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>5.</w:t>
      </w:r>
      <w:r w:rsidR="0036575D">
        <w:rPr>
          <w:rFonts w:ascii="Calibri" w:hAnsi="Calibri" w:cs="Arial"/>
          <w:sz w:val="22"/>
          <w:szCs w:val="22"/>
          <w:lang w:val="sr-Cyrl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констатује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r w:rsidR="00411CA0">
        <w:rPr>
          <w:rFonts w:ascii="Calibri" w:hAnsi="Calibri" w:cs="Arial"/>
          <w:sz w:val="22"/>
          <w:szCs w:val="22"/>
          <w:lang w:val="sr-Cyrl-CS" w:eastAsia="sr-Latn-CS"/>
        </w:rPr>
        <w:t>Директор</w:t>
      </w:r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решењем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>.</w:t>
      </w:r>
    </w:p>
    <w:p w14:paraId="287C678B" w14:textId="77777777" w:rsidR="00C05AFF" w:rsidRDefault="00B36690" w:rsidP="0017188C">
      <w:pPr>
        <w:ind w:firstLine="36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студира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уз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рад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инвалидитетом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,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уписан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афирмативној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мери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и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има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статус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категорисаног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врхунског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спортисте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задржава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статус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студента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до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истека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рока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који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одређује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у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троструком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броју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школских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година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потребних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за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реализацију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студијског</w:t>
      </w:r>
      <w:proofErr w:type="spellEnd"/>
      <w:r w:rsidRPr="00657A35">
        <w:rPr>
          <w:rFonts w:ascii="Calibri" w:hAnsi="Calibri" w:cs="Arial"/>
          <w:sz w:val="22"/>
          <w:szCs w:val="22"/>
          <w:lang w:val="sr-Latn-CS" w:eastAsia="sr-Latn-CS"/>
        </w:rPr>
        <w:t xml:space="preserve"> </w:t>
      </w:r>
      <w:proofErr w:type="spellStart"/>
      <w:r w:rsidRPr="00657A35">
        <w:rPr>
          <w:rFonts w:ascii="Calibri" w:hAnsi="Calibri" w:cs="Arial"/>
          <w:sz w:val="22"/>
          <w:szCs w:val="22"/>
          <w:lang w:val="sr-Latn-CS" w:eastAsia="sr-Latn-CS"/>
        </w:rPr>
        <w:t>програм</w:t>
      </w:r>
      <w:proofErr w:type="spellEnd"/>
      <w:r w:rsidRPr="00657A35">
        <w:rPr>
          <w:rFonts w:ascii="Calibri" w:hAnsi="Calibri" w:cs="Arial"/>
          <w:sz w:val="22"/>
          <w:szCs w:val="22"/>
          <w:lang w:val="sr-Cyrl-CS" w:eastAsia="sr-Latn-CS"/>
        </w:rPr>
        <w:t>а.</w:t>
      </w:r>
    </w:p>
    <w:p w14:paraId="479D015C" w14:textId="77777777" w:rsidR="00405B9B" w:rsidRPr="0017188C" w:rsidRDefault="00405B9B" w:rsidP="0017188C">
      <w:pPr>
        <w:ind w:firstLine="360"/>
        <w:jc w:val="both"/>
        <w:rPr>
          <w:rFonts w:ascii="Calibri" w:hAnsi="Calibri" w:cs="Arial"/>
          <w:sz w:val="22"/>
          <w:szCs w:val="22"/>
          <w:lang w:val="sr-Cyrl-CS" w:eastAsia="sr-Latn-CS"/>
        </w:rPr>
      </w:pPr>
    </w:p>
    <w:p w14:paraId="6D49F34C" w14:textId="1E7C4FCD" w:rsidR="00405B9B" w:rsidRDefault="00405B9B" w:rsidP="00B36690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bookmarkStart w:id="2" w:name="_Hlk192939704"/>
      <w:r>
        <w:rPr>
          <w:rFonts w:ascii="Calibri" w:hAnsi="Calibri" w:cs="Tahoma"/>
          <w:b/>
          <w:bCs/>
          <w:sz w:val="24"/>
          <w:szCs w:val="24"/>
          <w:lang w:val="sr-Cyrl-CS"/>
        </w:rPr>
        <w:t>УМЕТНИЧКИ</w:t>
      </w:r>
      <w:r w:rsidR="001B0696">
        <w:rPr>
          <w:rFonts w:ascii="Calibri" w:hAnsi="Calibri" w:cs="Tahoma"/>
          <w:b/>
          <w:bCs/>
          <w:sz w:val="24"/>
          <w:szCs w:val="24"/>
          <w:lang w:val="sr-Cyrl-CS"/>
        </w:rPr>
        <w:t xml:space="preserve"> и</w:t>
      </w:r>
      <w:r>
        <w:rPr>
          <w:rFonts w:ascii="Calibri" w:hAnsi="Calibri" w:cs="Tahoma"/>
          <w:b/>
          <w:bCs/>
          <w:sz w:val="24"/>
          <w:szCs w:val="24"/>
          <w:lang w:val="sr-Cyrl-CS"/>
        </w:rPr>
        <w:t xml:space="preserve"> СТРУЧНО-УМЕТНИЧКИ РАД</w:t>
      </w:r>
    </w:p>
    <w:p w14:paraId="49079263" w14:textId="77777777" w:rsidR="00B36690" w:rsidRPr="00C05AFF" w:rsidRDefault="00B36690" w:rsidP="00B36690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C05AFF">
        <w:rPr>
          <w:rFonts w:ascii="Calibri" w:hAnsi="Calibri" w:cs="Tahoma"/>
          <w:b/>
          <w:bCs/>
          <w:sz w:val="24"/>
          <w:szCs w:val="24"/>
          <w:lang w:val="sr-Cyrl-CS"/>
        </w:rPr>
        <w:t>Посебна настава</w:t>
      </w:r>
    </w:p>
    <w:p w14:paraId="4287A978" w14:textId="12136815" w:rsidR="00B36690" w:rsidRPr="00C05AFF" w:rsidRDefault="00B36690" w:rsidP="00B36690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C05AFF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8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7</w:t>
      </w:r>
      <w:r w:rsidRPr="00C05AFF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97D41B3" w14:textId="4312DF31" w:rsidR="00B36690" w:rsidRDefault="00B36690" w:rsidP="00B36690">
      <w:pPr>
        <w:pStyle w:val="BodyTextIndent2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Ради употпуњавања и продубљивања знања из појединих наставних области, могу се за студенте организовати семинари, циклуси предавања и курсеви. Ове облике наставе могу, сем наставника и сарадника </w:t>
      </w:r>
      <w:r w:rsidR="00411CA0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>, водити наставници друге самосталне високошколске уст</w:t>
      </w:r>
      <w:r w:rsidR="001F2F15">
        <w:rPr>
          <w:rFonts w:ascii="Calibri" w:hAnsi="Calibri" w:cs="Tahoma"/>
          <w:sz w:val="22"/>
          <w:szCs w:val="22"/>
        </w:rPr>
        <w:t>а</w:t>
      </w:r>
      <w:r w:rsidRPr="00E65012">
        <w:rPr>
          <w:rFonts w:ascii="Calibri" w:hAnsi="Calibri" w:cs="Tahoma"/>
          <w:sz w:val="22"/>
          <w:szCs w:val="22"/>
        </w:rPr>
        <w:t>нове ван територије Републике, истакнути уметници и стручњаци.</w:t>
      </w:r>
    </w:p>
    <w:p w14:paraId="054E5975" w14:textId="77777777" w:rsidR="0070290B" w:rsidRPr="00243BC5" w:rsidRDefault="0070290B" w:rsidP="00B36690">
      <w:pPr>
        <w:ind w:hanging="33"/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29CA806C" w14:textId="77777777" w:rsidR="008B7AA8" w:rsidRPr="00243BC5" w:rsidRDefault="008B7AA8" w:rsidP="00B36690">
      <w:pPr>
        <w:ind w:hanging="33"/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58AD7B6F" w14:textId="695D7FD6" w:rsidR="00B36690" w:rsidRPr="00C05AFF" w:rsidRDefault="00754840" w:rsidP="00B36690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8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8</w:t>
      </w:r>
      <w:r w:rsidR="00B36690" w:rsidRPr="00C05AFF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265471D" w14:textId="22596BE6" w:rsidR="00B36690" w:rsidRPr="00E65012" w:rsidRDefault="00411CA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B36690" w:rsidRPr="00E65012">
        <w:rPr>
          <w:rFonts w:ascii="Calibri" w:hAnsi="Calibri" w:cs="Tahoma"/>
          <w:sz w:val="22"/>
          <w:szCs w:val="22"/>
          <w:lang w:val="sr-Cyrl-CS"/>
        </w:rPr>
        <w:t xml:space="preserve"> може да организује самостално или у сарадњи са другим уметничким институцијама и организацијама сталне или повремене програме наставе за усавршавање студената, стручњака из праксе и из других средина у сврху њиховог упознавања са новим методама рада у струци.</w:t>
      </w:r>
    </w:p>
    <w:p w14:paraId="5265EBB1" w14:textId="4E4C6F99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lastRenderedPageBreak/>
        <w:t xml:space="preserve">Овај програм наставе организује се на основу одлуке Већа </w:t>
      </w:r>
      <w:r w:rsidR="00411CA0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, а његов садржај мора бити најмање на нивоу основних студија.</w:t>
      </w:r>
    </w:p>
    <w:p w14:paraId="2B0FBC12" w14:textId="262FA245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 Лицу које савлада програм за иновацију знања или програм сталног стручног образовања и усавршавања, </w:t>
      </w:r>
      <w:r w:rsidR="00411CA0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издаје одговарајућу исправу.</w:t>
      </w:r>
    </w:p>
    <w:bookmarkEnd w:id="2"/>
    <w:p w14:paraId="15AEBF0E" w14:textId="77777777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Latn-CS"/>
        </w:rPr>
      </w:pPr>
    </w:p>
    <w:p w14:paraId="6BE43E9F" w14:textId="77777777" w:rsidR="00400703" w:rsidRPr="00243BC5" w:rsidRDefault="00400703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2E433EFE" w14:textId="77777777" w:rsidR="00400703" w:rsidRPr="00243BC5" w:rsidRDefault="00400703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64D45908" w14:textId="77777777" w:rsidR="00754840" w:rsidRPr="00754840" w:rsidRDefault="00EC021D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en-US"/>
        </w:rPr>
        <w:t>O</w:t>
      </w:r>
      <w:proofErr w:type="spellStart"/>
      <w:r w:rsidRPr="00754840">
        <w:rPr>
          <w:rFonts w:ascii="Calibri" w:hAnsi="Calibri" w:cs="Tahoma"/>
          <w:b/>
          <w:sz w:val="24"/>
          <w:szCs w:val="24"/>
          <w:lang w:val="sr-Cyrl-CS"/>
        </w:rPr>
        <w:t>бразовањ</w:t>
      </w:r>
      <w:r>
        <w:rPr>
          <w:rFonts w:ascii="Calibri" w:hAnsi="Calibri" w:cs="Tahoma"/>
          <w:b/>
          <w:sz w:val="24"/>
          <w:szCs w:val="24"/>
          <w:lang w:val="sr-Cyrl-CS"/>
        </w:rPr>
        <w:t>е</w:t>
      </w:r>
      <w:proofErr w:type="spellEnd"/>
      <w:r w:rsidRPr="00754840">
        <w:rPr>
          <w:rFonts w:ascii="Calibri" w:hAnsi="Calibri" w:cs="Tahoma"/>
          <w:b/>
          <w:sz w:val="24"/>
          <w:szCs w:val="24"/>
          <w:lang w:val="sr-Cyrl-CS"/>
        </w:rPr>
        <w:t xml:space="preserve"> током читавог живота </w:t>
      </w:r>
    </w:p>
    <w:p w14:paraId="4168820A" w14:textId="2C7302E6" w:rsidR="00B36690" w:rsidRPr="00C05AFF" w:rsidRDefault="0075484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8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9</w:t>
      </w:r>
      <w:r w:rsidR="00B36690" w:rsidRPr="00C05AFF">
        <w:rPr>
          <w:rFonts w:ascii="Calibri" w:hAnsi="Calibri" w:cs="Tahoma"/>
          <w:b/>
          <w:sz w:val="24"/>
          <w:szCs w:val="24"/>
          <w:lang w:val="sr-Cyrl-CS"/>
        </w:rPr>
        <w:t xml:space="preserve">.  </w:t>
      </w:r>
    </w:p>
    <w:p w14:paraId="61519651" w14:textId="187226A0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На </w:t>
      </w:r>
      <w:r w:rsidR="00411CA0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се може реализовати програм образовања током читавог живота ван оквира студијског програма за које је акредитован, у трајању до једне школске године.</w:t>
      </w:r>
    </w:p>
    <w:p w14:paraId="120095B8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Лице уписано на програм образовања током читавог живота нема статус студента у смислу Закона и Статута.</w:t>
      </w:r>
    </w:p>
    <w:p w14:paraId="3B7C63B9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Настава се реализује кроз блок наставу, семинаре и практичним радовима. </w:t>
      </w:r>
    </w:p>
    <w:p w14:paraId="2E0A8CAC" w14:textId="3F6B84AC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Лицу које је савладало програм из става 1. овог члана, издаје се уверење. Садржај уверења прописује </w:t>
      </w:r>
      <w:r w:rsidR="00411CA0">
        <w:rPr>
          <w:rFonts w:ascii="Calibri" w:hAnsi="Calibri" w:cs="Tahoma"/>
          <w:sz w:val="22"/>
          <w:szCs w:val="22"/>
          <w:lang w:val="sr-Cyrl-CS"/>
        </w:rPr>
        <w:t>Директор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. </w:t>
      </w:r>
    </w:p>
    <w:p w14:paraId="65C35B81" w14:textId="63ECC7CC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Услове, начин и поступак реализације програма образовања током читавог живота уређује </w:t>
      </w:r>
      <w:r w:rsidR="005D618E">
        <w:rPr>
          <w:rFonts w:ascii="Calibri" w:hAnsi="Calibri" w:cs="Tahoma"/>
          <w:sz w:val="22"/>
          <w:szCs w:val="22"/>
          <w:lang w:val="sr-Cyrl-CS"/>
        </w:rPr>
        <w:t>Веће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411CA0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посебним актом.</w:t>
      </w:r>
    </w:p>
    <w:p w14:paraId="129A4679" w14:textId="6BE8A6D7" w:rsidR="00B36690" w:rsidRPr="00E65012" w:rsidRDefault="00B36690" w:rsidP="00B36690">
      <w:pPr>
        <w:ind w:firstLine="720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Студијски програм образовања током читавог живота доноси Веће </w:t>
      </w:r>
      <w:r w:rsidR="00411CA0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438E44EE" w14:textId="77777777" w:rsidR="00B36690" w:rsidRPr="00243BC5" w:rsidRDefault="00B36690" w:rsidP="00B36690">
      <w:pPr>
        <w:ind w:hanging="33"/>
        <w:jc w:val="center"/>
        <w:rPr>
          <w:rFonts w:ascii="Calibri" w:hAnsi="Calibri" w:cs="Tahoma"/>
          <w:sz w:val="22"/>
          <w:szCs w:val="22"/>
          <w:lang w:val="ru-RU"/>
        </w:rPr>
      </w:pPr>
    </w:p>
    <w:p w14:paraId="43F74869" w14:textId="032E53B4" w:rsidR="00B36690" w:rsidRPr="00C05AFF" w:rsidRDefault="00754840" w:rsidP="00B36690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90</w:t>
      </w:r>
      <w:r w:rsidR="00B36690" w:rsidRPr="00C05AFF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0A1B7D8" w14:textId="6A2C36B8" w:rsidR="00B36690" w:rsidRDefault="00B36690" w:rsidP="00B36690">
      <w:pPr>
        <w:pStyle w:val="BodyTextIndent2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Ако се настава из претходног члана организује у сарадњи са уметничким институцијама и организацијама, план и програм наставе, услови за њено похађање, начин финансирања и други међусобни односи </w:t>
      </w:r>
      <w:r w:rsidR="00411CA0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 xml:space="preserve"> и такве организације утврђују се заједнички.</w:t>
      </w:r>
    </w:p>
    <w:p w14:paraId="571688D3" w14:textId="77777777" w:rsidR="00754840" w:rsidRDefault="00754840" w:rsidP="00B36690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</w:p>
    <w:p w14:paraId="168BD8B4" w14:textId="69B8A7CB" w:rsidR="00B36690" w:rsidRPr="00C05AFF" w:rsidRDefault="00754840" w:rsidP="00B36690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91</w:t>
      </w:r>
      <w:r w:rsidR="00B36690" w:rsidRPr="00C05AFF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E052C5D" w14:textId="15F6C7D4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Сагласно својим задацима </w:t>
      </w:r>
      <w:r w:rsidR="00411CA0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Pr="00E65012">
        <w:rPr>
          <w:rFonts w:ascii="Calibri" w:hAnsi="Calibri" w:cs="Tahoma"/>
          <w:sz w:val="22"/>
          <w:szCs w:val="22"/>
          <w:lang w:val="sr-Cyrl-CS"/>
        </w:rPr>
        <w:t>, као уметничко установа:</w:t>
      </w:r>
    </w:p>
    <w:p w14:paraId="77839D62" w14:textId="77777777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проучава проблеме из области музике</w:t>
      </w:r>
      <w:r w:rsidR="0017188C">
        <w:rPr>
          <w:rFonts w:ascii="Calibri" w:hAnsi="Calibri" w:cs="Tahoma"/>
          <w:sz w:val="22"/>
          <w:szCs w:val="22"/>
          <w:lang w:val="sr-Cyrl-CS"/>
        </w:rPr>
        <w:t>;</w:t>
      </w:r>
    </w:p>
    <w:p w14:paraId="0F39C240" w14:textId="375CDB65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подстиче и помаже уметнички рад наставника, сарадника и студената</w:t>
      </w:r>
      <w:r w:rsidR="0017188C">
        <w:rPr>
          <w:rFonts w:ascii="Calibri" w:hAnsi="Calibri" w:cs="Tahoma"/>
          <w:sz w:val="22"/>
          <w:szCs w:val="22"/>
          <w:lang w:val="sr-Cyrl-CS"/>
        </w:rPr>
        <w:t>;</w:t>
      </w:r>
    </w:p>
    <w:p w14:paraId="35DDB84A" w14:textId="77777777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прикупља и обрађује грађу и документа од значаја за науку о уметностима</w:t>
      </w:r>
      <w:r w:rsidR="0017188C">
        <w:rPr>
          <w:rFonts w:ascii="Calibri" w:hAnsi="Calibri" w:cs="Tahoma"/>
          <w:sz w:val="22"/>
          <w:szCs w:val="22"/>
          <w:lang w:val="sr-Cyrl-CS"/>
        </w:rPr>
        <w:t>;</w:t>
      </w:r>
    </w:p>
    <w:p w14:paraId="15F3BAB7" w14:textId="77777777" w:rsidR="00B36690" w:rsidRPr="00E65012" w:rsidRDefault="00B36690" w:rsidP="00B36690">
      <w:pPr>
        <w:ind w:firstLine="567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</w:t>
      </w:r>
      <w:r w:rsidRPr="00243BC5">
        <w:rPr>
          <w:rFonts w:ascii="Calibri" w:hAnsi="Calibri" w:cs="Tahoma"/>
          <w:sz w:val="22"/>
          <w:szCs w:val="22"/>
          <w:lang w:val="ru-RU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стара се о подизању стручног подмлатка и његовом даљем</w:t>
      </w:r>
      <w:r w:rsidRPr="00243BC5">
        <w:rPr>
          <w:rFonts w:ascii="Calibri" w:hAnsi="Calibri" w:cs="Tahoma"/>
          <w:sz w:val="22"/>
          <w:szCs w:val="22"/>
          <w:lang w:val="ru-RU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усавршавању</w:t>
      </w:r>
      <w:r w:rsidR="0017188C">
        <w:rPr>
          <w:rFonts w:ascii="Calibri" w:hAnsi="Calibri" w:cs="Tahoma"/>
          <w:sz w:val="22"/>
          <w:szCs w:val="22"/>
          <w:lang w:val="sr-Cyrl-CS"/>
        </w:rPr>
        <w:t>;</w:t>
      </w:r>
    </w:p>
    <w:p w14:paraId="424EAB10" w14:textId="00598132" w:rsidR="00B36690" w:rsidRPr="00E65012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сарађује на уметничком пољу са одговарајућим установама у земљи и иностранству.</w:t>
      </w:r>
    </w:p>
    <w:p w14:paraId="5F056192" w14:textId="6D3247F1" w:rsidR="00B36690" w:rsidRPr="00C05AFF" w:rsidRDefault="00754840" w:rsidP="00B36690">
      <w:pPr>
        <w:ind w:hanging="33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92</w:t>
      </w:r>
      <w:r w:rsidR="00B36690" w:rsidRPr="00C05AFF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C7D194B" w14:textId="11C0E553" w:rsidR="00B36690" w:rsidRDefault="00B36690" w:rsidP="00B36690">
      <w:pPr>
        <w:ind w:firstLine="567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Уметничк</w:t>
      </w:r>
      <w:r w:rsidR="00411CA0">
        <w:rPr>
          <w:rFonts w:ascii="Calibri" w:hAnsi="Calibri"/>
          <w:sz w:val="22"/>
          <w:szCs w:val="22"/>
          <w:lang w:val="sr-Cyrl-CS"/>
        </w:rPr>
        <w:t>и</w:t>
      </w:r>
      <w:r w:rsidRPr="00E65012">
        <w:rPr>
          <w:rFonts w:ascii="Calibri" w:hAnsi="Calibri"/>
          <w:sz w:val="22"/>
          <w:szCs w:val="22"/>
          <w:lang w:val="sr-Cyrl-CS"/>
        </w:rPr>
        <w:t xml:space="preserve"> рад на </w:t>
      </w:r>
      <w:r w:rsidR="00411CA0">
        <w:rPr>
          <w:rFonts w:ascii="Calibri" w:hAnsi="Calibri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/>
          <w:sz w:val="22"/>
          <w:szCs w:val="22"/>
          <w:lang w:val="sr-Cyrl-CS"/>
        </w:rPr>
        <w:t xml:space="preserve"> организује се и изводи по утврђеном програму.</w:t>
      </w:r>
      <w:r w:rsidRPr="00E65012">
        <w:rPr>
          <w:rFonts w:ascii="Calibri" w:hAnsi="Calibri"/>
          <w:sz w:val="22"/>
          <w:szCs w:val="22"/>
          <w:lang w:val="sr-Latn-CS"/>
        </w:rPr>
        <w:t xml:space="preserve"> </w:t>
      </w:r>
      <w:r w:rsidRPr="00E65012">
        <w:rPr>
          <w:rFonts w:ascii="Calibri" w:hAnsi="Calibri"/>
          <w:sz w:val="22"/>
          <w:szCs w:val="22"/>
        </w:rPr>
        <w:t xml:space="preserve">Предлог програма уметничког рада </w:t>
      </w:r>
      <w:r w:rsidR="00411CA0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у току једне школске године или у вези са извршавањем дугорочног уметничког задатка, усваја Веће </w:t>
      </w:r>
      <w:r w:rsidR="00411CA0">
        <w:rPr>
          <w:rFonts w:ascii="Calibri" w:hAnsi="Calibri"/>
          <w:sz w:val="22"/>
          <w:szCs w:val="22"/>
          <w:lang w:val="sr-Cyrl-RS"/>
        </w:rPr>
        <w:t>Високе школе</w:t>
      </w:r>
      <w:r w:rsidR="00754840">
        <w:rPr>
          <w:rFonts w:ascii="Calibri" w:hAnsi="Calibri"/>
          <w:sz w:val="22"/>
          <w:szCs w:val="22"/>
          <w:lang w:val="sr-Cyrl-CS"/>
        </w:rPr>
        <w:t>.</w:t>
      </w:r>
    </w:p>
    <w:p w14:paraId="16404ABC" w14:textId="77777777" w:rsidR="00B36690" w:rsidRPr="001E2938" w:rsidRDefault="00B36690" w:rsidP="00B36690">
      <w:pPr>
        <w:ind w:firstLine="567"/>
        <w:jc w:val="both"/>
        <w:rPr>
          <w:rFonts w:ascii="Calibri" w:hAnsi="Calibri" w:cs="Tahoma"/>
          <w:sz w:val="22"/>
          <w:szCs w:val="22"/>
          <w:lang w:val="sr-Cyrl-CS"/>
        </w:rPr>
      </w:pPr>
      <w:r w:rsidRPr="001E2938">
        <w:rPr>
          <w:rFonts w:ascii="Calibri" w:hAnsi="Calibri" w:cs="Tahoma"/>
          <w:sz w:val="22"/>
          <w:szCs w:val="22"/>
          <w:lang w:val="sr-Cyrl-CS"/>
        </w:rPr>
        <w:t>Уметнички рад подразумева стваралаштво, интерпретацију и уметничко истраживање, а остварује се кроз уметничке пројекте.</w:t>
      </w:r>
    </w:p>
    <w:p w14:paraId="0AED6AF7" w14:textId="15405EF8" w:rsidR="00B36690" w:rsidRPr="003A3B7A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3A3B7A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ru-RU"/>
        </w:rPr>
        <w:t>9</w:t>
      </w:r>
      <w:r w:rsidR="00255F36">
        <w:rPr>
          <w:rFonts w:ascii="Calibri" w:hAnsi="Calibri" w:cs="Tahoma"/>
          <w:b/>
          <w:sz w:val="24"/>
          <w:szCs w:val="24"/>
          <w:lang w:val="ru-RU"/>
        </w:rPr>
        <w:t>3</w:t>
      </w:r>
      <w:r w:rsidRPr="003A3B7A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512D3C94" w14:textId="60F68E09" w:rsidR="00B36690" w:rsidRPr="00E65012" w:rsidRDefault="00B36690" w:rsidP="00B36690">
      <w:pPr>
        <w:pStyle w:val="NoSpacing"/>
        <w:ind w:firstLine="708"/>
        <w:jc w:val="both"/>
      </w:pPr>
      <w:proofErr w:type="spellStart"/>
      <w:r w:rsidRPr="00E65012">
        <w:t>Стварајући</w:t>
      </w:r>
      <w:proofErr w:type="spellEnd"/>
      <w:r w:rsidRPr="00E65012">
        <w:t xml:space="preserve"> </w:t>
      </w:r>
      <w:proofErr w:type="spellStart"/>
      <w:r w:rsidRPr="00E65012">
        <w:t>опште</w:t>
      </w:r>
      <w:proofErr w:type="spellEnd"/>
      <w:r w:rsidRPr="00E65012">
        <w:t xml:space="preserve"> и </w:t>
      </w:r>
      <w:proofErr w:type="spellStart"/>
      <w:r w:rsidRPr="00E65012">
        <w:t>организационе</w:t>
      </w:r>
      <w:proofErr w:type="spellEnd"/>
      <w:r w:rsidRPr="00E65012">
        <w:t xml:space="preserve"> </w:t>
      </w:r>
      <w:proofErr w:type="spellStart"/>
      <w:r w:rsidRPr="00E65012">
        <w:t>услове</w:t>
      </w:r>
      <w:proofErr w:type="spellEnd"/>
      <w:r w:rsidRPr="00E65012">
        <w:t xml:space="preserve"> </w:t>
      </w:r>
      <w:proofErr w:type="spellStart"/>
      <w:r w:rsidRPr="00E65012">
        <w:t>за</w:t>
      </w:r>
      <w:proofErr w:type="spellEnd"/>
      <w:r w:rsidRPr="00E65012">
        <w:t xml:space="preserve"> </w:t>
      </w:r>
      <w:proofErr w:type="spellStart"/>
      <w:r w:rsidRPr="00E65012">
        <w:t>развијање</w:t>
      </w:r>
      <w:proofErr w:type="spellEnd"/>
      <w:r w:rsidRPr="00E65012">
        <w:t xml:space="preserve"> </w:t>
      </w:r>
      <w:proofErr w:type="spellStart"/>
      <w:r w:rsidRPr="00E65012">
        <w:t>уметничког</w:t>
      </w:r>
      <w:proofErr w:type="spellEnd"/>
      <w:r w:rsidRPr="00E65012">
        <w:t xml:space="preserve"> </w:t>
      </w:r>
      <w:proofErr w:type="spellStart"/>
      <w:r w:rsidRPr="00E65012">
        <w:t>рада</w:t>
      </w:r>
      <w:proofErr w:type="spellEnd"/>
      <w:r w:rsidRPr="00E65012">
        <w:t xml:space="preserve">, </w:t>
      </w:r>
      <w:r w:rsidR="00411CA0">
        <w:rPr>
          <w:lang w:val="sr-Cyrl-RS"/>
        </w:rPr>
        <w:t>Висока школа</w:t>
      </w:r>
      <w:r w:rsidRPr="00E65012">
        <w:t xml:space="preserve"> </w:t>
      </w:r>
      <w:proofErr w:type="spellStart"/>
      <w:r w:rsidRPr="00E65012">
        <w:t>остварује</w:t>
      </w:r>
      <w:proofErr w:type="spellEnd"/>
      <w:r w:rsidRPr="00E65012">
        <w:t xml:space="preserve"> </w:t>
      </w:r>
      <w:proofErr w:type="spellStart"/>
      <w:r w:rsidRPr="00E65012">
        <w:t>задатке</w:t>
      </w:r>
      <w:proofErr w:type="spellEnd"/>
      <w:r w:rsidRPr="00E65012">
        <w:t>:</w:t>
      </w:r>
    </w:p>
    <w:p w14:paraId="4F79D21B" w14:textId="3D11FAB5" w:rsidR="00B36690" w:rsidRPr="001E2938" w:rsidRDefault="00B36690" w:rsidP="00D435B3">
      <w:pPr>
        <w:pStyle w:val="NoSpacing"/>
        <w:numPr>
          <w:ilvl w:val="0"/>
          <w:numId w:val="36"/>
        </w:numPr>
        <w:jc w:val="both"/>
        <w:rPr>
          <w:color w:val="FF0000"/>
        </w:rPr>
      </w:pPr>
      <w:proofErr w:type="spellStart"/>
      <w:r w:rsidRPr="001E2938">
        <w:t>образовањем</w:t>
      </w:r>
      <w:proofErr w:type="spellEnd"/>
      <w:r w:rsidRPr="001E2938">
        <w:t xml:space="preserve"> </w:t>
      </w:r>
      <w:proofErr w:type="spellStart"/>
      <w:r w:rsidRPr="001E2938">
        <w:t>катедри</w:t>
      </w:r>
      <w:proofErr w:type="spellEnd"/>
      <w:r w:rsidRPr="001E2938">
        <w:t xml:space="preserve"> </w:t>
      </w:r>
      <w:r w:rsidR="00754840" w:rsidRPr="001E2938">
        <w:rPr>
          <w:lang w:val="sr-Cyrl-CS"/>
        </w:rPr>
        <w:t>односно одељења</w:t>
      </w:r>
      <w:r w:rsidR="00754840" w:rsidRPr="001E2938">
        <w:t xml:space="preserve"> </w:t>
      </w:r>
      <w:proofErr w:type="spellStart"/>
      <w:r w:rsidRPr="001E2938">
        <w:t>као</w:t>
      </w:r>
      <w:proofErr w:type="spellEnd"/>
      <w:r w:rsidRPr="001E2938">
        <w:t xml:space="preserve"> </w:t>
      </w:r>
      <w:proofErr w:type="spellStart"/>
      <w:r w:rsidRPr="001E2938">
        <w:t>основних</w:t>
      </w:r>
      <w:proofErr w:type="spellEnd"/>
      <w:r w:rsidRPr="001E2938">
        <w:t xml:space="preserve"> </w:t>
      </w:r>
      <w:proofErr w:type="spellStart"/>
      <w:r w:rsidRPr="001E2938">
        <w:t>уметничко</w:t>
      </w:r>
      <w:proofErr w:type="spellEnd"/>
      <w:r w:rsidRPr="00243BC5">
        <w:rPr>
          <w:lang w:val="ru-RU"/>
        </w:rPr>
        <w:t>-</w:t>
      </w:r>
      <w:proofErr w:type="spellStart"/>
      <w:r w:rsidRPr="001E2938">
        <w:t>наставних</w:t>
      </w:r>
      <w:proofErr w:type="spellEnd"/>
      <w:r w:rsidRPr="001E2938">
        <w:t xml:space="preserve"> и </w:t>
      </w:r>
      <w:proofErr w:type="spellStart"/>
      <w:r w:rsidRPr="001E2938">
        <w:t>стручних</w:t>
      </w:r>
      <w:proofErr w:type="spellEnd"/>
      <w:r w:rsidRPr="001E2938">
        <w:t xml:space="preserve"> </w:t>
      </w:r>
      <w:proofErr w:type="spellStart"/>
      <w:r w:rsidRPr="001E2938">
        <w:t>јединица</w:t>
      </w:r>
      <w:proofErr w:type="spellEnd"/>
      <w:r w:rsidR="00754840" w:rsidRPr="001E2938">
        <w:rPr>
          <w:lang w:val="sr-Cyrl-CS"/>
        </w:rPr>
        <w:t>;</w:t>
      </w:r>
    </w:p>
    <w:p w14:paraId="77D9DAC2" w14:textId="77777777" w:rsidR="00B36690" w:rsidRPr="001E2938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1E2938">
        <w:t>заједничким</w:t>
      </w:r>
      <w:proofErr w:type="spellEnd"/>
      <w:r w:rsidRPr="001E2938">
        <w:t xml:space="preserve"> </w:t>
      </w:r>
      <w:proofErr w:type="spellStart"/>
      <w:r w:rsidRPr="001E2938">
        <w:t>радом</w:t>
      </w:r>
      <w:proofErr w:type="spellEnd"/>
      <w:r w:rsidRPr="001E2938">
        <w:t xml:space="preserve"> </w:t>
      </w:r>
      <w:proofErr w:type="spellStart"/>
      <w:r w:rsidRPr="001E2938">
        <w:t>наставника</w:t>
      </w:r>
      <w:proofErr w:type="spellEnd"/>
      <w:r w:rsidRPr="001E2938">
        <w:t xml:space="preserve"> и </w:t>
      </w:r>
      <w:proofErr w:type="spellStart"/>
      <w:r w:rsidRPr="001E2938">
        <w:t>сарадника</w:t>
      </w:r>
      <w:proofErr w:type="spellEnd"/>
      <w:r w:rsidRPr="001E2938">
        <w:t xml:space="preserve"> у </w:t>
      </w:r>
      <w:proofErr w:type="spellStart"/>
      <w:r w:rsidRPr="001E2938">
        <w:t>оквиру</w:t>
      </w:r>
      <w:proofErr w:type="spellEnd"/>
      <w:r w:rsidRPr="001E2938">
        <w:t xml:space="preserve"> </w:t>
      </w:r>
      <w:proofErr w:type="spellStart"/>
      <w:r w:rsidRPr="001E2938">
        <w:t>једне</w:t>
      </w:r>
      <w:proofErr w:type="spellEnd"/>
      <w:r w:rsidRPr="001E2938">
        <w:t xml:space="preserve"> </w:t>
      </w:r>
      <w:proofErr w:type="spellStart"/>
      <w:r w:rsidRPr="001E2938">
        <w:t>или</w:t>
      </w:r>
      <w:proofErr w:type="spellEnd"/>
      <w:r w:rsidRPr="001E2938">
        <w:t xml:space="preserve"> </w:t>
      </w:r>
      <w:proofErr w:type="spellStart"/>
      <w:r w:rsidRPr="001E2938">
        <w:t>више</w:t>
      </w:r>
      <w:proofErr w:type="spellEnd"/>
      <w:r w:rsidRPr="001E2938">
        <w:t xml:space="preserve"> </w:t>
      </w:r>
      <w:proofErr w:type="spellStart"/>
      <w:r w:rsidRPr="001E2938">
        <w:t>катедри</w:t>
      </w:r>
      <w:proofErr w:type="spellEnd"/>
      <w:r w:rsidR="00754840" w:rsidRPr="001E2938">
        <w:rPr>
          <w:lang w:val="sr-Cyrl-CS"/>
        </w:rPr>
        <w:t xml:space="preserve"> односно одељења</w:t>
      </w:r>
      <w:r w:rsidRPr="001E2938">
        <w:t>;</w:t>
      </w:r>
    </w:p>
    <w:p w14:paraId="4B3C99DC" w14:textId="369B9DC2" w:rsidR="00B36690" w:rsidRPr="00411CA0" w:rsidRDefault="00B36690" w:rsidP="00411CA0">
      <w:pPr>
        <w:pStyle w:val="NoSpacing"/>
        <w:numPr>
          <w:ilvl w:val="0"/>
          <w:numId w:val="36"/>
        </w:numPr>
        <w:jc w:val="both"/>
        <w:rPr>
          <w:lang w:val="ru-RU"/>
        </w:rPr>
      </w:pPr>
      <w:proofErr w:type="spellStart"/>
      <w:r w:rsidRPr="001E2938">
        <w:t>индивидуалним</w:t>
      </w:r>
      <w:proofErr w:type="spellEnd"/>
      <w:r w:rsidRPr="001E2938">
        <w:t xml:space="preserve"> </w:t>
      </w:r>
      <w:proofErr w:type="spellStart"/>
      <w:r w:rsidRPr="001E2938">
        <w:t>радом</w:t>
      </w:r>
      <w:proofErr w:type="spellEnd"/>
      <w:r w:rsidRPr="001E2938">
        <w:t xml:space="preserve"> </w:t>
      </w:r>
      <w:proofErr w:type="spellStart"/>
      <w:r w:rsidRPr="001E2938">
        <w:t>наставника</w:t>
      </w:r>
      <w:proofErr w:type="spellEnd"/>
      <w:r w:rsidRPr="001E2938">
        <w:t xml:space="preserve">, </w:t>
      </w:r>
      <w:proofErr w:type="spellStart"/>
      <w:r w:rsidRPr="001E2938">
        <w:t>сарадника</w:t>
      </w:r>
      <w:proofErr w:type="spellEnd"/>
      <w:r w:rsidRPr="001E2938">
        <w:t xml:space="preserve"> и </w:t>
      </w:r>
      <w:proofErr w:type="spellStart"/>
      <w:r w:rsidRPr="001E2938">
        <w:t>студената</w:t>
      </w:r>
      <w:proofErr w:type="spellEnd"/>
      <w:r w:rsidRPr="001E2938">
        <w:t>;</w:t>
      </w:r>
    </w:p>
    <w:p w14:paraId="6EE77572" w14:textId="23CE4FAE" w:rsidR="00B36690" w:rsidRPr="001E2938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1E2938">
        <w:t>реализацијом</w:t>
      </w:r>
      <w:proofErr w:type="spellEnd"/>
      <w:r w:rsidRPr="001E2938">
        <w:t xml:space="preserve"> </w:t>
      </w:r>
      <w:proofErr w:type="spellStart"/>
      <w:r w:rsidRPr="001E2938">
        <w:t>уметничких</w:t>
      </w:r>
      <w:proofErr w:type="spellEnd"/>
      <w:r w:rsidRPr="001E2938">
        <w:t xml:space="preserve"> </w:t>
      </w:r>
      <w:proofErr w:type="spellStart"/>
      <w:r w:rsidRPr="001E2938">
        <w:t>пројеката</w:t>
      </w:r>
      <w:proofErr w:type="spellEnd"/>
      <w:r w:rsidRPr="001E2938">
        <w:t xml:space="preserve">, </w:t>
      </w:r>
      <w:proofErr w:type="spellStart"/>
      <w:r w:rsidRPr="001E2938">
        <w:t>летњих</w:t>
      </w:r>
      <w:proofErr w:type="spellEnd"/>
      <w:r w:rsidRPr="001E2938">
        <w:t xml:space="preserve"> и </w:t>
      </w:r>
      <w:proofErr w:type="spellStart"/>
      <w:r w:rsidRPr="001E2938">
        <w:t>зимских</w:t>
      </w:r>
      <w:proofErr w:type="spellEnd"/>
      <w:r w:rsidRPr="001E2938">
        <w:t xml:space="preserve"> </w:t>
      </w:r>
      <w:proofErr w:type="spellStart"/>
      <w:r w:rsidRPr="001E2938">
        <w:t>академских</w:t>
      </w:r>
      <w:proofErr w:type="spellEnd"/>
      <w:r w:rsidRPr="001E2938">
        <w:t xml:space="preserve"> </w:t>
      </w:r>
      <w:proofErr w:type="spellStart"/>
      <w:r w:rsidRPr="001E2938">
        <w:t>радионица</w:t>
      </w:r>
      <w:proofErr w:type="spellEnd"/>
      <w:r w:rsidRPr="001E2938">
        <w:t xml:space="preserve"> </w:t>
      </w:r>
      <w:proofErr w:type="spellStart"/>
      <w:r w:rsidRPr="001E2938">
        <w:t>музике</w:t>
      </w:r>
      <w:proofErr w:type="spellEnd"/>
      <w:r w:rsidRPr="00243BC5">
        <w:rPr>
          <w:lang w:val="ru-RU"/>
        </w:rPr>
        <w:t>,</w:t>
      </w:r>
      <w:r w:rsidRPr="001E2938">
        <w:t xml:space="preserve"> </w:t>
      </w:r>
      <w:proofErr w:type="spellStart"/>
      <w:r w:rsidRPr="001E2938">
        <w:t>летњег</w:t>
      </w:r>
      <w:proofErr w:type="spellEnd"/>
      <w:r w:rsidRPr="001E2938">
        <w:t xml:space="preserve"> </w:t>
      </w:r>
      <w:proofErr w:type="spellStart"/>
      <w:r w:rsidRPr="001E2938">
        <w:t>медијског</w:t>
      </w:r>
      <w:proofErr w:type="spellEnd"/>
      <w:r w:rsidRPr="001E2938">
        <w:t xml:space="preserve"> </w:t>
      </w:r>
      <w:proofErr w:type="spellStart"/>
      <w:r w:rsidRPr="001E2938">
        <w:t>кампа</w:t>
      </w:r>
      <w:proofErr w:type="spellEnd"/>
      <w:r w:rsidRPr="001E2938">
        <w:t xml:space="preserve"> </w:t>
      </w:r>
      <w:r w:rsidR="00C17D18">
        <w:rPr>
          <w:lang w:val="sr-Cyrl-RS"/>
        </w:rPr>
        <w:t>Високе школе</w:t>
      </w:r>
      <w:r w:rsidRPr="001E2938">
        <w:t>;</w:t>
      </w:r>
    </w:p>
    <w:p w14:paraId="28C845B3" w14:textId="77777777" w:rsidR="00B36690" w:rsidRPr="001E2938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1E2938">
        <w:lastRenderedPageBreak/>
        <w:t>организовањем</w:t>
      </w:r>
      <w:proofErr w:type="spellEnd"/>
      <w:r w:rsidRPr="001E2938">
        <w:t xml:space="preserve"> </w:t>
      </w:r>
      <w:proofErr w:type="spellStart"/>
      <w:r w:rsidRPr="001E2938">
        <w:t>концертне</w:t>
      </w:r>
      <w:proofErr w:type="spellEnd"/>
      <w:r w:rsidRPr="001E2938">
        <w:t xml:space="preserve"> </w:t>
      </w:r>
      <w:proofErr w:type="spellStart"/>
      <w:r w:rsidRPr="001E2938">
        <w:t>делатности</w:t>
      </w:r>
      <w:proofErr w:type="spellEnd"/>
      <w:r w:rsidRPr="001E2938">
        <w:t>;</w:t>
      </w:r>
    </w:p>
    <w:p w14:paraId="2626BCE5" w14:textId="77777777" w:rsidR="00B36690" w:rsidRPr="00E65012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E65012">
        <w:t>организовањем</w:t>
      </w:r>
      <w:proofErr w:type="spellEnd"/>
      <w:r w:rsidRPr="00E65012">
        <w:t xml:space="preserve"> </w:t>
      </w:r>
      <w:proofErr w:type="spellStart"/>
      <w:r w:rsidRPr="00E65012">
        <w:t>научних</w:t>
      </w:r>
      <w:proofErr w:type="spellEnd"/>
      <w:r w:rsidRPr="00E65012">
        <w:t xml:space="preserve"> </w:t>
      </w:r>
      <w:proofErr w:type="spellStart"/>
      <w:r w:rsidRPr="00E65012">
        <w:t>скупова</w:t>
      </w:r>
      <w:proofErr w:type="spellEnd"/>
      <w:r>
        <w:t>;</w:t>
      </w:r>
    </w:p>
    <w:p w14:paraId="37296101" w14:textId="2B7C5A31" w:rsidR="00B36690" w:rsidRPr="00E65012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E65012">
        <w:t>радом</w:t>
      </w:r>
      <w:proofErr w:type="spellEnd"/>
      <w:r w:rsidRPr="00E65012">
        <w:t xml:space="preserve"> </w:t>
      </w:r>
      <w:proofErr w:type="spellStart"/>
      <w:r w:rsidRPr="00E65012">
        <w:t>библиотеке</w:t>
      </w:r>
      <w:proofErr w:type="spellEnd"/>
      <w:r>
        <w:t>;</w:t>
      </w:r>
    </w:p>
    <w:p w14:paraId="497B259A" w14:textId="77777777" w:rsidR="00B36690" w:rsidRPr="00E65012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E65012">
        <w:t>издавањем</w:t>
      </w:r>
      <w:proofErr w:type="spellEnd"/>
      <w:r w:rsidRPr="00E65012">
        <w:t xml:space="preserve"> </w:t>
      </w:r>
      <w:proofErr w:type="spellStart"/>
      <w:r w:rsidRPr="00E65012">
        <w:t>партитура</w:t>
      </w:r>
      <w:proofErr w:type="spellEnd"/>
      <w:r w:rsidRPr="00E65012">
        <w:t xml:space="preserve"> и </w:t>
      </w:r>
      <w:proofErr w:type="spellStart"/>
      <w:r w:rsidRPr="00E65012">
        <w:t>носача</w:t>
      </w:r>
      <w:proofErr w:type="spellEnd"/>
      <w:r w:rsidRPr="00E65012">
        <w:t xml:space="preserve"> </w:t>
      </w:r>
      <w:proofErr w:type="spellStart"/>
      <w:r w:rsidRPr="00E65012">
        <w:t>звука</w:t>
      </w:r>
      <w:proofErr w:type="spellEnd"/>
      <w:r>
        <w:t>;</w:t>
      </w:r>
    </w:p>
    <w:p w14:paraId="145E4E4E" w14:textId="77777777" w:rsidR="00B36690" w:rsidRPr="00E65012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E65012">
        <w:t>издавањем</w:t>
      </w:r>
      <w:proofErr w:type="spellEnd"/>
      <w:r w:rsidRPr="00E65012">
        <w:t xml:space="preserve"> </w:t>
      </w:r>
      <w:proofErr w:type="spellStart"/>
      <w:r w:rsidRPr="00E65012">
        <w:t>стручних</w:t>
      </w:r>
      <w:proofErr w:type="spellEnd"/>
      <w:r w:rsidRPr="00E65012">
        <w:t xml:space="preserve"> и </w:t>
      </w:r>
      <w:proofErr w:type="spellStart"/>
      <w:r w:rsidRPr="00E65012">
        <w:t>научних</w:t>
      </w:r>
      <w:proofErr w:type="spellEnd"/>
      <w:r w:rsidRPr="00E65012">
        <w:t xml:space="preserve"> </w:t>
      </w:r>
      <w:proofErr w:type="spellStart"/>
      <w:r w:rsidRPr="00E65012">
        <w:t>радова</w:t>
      </w:r>
      <w:proofErr w:type="spellEnd"/>
      <w:r w:rsidRPr="00E65012">
        <w:t xml:space="preserve"> </w:t>
      </w:r>
      <w:proofErr w:type="spellStart"/>
      <w:r w:rsidRPr="00E65012">
        <w:t>наставника</w:t>
      </w:r>
      <w:proofErr w:type="spellEnd"/>
      <w:r w:rsidRPr="00E65012">
        <w:t xml:space="preserve">, </w:t>
      </w:r>
      <w:proofErr w:type="spellStart"/>
      <w:r w:rsidRPr="00E65012">
        <w:t>сарадника</w:t>
      </w:r>
      <w:proofErr w:type="spellEnd"/>
      <w:r w:rsidRPr="00E65012">
        <w:t xml:space="preserve"> и </w:t>
      </w:r>
      <w:proofErr w:type="spellStart"/>
      <w:r w:rsidRPr="00E65012">
        <w:t>студената</w:t>
      </w:r>
      <w:proofErr w:type="spellEnd"/>
      <w:r>
        <w:t>;</w:t>
      </w:r>
    </w:p>
    <w:p w14:paraId="00EEB326" w14:textId="0A6C16E2" w:rsidR="00B36690" w:rsidRPr="00E65012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E65012">
        <w:t>старањем</w:t>
      </w:r>
      <w:proofErr w:type="spellEnd"/>
      <w:r w:rsidRPr="00E65012">
        <w:t xml:space="preserve"> о </w:t>
      </w:r>
      <w:proofErr w:type="spellStart"/>
      <w:r w:rsidRPr="00E65012">
        <w:t>материјалним</w:t>
      </w:r>
      <w:proofErr w:type="spellEnd"/>
      <w:r w:rsidRPr="00E65012">
        <w:t xml:space="preserve"> </w:t>
      </w:r>
      <w:proofErr w:type="spellStart"/>
      <w:r w:rsidRPr="00E65012">
        <w:t>средствима</w:t>
      </w:r>
      <w:proofErr w:type="spellEnd"/>
      <w:r w:rsidRPr="00E65012">
        <w:t xml:space="preserve"> </w:t>
      </w:r>
      <w:proofErr w:type="spellStart"/>
      <w:r w:rsidRPr="00E65012">
        <w:t>потребним</w:t>
      </w:r>
      <w:proofErr w:type="spellEnd"/>
      <w:r w:rsidRPr="00E65012">
        <w:t xml:space="preserve"> </w:t>
      </w:r>
      <w:proofErr w:type="spellStart"/>
      <w:r w:rsidRPr="00E65012">
        <w:t>за</w:t>
      </w:r>
      <w:proofErr w:type="spellEnd"/>
      <w:r w:rsidRPr="00E65012">
        <w:t xml:space="preserve"> </w:t>
      </w:r>
      <w:proofErr w:type="spellStart"/>
      <w:r w:rsidRPr="00E65012">
        <w:t>уметничк</w:t>
      </w:r>
      <w:proofErr w:type="spellEnd"/>
      <w:r w:rsidR="004D53E4">
        <w:rPr>
          <w:lang w:val="sr-Cyrl-RS"/>
        </w:rPr>
        <w:t>и</w:t>
      </w:r>
      <w:r w:rsidRPr="00E65012">
        <w:t xml:space="preserve"> </w:t>
      </w:r>
      <w:proofErr w:type="spellStart"/>
      <w:r w:rsidRPr="00E65012">
        <w:t>рад</w:t>
      </w:r>
      <w:proofErr w:type="spellEnd"/>
      <w:r>
        <w:t>;</w:t>
      </w:r>
    </w:p>
    <w:p w14:paraId="605B5DBE" w14:textId="68E70204" w:rsidR="00B36690" w:rsidRPr="002B7349" w:rsidRDefault="00B36690" w:rsidP="00D435B3">
      <w:pPr>
        <w:pStyle w:val="NoSpacing"/>
        <w:numPr>
          <w:ilvl w:val="0"/>
          <w:numId w:val="36"/>
        </w:numPr>
        <w:jc w:val="both"/>
      </w:pPr>
      <w:proofErr w:type="spellStart"/>
      <w:r w:rsidRPr="00E65012">
        <w:t>предузимањем</w:t>
      </w:r>
      <w:proofErr w:type="spellEnd"/>
      <w:r w:rsidRPr="00E65012">
        <w:t xml:space="preserve"> </w:t>
      </w:r>
      <w:proofErr w:type="spellStart"/>
      <w:r w:rsidRPr="00E65012">
        <w:t>осталих</w:t>
      </w:r>
      <w:proofErr w:type="spellEnd"/>
      <w:r w:rsidRPr="00E65012">
        <w:t xml:space="preserve"> </w:t>
      </w:r>
      <w:proofErr w:type="spellStart"/>
      <w:r w:rsidRPr="00E65012">
        <w:t>мера</w:t>
      </w:r>
      <w:proofErr w:type="spellEnd"/>
      <w:r w:rsidRPr="00E65012">
        <w:t xml:space="preserve"> </w:t>
      </w:r>
      <w:proofErr w:type="spellStart"/>
      <w:r w:rsidRPr="00E65012">
        <w:t>којим</w:t>
      </w:r>
      <w:proofErr w:type="spellEnd"/>
      <w:r w:rsidRPr="00E65012">
        <w:t xml:space="preserve"> </w:t>
      </w:r>
      <w:proofErr w:type="spellStart"/>
      <w:r w:rsidRPr="00E65012">
        <w:t>се</w:t>
      </w:r>
      <w:proofErr w:type="spellEnd"/>
      <w:r w:rsidRPr="00E65012">
        <w:t xml:space="preserve"> </w:t>
      </w:r>
      <w:proofErr w:type="spellStart"/>
      <w:r w:rsidRPr="00E65012">
        <w:t>побољшавају</w:t>
      </w:r>
      <w:proofErr w:type="spellEnd"/>
      <w:r w:rsidRPr="00E65012">
        <w:t xml:space="preserve"> </w:t>
      </w:r>
      <w:proofErr w:type="spellStart"/>
      <w:r w:rsidRPr="00E65012">
        <w:t>општи</w:t>
      </w:r>
      <w:proofErr w:type="spellEnd"/>
      <w:r w:rsidRPr="00E65012">
        <w:t xml:space="preserve"> </w:t>
      </w:r>
      <w:proofErr w:type="spellStart"/>
      <w:r w:rsidRPr="00E65012">
        <w:t>услови</w:t>
      </w:r>
      <w:proofErr w:type="spellEnd"/>
      <w:r w:rsidRPr="00E65012">
        <w:t xml:space="preserve"> </w:t>
      </w:r>
      <w:proofErr w:type="spellStart"/>
      <w:r w:rsidRPr="00E65012">
        <w:t>за</w:t>
      </w:r>
      <w:proofErr w:type="spellEnd"/>
      <w:r w:rsidRPr="00E65012">
        <w:t xml:space="preserve"> </w:t>
      </w:r>
      <w:proofErr w:type="spellStart"/>
      <w:r w:rsidRPr="00E65012">
        <w:t>унапређење</w:t>
      </w:r>
      <w:proofErr w:type="spellEnd"/>
      <w:r w:rsidRPr="00E65012">
        <w:t xml:space="preserve">  </w:t>
      </w:r>
      <w:proofErr w:type="spellStart"/>
      <w:r w:rsidRPr="00E65012">
        <w:t>уметничк</w:t>
      </w:r>
      <w:proofErr w:type="spellEnd"/>
      <w:r w:rsidR="00C17D18">
        <w:rPr>
          <w:lang w:val="sr-Cyrl-RS"/>
        </w:rPr>
        <w:t>е</w:t>
      </w:r>
      <w:r w:rsidRPr="00E65012">
        <w:t xml:space="preserve"> </w:t>
      </w:r>
      <w:proofErr w:type="spellStart"/>
      <w:r w:rsidRPr="00E65012">
        <w:t>делатности</w:t>
      </w:r>
      <w:proofErr w:type="spellEnd"/>
      <w:r w:rsidRPr="00E65012">
        <w:t xml:space="preserve"> </w:t>
      </w:r>
      <w:r w:rsidR="00C17D18">
        <w:rPr>
          <w:lang w:val="sr-Cyrl-RS"/>
        </w:rPr>
        <w:t>Високе школе</w:t>
      </w:r>
      <w:r w:rsidRPr="00E65012">
        <w:t>.</w:t>
      </w:r>
    </w:p>
    <w:p w14:paraId="2C2830EC" w14:textId="77777777" w:rsidR="00754840" w:rsidRDefault="00754840" w:rsidP="00B36690">
      <w:pPr>
        <w:jc w:val="center"/>
        <w:rPr>
          <w:rFonts w:ascii="Calibri" w:hAnsi="Calibri"/>
          <w:b/>
          <w:color w:val="FF0000"/>
          <w:sz w:val="24"/>
          <w:szCs w:val="24"/>
          <w:u w:val="single"/>
          <w:lang w:val="sr-Cyrl-CS"/>
        </w:rPr>
      </w:pPr>
    </w:p>
    <w:p w14:paraId="1CE98615" w14:textId="4F606A5C" w:rsidR="00B36690" w:rsidRPr="004D53E4" w:rsidRDefault="000F2BF8" w:rsidP="00B36690">
      <w:pPr>
        <w:jc w:val="center"/>
        <w:rPr>
          <w:rFonts w:ascii="Calibri" w:hAnsi="Calibri"/>
          <w:b/>
          <w:sz w:val="24"/>
          <w:szCs w:val="24"/>
          <w:lang w:val="sr-Cyrl-RS"/>
        </w:rPr>
      </w:pPr>
      <w:r>
        <w:rPr>
          <w:rFonts w:ascii="Calibri" w:hAnsi="Calibri"/>
          <w:b/>
          <w:sz w:val="24"/>
          <w:szCs w:val="24"/>
          <w:lang w:val="sr-Cyrl-CS"/>
        </w:rPr>
        <w:t>ЗАВРШНИ РАД</w:t>
      </w:r>
    </w:p>
    <w:p w14:paraId="45C99DE2" w14:textId="3E2839BB" w:rsidR="00B36690" w:rsidRPr="00754840" w:rsidRDefault="00B36690" w:rsidP="00B36690">
      <w:pPr>
        <w:jc w:val="center"/>
        <w:rPr>
          <w:rFonts w:ascii="Calibri" w:hAnsi="Calibri"/>
          <w:b/>
          <w:sz w:val="24"/>
          <w:szCs w:val="24"/>
        </w:rPr>
      </w:pPr>
      <w:r w:rsidRPr="00754840">
        <w:rPr>
          <w:rFonts w:ascii="Calibri" w:hAnsi="Calibri"/>
          <w:b/>
          <w:sz w:val="24"/>
          <w:szCs w:val="24"/>
        </w:rPr>
        <w:t xml:space="preserve">Члан </w:t>
      </w:r>
      <w:r w:rsidR="003C734C">
        <w:rPr>
          <w:rFonts w:ascii="Calibri" w:hAnsi="Calibri"/>
          <w:b/>
          <w:sz w:val="24"/>
          <w:szCs w:val="24"/>
          <w:lang w:val="ru-RU"/>
        </w:rPr>
        <w:t>9</w:t>
      </w:r>
      <w:r w:rsidR="00255F36">
        <w:rPr>
          <w:rFonts w:ascii="Calibri" w:hAnsi="Calibri"/>
          <w:b/>
          <w:sz w:val="24"/>
          <w:szCs w:val="24"/>
          <w:lang w:val="ru-RU"/>
        </w:rPr>
        <w:t>4</w:t>
      </w:r>
      <w:r w:rsidRPr="00754840">
        <w:rPr>
          <w:rFonts w:ascii="Calibri" w:hAnsi="Calibri"/>
          <w:b/>
          <w:sz w:val="24"/>
          <w:szCs w:val="24"/>
        </w:rPr>
        <w:t>.</w:t>
      </w:r>
    </w:p>
    <w:p w14:paraId="62BAC12A" w14:textId="29ACA509" w:rsidR="000F2BF8" w:rsidRPr="000F2BF8" w:rsidRDefault="000F2BF8" w:rsidP="000F2BF8">
      <w:pPr>
        <w:ind w:right="360"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0F2BF8">
        <w:rPr>
          <w:rFonts w:asciiTheme="minorHAnsi" w:hAnsiTheme="minorHAnsi"/>
          <w:sz w:val="22"/>
          <w:szCs w:val="22"/>
        </w:rPr>
        <w:t>Основне академске студије завршавају се полагањем свих испита и других студијских обавеза и израдом завршног рада ако је предвиђен студијским програмом основних студија.</w:t>
      </w:r>
    </w:p>
    <w:p w14:paraId="31914ED6" w14:textId="77777777" w:rsidR="000F2BF8" w:rsidRPr="000F2BF8" w:rsidRDefault="000F2BF8" w:rsidP="000F2BF8">
      <w:pPr>
        <w:ind w:right="360"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0F2BF8">
        <w:rPr>
          <w:rFonts w:asciiTheme="minorHAnsi" w:hAnsiTheme="minorHAnsi"/>
          <w:sz w:val="22"/>
          <w:szCs w:val="22"/>
        </w:rPr>
        <w:t>Мастер академске студије завшавају се полагањем свих испита и завшетком осталих студијских обавеза, израдом мастер рада и јавном одбраном мастер рада у складу са студијским програмом.</w:t>
      </w:r>
    </w:p>
    <w:p w14:paraId="2E8A34C5" w14:textId="03CD17F5" w:rsidR="000F2BF8" w:rsidRPr="000F2BF8" w:rsidRDefault="000F2BF8" w:rsidP="000F2BF8">
      <w:pPr>
        <w:ind w:right="360"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0F2BF8">
        <w:rPr>
          <w:rFonts w:asciiTheme="minorHAnsi" w:hAnsiTheme="minorHAnsi"/>
          <w:sz w:val="22"/>
          <w:szCs w:val="22"/>
        </w:rPr>
        <w:t xml:space="preserve">Општим актом </w:t>
      </w:r>
      <w:r w:rsidR="00BD5DE1">
        <w:rPr>
          <w:rFonts w:asciiTheme="minorHAnsi" w:hAnsiTheme="minorHAnsi"/>
          <w:sz w:val="22"/>
          <w:szCs w:val="22"/>
          <w:lang w:val="sr-Cyrl-CS"/>
        </w:rPr>
        <w:t>Високе школе</w:t>
      </w:r>
      <w:r w:rsidRPr="000F2BF8">
        <w:rPr>
          <w:rFonts w:asciiTheme="minorHAnsi" w:hAnsiTheme="minorHAnsi"/>
          <w:sz w:val="22"/>
          <w:szCs w:val="22"/>
        </w:rPr>
        <w:t>, ближе се уређује одбрана мастер рада.</w:t>
      </w:r>
    </w:p>
    <w:p w14:paraId="17F258D7" w14:textId="77777777" w:rsidR="00B36690" w:rsidRDefault="00B36690" w:rsidP="00B36690">
      <w:pPr>
        <w:ind w:right="360" w:firstLine="720"/>
        <w:jc w:val="both"/>
        <w:rPr>
          <w:rFonts w:asciiTheme="minorHAnsi" w:hAnsiTheme="minorHAnsi"/>
          <w:sz w:val="22"/>
          <w:szCs w:val="22"/>
          <w:lang w:val="sr-Cyrl-RS"/>
        </w:rPr>
      </w:pPr>
    </w:p>
    <w:p w14:paraId="50056790" w14:textId="77777777" w:rsidR="00C17D18" w:rsidRPr="00C17D18" w:rsidRDefault="00C17D18" w:rsidP="00B36690">
      <w:pPr>
        <w:ind w:right="360" w:firstLine="720"/>
        <w:jc w:val="both"/>
        <w:rPr>
          <w:rFonts w:ascii="Calibri" w:hAnsi="Calibri"/>
          <w:b/>
          <w:sz w:val="24"/>
          <w:szCs w:val="24"/>
          <w:u w:val="single"/>
          <w:lang w:val="sr-Cyrl-RS"/>
        </w:rPr>
      </w:pPr>
    </w:p>
    <w:p w14:paraId="5A4248D1" w14:textId="77777777" w:rsidR="00B36690" w:rsidRPr="00A55478" w:rsidRDefault="00B36690" w:rsidP="00B36690">
      <w:pPr>
        <w:jc w:val="center"/>
        <w:rPr>
          <w:rFonts w:ascii="Calibri" w:hAnsi="Calibri" w:cs="Tahoma"/>
          <w:b/>
          <w:bCs/>
          <w:iCs/>
          <w:sz w:val="24"/>
          <w:szCs w:val="24"/>
          <w:lang w:val="sr-Latn-CS"/>
        </w:rPr>
      </w:pPr>
      <w:r w:rsidRPr="00A55478">
        <w:rPr>
          <w:rFonts w:ascii="Calibri" w:hAnsi="Calibri" w:cs="Tahoma"/>
          <w:b/>
          <w:bCs/>
          <w:iCs/>
          <w:caps/>
          <w:sz w:val="24"/>
          <w:szCs w:val="24"/>
          <w:lang w:val="ru-RU"/>
        </w:rPr>
        <w:t>Стручни, академски и научни називи</w:t>
      </w:r>
    </w:p>
    <w:p w14:paraId="3BF0515E" w14:textId="118D98AE" w:rsidR="00B36690" w:rsidRPr="0053657A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53657A"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9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5</w:t>
      </w:r>
      <w:r w:rsidRPr="0053657A">
        <w:rPr>
          <w:rFonts w:ascii="Calibri" w:hAnsi="Calibri" w:cs="Tahoma"/>
          <w:b/>
          <w:sz w:val="24"/>
          <w:szCs w:val="24"/>
          <w:lang w:val="ru-RU"/>
        </w:rPr>
        <w:t xml:space="preserve">. </w:t>
      </w:r>
    </w:p>
    <w:p w14:paraId="5DCCC943" w14:textId="6EBAC006" w:rsidR="00B36690" w:rsidRPr="00E65012" w:rsidRDefault="00B36690" w:rsidP="00C17D18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ab/>
        <w:t xml:space="preserve">Лице које заврши основне академске студије </w:t>
      </w:r>
      <w:r w:rsidRPr="00E65012">
        <w:rPr>
          <w:rFonts w:ascii="Calibri" w:hAnsi="Calibri" w:cs="Tahoma"/>
          <w:sz w:val="22"/>
          <w:szCs w:val="22"/>
          <w:lang w:val="sr-Cyrl-CS"/>
        </w:rPr>
        <w:t>у обиму од најмање 240 ЕСПБ бодова,  односно у трајању од најмање четири године и лице које оствари најмање 240 ЕСПБ бодова на академским студијама првог степена</w:t>
      </w:r>
      <w:r>
        <w:rPr>
          <w:rFonts w:ascii="Calibri" w:hAnsi="Calibri" w:cs="Tahoma"/>
          <w:sz w:val="22"/>
          <w:szCs w:val="22"/>
          <w:lang w:val="sr-Cyrl-CS"/>
        </w:rPr>
        <w:t>,</w:t>
      </w:r>
      <w:r w:rsidRPr="00E65012">
        <w:rPr>
          <w:rFonts w:ascii="Calibri" w:hAnsi="Calibri" w:cs="Tahoma"/>
          <w:color w:val="FF0000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ru-RU"/>
        </w:rPr>
        <w:t>стиче стручни назив »дипломирани» са назнаком звања првог степена академских студија из одговарајуће области.</w:t>
      </w:r>
    </w:p>
    <w:p w14:paraId="1451F7F1" w14:textId="77777777" w:rsidR="0053657A" w:rsidRPr="0053657A" w:rsidRDefault="00B36690" w:rsidP="0053657A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</w:r>
      <w:r w:rsidR="0053657A" w:rsidRPr="0053657A">
        <w:rPr>
          <w:rFonts w:ascii="Calibri" w:hAnsi="Calibri" w:cs="Tahoma"/>
          <w:sz w:val="22"/>
          <w:szCs w:val="22"/>
          <w:lang w:val="ru-RU"/>
        </w:rPr>
        <w:t xml:space="preserve">Лице које заврши </w:t>
      </w:r>
      <w:r w:rsidR="0053657A" w:rsidRPr="0053657A">
        <w:rPr>
          <w:rFonts w:ascii="Calibri" w:hAnsi="Calibri" w:cs="Tahoma"/>
          <w:bCs/>
          <w:sz w:val="22"/>
          <w:szCs w:val="22"/>
          <w:lang w:val="ru-RU"/>
        </w:rPr>
        <w:t>мастер академске студије</w:t>
      </w:r>
      <w:r w:rsidR="0053657A" w:rsidRPr="0053657A">
        <w:rPr>
          <w:rFonts w:ascii="Calibri" w:hAnsi="Calibri" w:cs="Tahoma"/>
          <w:sz w:val="22"/>
          <w:szCs w:val="22"/>
          <w:lang w:val="ru-RU"/>
        </w:rPr>
        <w:t xml:space="preserve"> стиче </w:t>
      </w:r>
      <w:r w:rsidR="0053657A" w:rsidRPr="0053657A">
        <w:rPr>
          <w:rFonts w:ascii="Calibri" w:hAnsi="Calibri" w:cs="Tahoma"/>
          <w:bCs/>
          <w:sz w:val="22"/>
          <w:szCs w:val="22"/>
          <w:lang w:val="ru-RU"/>
        </w:rPr>
        <w:t>академски</w:t>
      </w:r>
      <w:r w:rsidR="0053657A" w:rsidRPr="0053657A">
        <w:rPr>
          <w:rFonts w:ascii="Calibri" w:hAnsi="Calibri" w:cs="Tahoma"/>
          <w:sz w:val="22"/>
          <w:szCs w:val="22"/>
          <w:lang w:val="ru-RU"/>
        </w:rPr>
        <w:t xml:space="preserve"> назив мастер, са назнаком звања другог степена </w:t>
      </w:r>
      <w:r w:rsidR="0053657A" w:rsidRPr="0053657A">
        <w:rPr>
          <w:rFonts w:ascii="Calibri" w:hAnsi="Calibri" w:cs="Tahoma"/>
          <w:bCs/>
          <w:sz w:val="22"/>
          <w:szCs w:val="22"/>
          <w:lang w:val="ru-RU"/>
        </w:rPr>
        <w:t xml:space="preserve">мастер </w:t>
      </w:r>
      <w:r w:rsidR="0053657A" w:rsidRPr="0053657A">
        <w:rPr>
          <w:rFonts w:ascii="Calibri" w:hAnsi="Calibri" w:cs="Tahoma"/>
          <w:sz w:val="22"/>
          <w:szCs w:val="22"/>
          <w:lang w:val="ru-RU"/>
        </w:rPr>
        <w:t xml:space="preserve">академских студија из одговарајуће области </w:t>
      </w:r>
      <w:r w:rsidR="0053657A" w:rsidRPr="0053657A">
        <w:rPr>
          <w:rFonts w:ascii="Calibri" w:hAnsi="Calibri" w:cs="Tahoma"/>
          <w:sz w:val="22"/>
          <w:szCs w:val="22"/>
        </w:rPr>
        <w:t>.</w:t>
      </w:r>
    </w:p>
    <w:p w14:paraId="7ECD1473" w14:textId="7D800106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Листу звања из одговарајућих области и скраћенице стручних, академских и научних назива утврђује Национални савет.</w:t>
      </w:r>
    </w:p>
    <w:p w14:paraId="1C967172" w14:textId="0D5F89F0" w:rsidR="00B36690" w:rsidRPr="00E65012" w:rsidRDefault="00B36690" w:rsidP="00B36690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 Скраћеница стручног назива</w:t>
      </w:r>
      <w:r w:rsidRPr="00E65012">
        <w:rPr>
          <w:rFonts w:ascii="Calibri" w:hAnsi="Calibri" w:cs="Tahoma"/>
          <w:color w:val="FF0000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и академског назива мастер наводи</w:t>
      </w:r>
      <w:r w:rsidRPr="00E65012">
        <w:rPr>
          <w:rFonts w:ascii="Calibri" w:hAnsi="Calibri" w:cs="Tahoma"/>
          <w:color w:val="FF0000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се иза имена и презимена</w:t>
      </w:r>
      <w:r w:rsidR="00C17D18">
        <w:rPr>
          <w:rFonts w:ascii="Calibri" w:hAnsi="Calibri" w:cs="Tahoma"/>
          <w:sz w:val="22"/>
          <w:szCs w:val="22"/>
          <w:lang w:val="sr-Cyrl-CS"/>
        </w:rPr>
        <w:t>.</w:t>
      </w:r>
    </w:p>
    <w:p w14:paraId="528AEB05" w14:textId="765CA5BA" w:rsidR="00B36690" w:rsidRPr="001E2938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1E2938">
        <w:rPr>
          <w:rFonts w:ascii="Calibri" w:hAnsi="Calibri" w:cs="Tahoma"/>
          <w:sz w:val="22"/>
          <w:szCs w:val="22"/>
          <w:lang w:val="sr-Cyrl-CS"/>
        </w:rPr>
        <w:tab/>
        <w:t>У међународном промету и у дипломи на енглеском језику назив који је стекло л</w:t>
      </w:r>
      <w:r w:rsidR="0053657A" w:rsidRPr="001E2938">
        <w:rPr>
          <w:rFonts w:ascii="Calibri" w:hAnsi="Calibri" w:cs="Tahoma"/>
          <w:sz w:val="22"/>
          <w:szCs w:val="22"/>
          <w:lang w:val="sr-Cyrl-CS"/>
        </w:rPr>
        <w:t xml:space="preserve">ице из става 1. овог члана, је </w:t>
      </w:r>
      <w:r w:rsidRPr="001E2938">
        <w:rPr>
          <w:rFonts w:ascii="Calibri" w:hAnsi="Calibri" w:cs="Tahoma"/>
          <w:i/>
          <w:sz w:val="22"/>
          <w:szCs w:val="22"/>
        </w:rPr>
        <w:t>bachelor</w:t>
      </w:r>
      <w:r w:rsidR="0053657A" w:rsidRPr="001E2938">
        <w:rPr>
          <w:rFonts w:ascii="Calibri" w:hAnsi="Calibri" w:cs="Tahoma"/>
          <w:i/>
          <w:sz w:val="22"/>
          <w:szCs w:val="22"/>
          <w:lang w:val="sr-Latn-CS"/>
        </w:rPr>
        <w:t xml:space="preserve"> </w:t>
      </w:r>
      <w:proofErr w:type="spellStart"/>
      <w:r w:rsidR="0053657A" w:rsidRPr="001E2938">
        <w:rPr>
          <w:rFonts w:ascii="Calibri" w:hAnsi="Calibri" w:cs="Tahoma"/>
          <w:i/>
          <w:sz w:val="22"/>
          <w:szCs w:val="22"/>
          <w:lang w:val="sr-Latn-CS"/>
        </w:rPr>
        <w:t>with</w:t>
      </w:r>
      <w:proofErr w:type="spellEnd"/>
      <w:r w:rsidR="0053657A" w:rsidRPr="001E2938">
        <w:rPr>
          <w:rFonts w:ascii="Calibri" w:hAnsi="Calibri" w:cs="Tahoma"/>
          <w:i/>
          <w:sz w:val="22"/>
          <w:szCs w:val="22"/>
          <w:lang w:val="sr-Latn-CS"/>
        </w:rPr>
        <w:t xml:space="preserve"> </w:t>
      </w:r>
      <w:proofErr w:type="spellStart"/>
      <w:r w:rsidR="0053657A" w:rsidRPr="001E2938">
        <w:rPr>
          <w:rFonts w:ascii="Calibri" w:hAnsi="Calibri" w:cs="Tahoma"/>
          <w:i/>
          <w:sz w:val="22"/>
          <w:szCs w:val="22"/>
          <w:lang w:val="sr-Latn-CS"/>
        </w:rPr>
        <w:t>honours</w:t>
      </w:r>
      <w:proofErr w:type="spellEnd"/>
      <w:r w:rsidR="0053657A" w:rsidRPr="001E2938">
        <w:rPr>
          <w:rFonts w:ascii="Calibri" w:hAnsi="Calibri" w:cs="Tahoma"/>
          <w:i/>
          <w:sz w:val="22"/>
          <w:szCs w:val="22"/>
          <w:lang w:val="sr-Latn-CS"/>
        </w:rPr>
        <w:t xml:space="preserve"> </w:t>
      </w:r>
      <w:r w:rsidRPr="001E2938">
        <w:rPr>
          <w:rFonts w:ascii="Calibri" w:hAnsi="Calibri" w:cs="Tahoma"/>
          <w:sz w:val="22"/>
          <w:szCs w:val="22"/>
          <w:lang w:val="sr-Cyrl-CS"/>
        </w:rPr>
        <w:t xml:space="preserve">, назив који је стекло лице из става 3. овог члана је </w:t>
      </w:r>
      <w:r w:rsidRPr="001E2938">
        <w:rPr>
          <w:rFonts w:ascii="Calibri" w:hAnsi="Calibri" w:cs="Tahoma"/>
          <w:i/>
          <w:sz w:val="22"/>
          <w:szCs w:val="22"/>
        </w:rPr>
        <w:t>master</w:t>
      </w:r>
      <w:r w:rsidR="00C17D18">
        <w:rPr>
          <w:rFonts w:ascii="Calibri" w:hAnsi="Calibri" w:cs="Tahoma"/>
          <w:sz w:val="22"/>
          <w:szCs w:val="22"/>
          <w:lang w:val="sr-Cyrl-CS"/>
        </w:rPr>
        <w:t>.</w:t>
      </w:r>
      <w:r w:rsidRPr="001E2938">
        <w:rPr>
          <w:rFonts w:ascii="Calibri" w:hAnsi="Calibri" w:cs="Tahoma"/>
          <w:sz w:val="22"/>
          <w:szCs w:val="22"/>
          <w:lang w:val="sr-Cyrl-CS"/>
        </w:rPr>
        <w:t xml:space="preserve"> </w:t>
      </w:r>
    </w:p>
    <w:p w14:paraId="3666F908" w14:textId="77777777" w:rsidR="00B36690" w:rsidRPr="00E65012" w:rsidRDefault="00B36690" w:rsidP="00B36690">
      <w:pPr>
        <w:jc w:val="both"/>
        <w:rPr>
          <w:rFonts w:ascii="Calibri" w:hAnsi="Calibri" w:cs="Tahoma"/>
          <w:b/>
          <w:bCs/>
          <w:sz w:val="22"/>
          <w:szCs w:val="22"/>
          <w:lang w:val="sr-Cyrl-CS"/>
        </w:rPr>
      </w:pPr>
    </w:p>
    <w:p w14:paraId="276C760F" w14:textId="77777777" w:rsidR="00754840" w:rsidRPr="0053657A" w:rsidRDefault="0053657A" w:rsidP="0075484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53657A">
        <w:rPr>
          <w:rFonts w:ascii="Calibri" w:hAnsi="Calibri"/>
          <w:b/>
          <w:sz w:val="24"/>
          <w:szCs w:val="24"/>
          <w:lang w:val="sr-Cyrl-CS"/>
        </w:rPr>
        <w:t>Додела диплома</w:t>
      </w:r>
    </w:p>
    <w:p w14:paraId="06F9E23D" w14:textId="76557175" w:rsidR="00754840" w:rsidRPr="0053657A" w:rsidRDefault="00754840" w:rsidP="00754840">
      <w:pPr>
        <w:jc w:val="center"/>
        <w:rPr>
          <w:rFonts w:ascii="Calibri" w:hAnsi="Calibri"/>
          <w:b/>
          <w:sz w:val="24"/>
          <w:szCs w:val="24"/>
        </w:rPr>
      </w:pPr>
      <w:r w:rsidRPr="0053657A">
        <w:rPr>
          <w:rFonts w:ascii="Calibri" w:hAnsi="Calibri"/>
          <w:b/>
          <w:sz w:val="24"/>
          <w:szCs w:val="24"/>
        </w:rPr>
        <w:t xml:space="preserve">Члан </w:t>
      </w:r>
      <w:r w:rsidR="003C734C">
        <w:rPr>
          <w:rFonts w:ascii="Calibri" w:hAnsi="Calibri"/>
          <w:b/>
          <w:sz w:val="24"/>
          <w:szCs w:val="24"/>
          <w:lang w:val="sr-Cyrl-CS"/>
        </w:rPr>
        <w:t>9</w:t>
      </w:r>
      <w:r w:rsidR="00255F36">
        <w:rPr>
          <w:rFonts w:ascii="Calibri" w:hAnsi="Calibri"/>
          <w:b/>
          <w:sz w:val="24"/>
          <w:szCs w:val="24"/>
          <w:lang w:val="sr-Cyrl-CS"/>
        </w:rPr>
        <w:t>6</w:t>
      </w:r>
      <w:r w:rsidRPr="0053657A">
        <w:rPr>
          <w:rFonts w:ascii="Calibri" w:hAnsi="Calibri"/>
          <w:b/>
          <w:sz w:val="24"/>
          <w:szCs w:val="24"/>
        </w:rPr>
        <w:t>.</w:t>
      </w:r>
    </w:p>
    <w:p w14:paraId="3B68E7E5" w14:textId="0E2A4896" w:rsidR="00754840" w:rsidRPr="00C17D18" w:rsidRDefault="00754840" w:rsidP="00754840">
      <w:pPr>
        <w:jc w:val="both"/>
        <w:rPr>
          <w:rFonts w:ascii="Calibri" w:hAnsi="Calibri"/>
          <w:sz w:val="22"/>
          <w:szCs w:val="22"/>
          <w:lang w:val="sr-Cyrl-RS"/>
        </w:rPr>
      </w:pPr>
      <w:r w:rsidRPr="0053657A">
        <w:rPr>
          <w:rFonts w:ascii="Calibri" w:hAnsi="Calibri"/>
          <w:sz w:val="22"/>
          <w:szCs w:val="22"/>
        </w:rPr>
        <w:tab/>
      </w:r>
      <w:r w:rsidRPr="0053657A">
        <w:rPr>
          <w:rFonts w:ascii="Calibri" w:hAnsi="Calibri"/>
          <w:sz w:val="22"/>
          <w:szCs w:val="22"/>
          <w:lang w:val="sr-Cyrl-CS"/>
        </w:rPr>
        <w:t>У</w:t>
      </w:r>
      <w:r w:rsidRPr="0053657A">
        <w:rPr>
          <w:rFonts w:ascii="Calibri" w:hAnsi="Calibri"/>
          <w:sz w:val="22"/>
          <w:szCs w:val="22"/>
        </w:rPr>
        <w:t>ручењ</w:t>
      </w:r>
      <w:r w:rsidRPr="0053657A">
        <w:rPr>
          <w:rFonts w:ascii="Calibri" w:hAnsi="Calibri"/>
          <w:sz w:val="22"/>
          <w:szCs w:val="22"/>
          <w:lang w:val="sr-Cyrl-CS"/>
        </w:rPr>
        <w:t>е</w:t>
      </w:r>
      <w:r w:rsidRPr="0053657A">
        <w:rPr>
          <w:rFonts w:ascii="Calibri" w:hAnsi="Calibri"/>
          <w:sz w:val="22"/>
          <w:szCs w:val="22"/>
        </w:rPr>
        <w:t xml:space="preserve"> диплом</w:t>
      </w:r>
      <w:r w:rsidRPr="0053657A">
        <w:rPr>
          <w:rFonts w:ascii="Calibri" w:hAnsi="Calibri"/>
          <w:sz w:val="22"/>
          <w:szCs w:val="22"/>
          <w:lang w:val="sr-Cyrl-CS"/>
        </w:rPr>
        <w:t>а</w:t>
      </w:r>
      <w:r w:rsidRPr="0053657A">
        <w:rPr>
          <w:rFonts w:ascii="Calibri" w:hAnsi="Calibri"/>
          <w:sz w:val="22"/>
          <w:szCs w:val="22"/>
        </w:rPr>
        <w:t xml:space="preserve"> о завршеним студијама првог и другог степена</w:t>
      </w:r>
      <w:r w:rsidRPr="0053657A">
        <w:rPr>
          <w:rFonts w:ascii="Calibri" w:hAnsi="Calibri"/>
          <w:sz w:val="22"/>
          <w:szCs w:val="22"/>
          <w:lang w:val="sr-Cyrl-CS"/>
        </w:rPr>
        <w:t xml:space="preserve"> </w:t>
      </w:r>
      <w:r w:rsidRPr="0053657A">
        <w:rPr>
          <w:rFonts w:ascii="Calibri" w:hAnsi="Calibri"/>
          <w:sz w:val="22"/>
          <w:szCs w:val="22"/>
        </w:rPr>
        <w:t xml:space="preserve">врши </w:t>
      </w:r>
      <w:r w:rsidR="00C17D18">
        <w:rPr>
          <w:rFonts w:ascii="Calibri" w:hAnsi="Calibri"/>
          <w:sz w:val="22"/>
          <w:szCs w:val="22"/>
          <w:lang w:val="sr-Cyrl-RS"/>
        </w:rPr>
        <w:t>Директор.</w:t>
      </w:r>
    </w:p>
    <w:p w14:paraId="42951CB3" w14:textId="5B4EBC77" w:rsidR="00754840" w:rsidRPr="0053657A" w:rsidRDefault="00754840" w:rsidP="00754840">
      <w:pPr>
        <w:jc w:val="both"/>
        <w:rPr>
          <w:rFonts w:ascii="Calibri" w:hAnsi="Calibri"/>
          <w:sz w:val="22"/>
          <w:szCs w:val="22"/>
        </w:rPr>
      </w:pPr>
      <w:r w:rsidRPr="0053657A">
        <w:rPr>
          <w:rFonts w:ascii="Calibri" w:hAnsi="Calibri"/>
          <w:sz w:val="22"/>
          <w:szCs w:val="22"/>
        </w:rPr>
        <w:tab/>
      </w:r>
    </w:p>
    <w:p w14:paraId="6D7AD711" w14:textId="77777777" w:rsidR="0067461C" w:rsidRPr="00243BC5" w:rsidRDefault="0067461C" w:rsidP="00D16112">
      <w:pPr>
        <w:rPr>
          <w:rFonts w:ascii="Calibri" w:hAnsi="Calibri" w:cs="Tahoma"/>
          <w:b/>
          <w:bCs/>
          <w:sz w:val="24"/>
          <w:szCs w:val="24"/>
          <w:lang w:val="ru-RU"/>
        </w:rPr>
      </w:pPr>
    </w:p>
    <w:p w14:paraId="1C99916D" w14:textId="77777777" w:rsidR="00B36690" w:rsidRPr="00A55478" w:rsidRDefault="00B36690" w:rsidP="00B36690">
      <w:pPr>
        <w:jc w:val="center"/>
        <w:rPr>
          <w:rFonts w:ascii="Calibri" w:hAnsi="Calibri" w:cs="Tahoma"/>
          <w:b/>
          <w:bCs/>
          <w:caps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bCs/>
          <w:sz w:val="24"/>
          <w:szCs w:val="24"/>
          <w:lang w:val="sr-Cyrl-CS"/>
        </w:rPr>
        <w:t xml:space="preserve"> </w:t>
      </w:r>
      <w:r w:rsidRPr="00A55478">
        <w:rPr>
          <w:rFonts w:ascii="Calibri" w:hAnsi="Calibri" w:cs="Tahoma"/>
          <w:b/>
          <w:bCs/>
          <w:caps/>
          <w:sz w:val="24"/>
          <w:szCs w:val="24"/>
          <w:lang w:val="sr-Cyrl-CS"/>
        </w:rPr>
        <w:t>документација</w:t>
      </w:r>
    </w:p>
    <w:p w14:paraId="4A6CCBF4" w14:textId="77777777" w:rsidR="00B36690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sz w:val="24"/>
          <w:szCs w:val="24"/>
          <w:lang w:val="sr-Cyrl-CS"/>
        </w:rPr>
        <w:t>Евиденција</w:t>
      </w:r>
      <w:r w:rsidR="00757719">
        <w:rPr>
          <w:rFonts w:ascii="Calibri" w:hAnsi="Calibri" w:cs="Tahoma"/>
          <w:b/>
          <w:sz w:val="24"/>
          <w:szCs w:val="24"/>
          <w:lang w:val="sr-Cyrl-CS"/>
        </w:rPr>
        <w:t xml:space="preserve"> и јавне исправе</w:t>
      </w:r>
    </w:p>
    <w:p w14:paraId="4AD922D0" w14:textId="45EA2F3D" w:rsidR="00757719" w:rsidRDefault="00757719" w:rsidP="00757719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9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7</w:t>
      </w:r>
      <w:r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71950DF" w14:textId="3C23345D" w:rsidR="00757719" w:rsidRPr="00757719" w:rsidRDefault="00C17D18" w:rsidP="00757719">
      <w:pPr>
        <w:spacing w:after="9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sr-Cyrl-CS"/>
        </w:rPr>
        <w:t>Висока школа</w:t>
      </w:r>
      <w:r w:rsidR="00757719" w:rsidRPr="00757719">
        <w:rPr>
          <w:rFonts w:asciiTheme="minorHAnsi" w:hAnsiTheme="minorHAnsi"/>
          <w:color w:val="000000"/>
          <w:sz w:val="22"/>
          <w:szCs w:val="22"/>
        </w:rPr>
        <w:t xml:space="preserve"> води прописану евиденцију у папирном и електронском облику, </w:t>
      </w:r>
      <w:r w:rsidR="00757719" w:rsidRPr="00757719">
        <w:rPr>
          <w:rFonts w:asciiTheme="minorHAnsi" w:hAnsiTheme="minorHAnsi"/>
          <w:sz w:val="22"/>
          <w:szCs w:val="22"/>
        </w:rPr>
        <w:t>у складу са Законом</w:t>
      </w:r>
      <w:r w:rsidR="00757719" w:rsidRPr="00757719">
        <w:rPr>
          <w:rFonts w:asciiTheme="minorHAnsi" w:hAnsiTheme="minorHAnsi"/>
          <w:color w:val="000000"/>
          <w:sz w:val="22"/>
          <w:szCs w:val="22"/>
        </w:rPr>
        <w:t>.</w:t>
      </w:r>
    </w:p>
    <w:p w14:paraId="71401D2D" w14:textId="77777777" w:rsidR="00A65FB0" w:rsidRDefault="00757719" w:rsidP="0067461C">
      <w:pPr>
        <w:spacing w:after="90"/>
        <w:ind w:firstLine="720"/>
        <w:jc w:val="both"/>
        <w:rPr>
          <w:rFonts w:asciiTheme="minorHAnsi" w:hAnsiTheme="minorHAnsi"/>
          <w:color w:val="000000"/>
          <w:sz w:val="22"/>
          <w:szCs w:val="22"/>
          <w:lang w:val="sr-Cyrl-CS"/>
        </w:rPr>
      </w:pPr>
      <w:r w:rsidRPr="00757719">
        <w:rPr>
          <w:rFonts w:asciiTheme="minorHAnsi" w:hAnsiTheme="minorHAnsi"/>
          <w:color w:val="000000"/>
          <w:sz w:val="22"/>
          <w:szCs w:val="22"/>
        </w:rPr>
        <w:lastRenderedPageBreak/>
        <w:t xml:space="preserve">Сви видови прикупљања, обраде, објављивања и коришћења података спроводе се у складу са законом којим се уређује заштита података о личности и </w:t>
      </w:r>
      <w:r w:rsidR="0017188C">
        <w:rPr>
          <w:rFonts w:asciiTheme="minorHAnsi" w:hAnsiTheme="minorHAnsi"/>
          <w:color w:val="000000"/>
          <w:sz w:val="22"/>
          <w:szCs w:val="22"/>
          <w:lang w:val="sr-Cyrl-CS"/>
        </w:rPr>
        <w:t>З</w:t>
      </w:r>
      <w:r w:rsidRPr="00757719">
        <w:rPr>
          <w:rFonts w:asciiTheme="minorHAnsi" w:hAnsiTheme="minorHAnsi"/>
          <w:color w:val="000000"/>
          <w:sz w:val="22"/>
          <w:szCs w:val="22"/>
        </w:rPr>
        <w:t>аконом</w:t>
      </w:r>
      <w:r w:rsidR="0017188C">
        <w:rPr>
          <w:rFonts w:asciiTheme="minorHAnsi" w:hAnsiTheme="minorHAnsi"/>
          <w:color w:val="000000"/>
          <w:sz w:val="22"/>
          <w:szCs w:val="22"/>
          <w:lang w:val="sr-Cyrl-CS"/>
        </w:rPr>
        <w:t xml:space="preserve"> о високом образовању</w:t>
      </w:r>
      <w:r w:rsidRPr="00757719">
        <w:rPr>
          <w:rFonts w:asciiTheme="minorHAnsi" w:hAnsiTheme="minorHAnsi"/>
          <w:color w:val="000000"/>
          <w:sz w:val="22"/>
          <w:szCs w:val="22"/>
        </w:rPr>
        <w:t>.</w:t>
      </w:r>
    </w:p>
    <w:p w14:paraId="43AC40F5" w14:textId="12C5825A" w:rsidR="00B36690" w:rsidRPr="00757719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757719">
        <w:rPr>
          <w:rFonts w:ascii="Calibri" w:hAnsi="Calibri" w:cs="Tahoma"/>
          <w:b/>
          <w:sz w:val="24"/>
          <w:szCs w:val="24"/>
          <w:lang w:val="sr-Cyrl-CS"/>
        </w:rPr>
        <w:t xml:space="preserve"> </w:t>
      </w:r>
      <w:r w:rsidR="00757719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9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8</w:t>
      </w:r>
      <w:r w:rsidRPr="00757719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244C95A" w14:textId="72D215D7" w:rsidR="00B36690" w:rsidRPr="00757719" w:rsidRDefault="00C17D18" w:rsidP="00B36690">
      <w:pPr>
        <w:ind w:firstLine="708"/>
        <w:jc w:val="both"/>
        <w:rPr>
          <w:rFonts w:asciiTheme="minorHAnsi" w:hAnsiTheme="minorHAnsi" w:cs="Tahoma"/>
          <w:sz w:val="22"/>
          <w:szCs w:val="22"/>
          <w:lang w:val="sr-Cyrl-CS"/>
        </w:rPr>
      </w:pPr>
      <w:r>
        <w:rPr>
          <w:rFonts w:asciiTheme="minorHAnsi" w:hAnsiTheme="minorHAnsi" w:cs="Tahoma"/>
          <w:sz w:val="22"/>
          <w:szCs w:val="22"/>
          <w:lang w:val="sr-Cyrl-CS"/>
        </w:rPr>
        <w:t>Висока школа</w:t>
      </w:r>
      <w:r w:rsidR="00B36690" w:rsidRPr="00757719">
        <w:rPr>
          <w:rFonts w:asciiTheme="minorHAnsi" w:hAnsiTheme="minorHAnsi" w:cs="Tahoma"/>
          <w:sz w:val="22"/>
          <w:szCs w:val="22"/>
          <w:lang w:val="sr-Cyrl-CS"/>
        </w:rPr>
        <w:t xml:space="preserve"> води: матичну књигу студената, евиденцију о издатим дипломама</w:t>
      </w:r>
      <w:r w:rsidR="00757719" w:rsidRPr="00757719">
        <w:rPr>
          <w:rFonts w:asciiTheme="minorHAnsi" w:hAnsiTheme="minorHAnsi" w:cs="Tahoma"/>
          <w:sz w:val="22"/>
          <w:szCs w:val="22"/>
          <w:lang w:val="sr-Cyrl-CS"/>
        </w:rPr>
        <w:t xml:space="preserve"> и </w:t>
      </w:r>
      <w:r w:rsidR="00B36690" w:rsidRPr="00757719">
        <w:rPr>
          <w:rFonts w:asciiTheme="minorHAnsi" w:hAnsiTheme="minorHAnsi" w:cs="Tahoma"/>
          <w:sz w:val="22"/>
          <w:szCs w:val="22"/>
          <w:lang w:val="sr-Cyrl-CS"/>
        </w:rPr>
        <w:t>додацима диплома, евиденцију о запосленима, евиденцију о по</w:t>
      </w:r>
      <w:r w:rsidR="00757719" w:rsidRPr="00757719">
        <w:rPr>
          <w:rFonts w:asciiTheme="minorHAnsi" w:hAnsiTheme="minorHAnsi" w:cs="Tahoma"/>
          <w:sz w:val="22"/>
          <w:szCs w:val="22"/>
          <w:lang w:val="sr-Cyrl-CS"/>
        </w:rPr>
        <w:t>лазницима и издатим сертификатим</w:t>
      </w:r>
      <w:r w:rsidR="00B36690" w:rsidRPr="00757719">
        <w:rPr>
          <w:rFonts w:asciiTheme="minorHAnsi" w:hAnsiTheme="minorHAnsi" w:cs="Tahoma"/>
          <w:sz w:val="22"/>
          <w:szCs w:val="22"/>
          <w:lang w:val="sr-Cyrl-CS"/>
        </w:rPr>
        <w:t>а о завршеном кратком програму студија и записник о полагању испита.</w:t>
      </w:r>
    </w:p>
    <w:p w14:paraId="63ED4D12" w14:textId="77777777" w:rsidR="00B36690" w:rsidRPr="00757719" w:rsidRDefault="00B36690" w:rsidP="00B36690">
      <w:pPr>
        <w:ind w:firstLine="708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757719">
        <w:rPr>
          <w:rFonts w:asciiTheme="minorHAnsi" w:hAnsiTheme="minorHAnsi" w:cs="Tahoma"/>
          <w:sz w:val="22"/>
          <w:szCs w:val="22"/>
          <w:lang w:val="sr-Cyrl-CS"/>
        </w:rPr>
        <w:t>Евиденција из става 1. овог члана води се на српском језику, ћириличним писмом, у штампаној форми, а може се водити и електронски.</w:t>
      </w:r>
    </w:p>
    <w:p w14:paraId="21B2A167" w14:textId="686062C5" w:rsidR="00B36690" w:rsidRPr="00757719" w:rsidRDefault="00B36690" w:rsidP="00B36690">
      <w:pPr>
        <w:ind w:firstLine="708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757719">
        <w:rPr>
          <w:rFonts w:asciiTheme="minorHAnsi" w:hAnsiTheme="minorHAnsi" w:cs="Tahoma"/>
          <w:sz w:val="22"/>
          <w:szCs w:val="22"/>
          <w:lang w:val="sr-Cyrl-CS"/>
        </w:rPr>
        <w:t xml:space="preserve">Подаци уписани у евиденцију прикупљају се, обрађују, чувају и користе за потребе обављања делатности </w:t>
      </w:r>
      <w:r w:rsidR="00C17D18">
        <w:rPr>
          <w:rFonts w:asciiTheme="minorHAnsi" w:hAnsiTheme="minorHAnsi" w:cs="Tahoma"/>
          <w:sz w:val="22"/>
          <w:szCs w:val="22"/>
          <w:lang w:val="sr-Cyrl-CS"/>
        </w:rPr>
        <w:t>Високе школе</w:t>
      </w:r>
      <w:r w:rsidRPr="00757719">
        <w:rPr>
          <w:rFonts w:asciiTheme="minorHAnsi" w:hAnsiTheme="minorHAnsi" w:cs="Tahoma"/>
          <w:sz w:val="22"/>
          <w:szCs w:val="22"/>
          <w:lang w:val="sr-Cyrl-CS"/>
        </w:rPr>
        <w:t xml:space="preserve"> и </w:t>
      </w:r>
      <w:r w:rsidR="00757719" w:rsidRPr="00757719">
        <w:rPr>
          <w:rFonts w:asciiTheme="minorHAnsi" w:hAnsiTheme="minorHAnsi"/>
          <w:sz w:val="22"/>
          <w:szCs w:val="22"/>
        </w:rPr>
        <w:t xml:space="preserve">достављају се </w:t>
      </w:r>
      <w:r w:rsidR="00757719" w:rsidRPr="00757719">
        <w:rPr>
          <w:rFonts w:asciiTheme="minorHAnsi" w:hAnsiTheme="minorHAnsi"/>
          <w:sz w:val="22"/>
          <w:szCs w:val="22"/>
          <w:lang w:val="sr-Cyrl-CS"/>
        </w:rPr>
        <w:t>М</w:t>
      </w:r>
      <w:r w:rsidR="00757719" w:rsidRPr="00757719">
        <w:rPr>
          <w:rFonts w:asciiTheme="minorHAnsi" w:hAnsiTheme="minorHAnsi"/>
          <w:sz w:val="22"/>
          <w:szCs w:val="22"/>
        </w:rPr>
        <w:t>инистарству надлежном за високо образовање, у складу са Законом и подзаконским актима министра</w:t>
      </w:r>
      <w:r w:rsidRPr="00757719">
        <w:rPr>
          <w:rFonts w:asciiTheme="minorHAnsi" w:hAnsiTheme="minorHAnsi" w:cs="Tahoma"/>
          <w:sz w:val="22"/>
          <w:szCs w:val="22"/>
          <w:lang w:val="sr-Cyrl-CS"/>
        </w:rPr>
        <w:t>.</w:t>
      </w:r>
    </w:p>
    <w:p w14:paraId="5CE6BB8A" w14:textId="77777777" w:rsidR="00757719" w:rsidRDefault="00757719" w:rsidP="00B36690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1AB59625" w14:textId="77777777" w:rsidR="003A2639" w:rsidRPr="00A55478" w:rsidRDefault="003A2639" w:rsidP="003A2639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bCs/>
          <w:caps/>
          <w:sz w:val="24"/>
          <w:szCs w:val="24"/>
          <w:lang w:val="sr-Cyrl-CS"/>
        </w:rPr>
        <w:t>Ч</w:t>
      </w:r>
      <w:r w:rsidRPr="00A55478">
        <w:rPr>
          <w:rFonts w:ascii="Calibri" w:hAnsi="Calibri" w:cs="Tahoma"/>
          <w:b/>
          <w:bCs/>
          <w:sz w:val="24"/>
          <w:szCs w:val="24"/>
          <w:lang w:val="sr-Cyrl-CS"/>
        </w:rPr>
        <w:t>ување документације</w:t>
      </w:r>
    </w:p>
    <w:p w14:paraId="434DCA54" w14:textId="656D2D01" w:rsidR="003A2639" w:rsidRPr="003A2639" w:rsidRDefault="003A2639" w:rsidP="003A2639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3A2639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C734C">
        <w:rPr>
          <w:rFonts w:ascii="Calibri" w:hAnsi="Calibri" w:cs="Tahoma"/>
          <w:b/>
          <w:sz w:val="24"/>
          <w:szCs w:val="24"/>
          <w:lang w:val="sr-Cyrl-CS"/>
        </w:rPr>
        <w:t>9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9</w:t>
      </w:r>
      <w:r w:rsidRPr="003A2639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A57DDE5" w14:textId="77777777" w:rsidR="003A2639" w:rsidRPr="00E65012" w:rsidRDefault="003A2639" w:rsidP="003A2639">
      <w:p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              </w:t>
      </w:r>
      <w:r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Матична књига студената трајно се чува.</w:t>
      </w:r>
    </w:p>
    <w:p w14:paraId="37E86AD1" w14:textId="77777777" w:rsidR="003A2639" w:rsidRPr="00B64FAA" w:rsidRDefault="003A2639" w:rsidP="003A2639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Документација о полагању свих врста испита (пријаве, записници, као и остала документација - записници о полагању колоквијума) налазе се у </w:t>
      </w:r>
      <w:r w:rsidR="004B42DB">
        <w:rPr>
          <w:rFonts w:ascii="Calibri" w:hAnsi="Calibri" w:cs="Tahoma"/>
          <w:sz w:val="22"/>
          <w:szCs w:val="22"/>
        </w:rPr>
        <w:t>досијеу студената</w:t>
      </w:r>
      <w:r w:rsidRPr="00E65012">
        <w:rPr>
          <w:rFonts w:ascii="Calibri" w:hAnsi="Calibri" w:cs="Tahoma"/>
          <w:sz w:val="22"/>
          <w:szCs w:val="22"/>
        </w:rPr>
        <w:t xml:space="preserve"> </w:t>
      </w:r>
      <w:r w:rsidRPr="00E65012">
        <w:rPr>
          <w:rFonts w:ascii="Calibri" w:hAnsi="Calibri" w:cs="Tahoma"/>
          <w:sz w:val="22"/>
          <w:szCs w:val="22"/>
          <w:shd w:val="clear" w:color="auto" w:fill="FFFFFF"/>
        </w:rPr>
        <w:t>и чува се најмање 10 година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6A56987C" w14:textId="79788090" w:rsidR="00B36690" w:rsidRPr="003A2639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3A2639">
        <w:rPr>
          <w:rFonts w:ascii="Calibri" w:hAnsi="Calibri"/>
          <w:b/>
          <w:sz w:val="24"/>
          <w:szCs w:val="24"/>
          <w:lang w:val="sr-Cyrl-CS"/>
        </w:rPr>
        <w:t>Ч</w:t>
      </w:r>
      <w:r w:rsidR="003A2639" w:rsidRPr="003A2639">
        <w:rPr>
          <w:rFonts w:ascii="Calibri" w:hAnsi="Calibri"/>
          <w:b/>
          <w:sz w:val="24"/>
          <w:szCs w:val="24"/>
        </w:rPr>
        <w:t xml:space="preserve">лан </w:t>
      </w:r>
      <w:r w:rsidR="00255F36">
        <w:rPr>
          <w:rFonts w:ascii="Calibri" w:hAnsi="Calibri"/>
          <w:b/>
          <w:sz w:val="24"/>
          <w:szCs w:val="24"/>
          <w:lang w:val="sr-Cyrl-CS"/>
        </w:rPr>
        <w:t>100</w:t>
      </w:r>
      <w:r w:rsidRPr="003A2639">
        <w:rPr>
          <w:rFonts w:ascii="Calibri" w:hAnsi="Calibri"/>
          <w:b/>
          <w:sz w:val="24"/>
          <w:szCs w:val="24"/>
          <w:lang w:val="sr-Cyrl-CS"/>
        </w:rPr>
        <w:t>.</w:t>
      </w:r>
    </w:p>
    <w:p w14:paraId="1724AE9B" w14:textId="5505C447" w:rsidR="00B36690" w:rsidRPr="003A2639" w:rsidRDefault="00C17D18" w:rsidP="00B36690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Cyrl-RS"/>
        </w:rPr>
        <w:t>Висока школа</w:t>
      </w:r>
      <w:r w:rsidR="00B36690" w:rsidRPr="003A2639">
        <w:rPr>
          <w:rFonts w:asciiTheme="minorHAnsi" w:hAnsiTheme="minorHAnsi"/>
          <w:sz w:val="22"/>
          <w:szCs w:val="22"/>
        </w:rPr>
        <w:t xml:space="preserve"> има информациони систем </w:t>
      </w:r>
      <w:r w:rsidR="003A2639" w:rsidRPr="003A2639">
        <w:rPr>
          <w:rFonts w:asciiTheme="minorHAnsi" w:hAnsiTheme="minorHAnsi"/>
          <w:sz w:val="22"/>
          <w:szCs w:val="22"/>
        </w:rPr>
        <w:t>и води базу података о студентима и запосленима, у складу са Законом</w:t>
      </w:r>
      <w:r w:rsidR="00B36690" w:rsidRPr="003A2639">
        <w:rPr>
          <w:rFonts w:asciiTheme="minorHAnsi" w:hAnsiTheme="minorHAnsi"/>
          <w:sz w:val="22"/>
          <w:szCs w:val="22"/>
        </w:rPr>
        <w:t>.</w:t>
      </w:r>
    </w:p>
    <w:p w14:paraId="754B36D0" w14:textId="02946312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База података представља скуп евиденција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 xml:space="preserve">које </w:t>
      </w:r>
      <w:r w:rsidR="00C17D18">
        <w:rPr>
          <w:rFonts w:ascii="Calibri" w:hAnsi="Calibri"/>
          <w:sz w:val="22"/>
          <w:szCs w:val="22"/>
          <w:lang w:val="sr-Cyrl-RS"/>
        </w:rPr>
        <w:t>Висока школа</w:t>
      </w:r>
      <w:r w:rsidRPr="00E65012">
        <w:rPr>
          <w:rFonts w:ascii="Calibri" w:hAnsi="Calibri"/>
          <w:sz w:val="22"/>
          <w:szCs w:val="22"/>
        </w:rPr>
        <w:t xml:space="preserve"> води у електронском облику.  </w:t>
      </w:r>
    </w:p>
    <w:p w14:paraId="6182C6D7" w14:textId="77777777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Подаци о личности уписани у евиденцију прикупљају се, обрађују, чувају и користе за потребе образовне политике, у складу са законом којим се уређује заштита података о личности.</w:t>
      </w:r>
    </w:p>
    <w:p w14:paraId="71131AEA" w14:textId="1CA033D7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Надлежном министарству достављају се</w:t>
      </w:r>
      <w:r w:rsidR="004D53E4">
        <w:rPr>
          <w:rFonts w:ascii="Calibri" w:hAnsi="Calibri"/>
          <w:sz w:val="22"/>
          <w:szCs w:val="22"/>
          <w:lang w:val="sr-Cyrl-RS"/>
        </w:rPr>
        <w:t xml:space="preserve"> потребни</w:t>
      </w:r>
      <w:r w:rsidRPr="00E65012">
        <w:rPr>
          <w:rFonts w:ascii="Calibri" w:hAnsi="Calibri"/>
          <w:sz w:val="22"/>
          <w:szCs w:val="22"/>
        </w:rPr>
        <w:t xml:space="preserve"> подаци, осим података о личности потребних за вођење регистра наставника.</w:t>
      </w:r>
    </w:p>
    <w:p w14:paraId="04FC8A08" w14:textId="2A49B3DD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Корисник података из информационог система </w:t>
      </w:r>
      <w:r w:rsidR="00C17D18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може бити и други државни и други орган и организација, као и правно и физичко лице, под условом да је законом или другим прописима овлашћено да тражи и прима податке, да су ти подаци неопходни за извршење послова из његове надлежности или службе за потребе истраживања и да обезбеди заштиту података о личности</w:t>
      </w:r>
    </w:p>
    <w:p w14:paraId="674814AB" w14:textId="7B32B68E" w:rsidR="00B36690" w:rsidRPr="00E65012" w:rsidRDefault="00C17D18" w:rsidP="00B36690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sr-Cyrl-RS"/>
        </w:rPr>
        <w:t>Висока школа</w:t>
      </w:r>
      <w:r w:rsidR="00B36690" w:rsidRPr="00E65012">
        <w:rPr>
          <w:rFonts w:ascii="Calibri" w:hAnsi="Calibri"/>
          <w:sz w:val="22"/>
          <w:szCs w:val="22"/>
        </w:rPr>
        <w:t xml:space="preserve"> је дуж</w:t>
      </w:r>
      <w:r>
        <w:rPr>
          <w:rFonts w:ascii="Calibri" w:hAnsi="Calibri"/>
          <w:sz w:val="22"/>
          <w:szCs w:val="22"/>
          <w:lang w:val="sr-Cyrl-RS"/>
        </w:rPr>
        <w:t>на</w:t>
      </w:r>
      <w:r w:rsidR="00B36690" w:rsidRPr="00E65012">
        <w:rPr>
          <w:rFonts w:ascii="Calibri" w:hAnsi="Calibri"/>
          <w:sz w:val="22"/>
          <w:szCs w:val="22"/>
        </w:rPr>
        <w:t xml:space="preserve"> да обезбеди трајност очитавања података сачуваних на електронском медијима.</w:t>
      </w:r>
    </w:p>
    <w:p w14:paraId="534DD410" w14:textId="76DD5313" w:rsidR="003A2639" w:rsidRPr="003A2639" w:rsidRDefault="003A2639" w:rsidP="003A2639">
      <w:pPr>
        <w:ind w:left="720"/>
        <w:rPr>
          <w:rFonts w:asciiTheme="minorHAnsi" w:hAnsiTheme="minorHAnsi"/>
          <w:b/>
          <w:sz w:val="24"/>
        </w:rPr>
      </w:pPr>
      <w:r w:rsidRPr="003A2639">
        <w:rPr>
          <w:rFonts w:asciiTheme="minorHAnsi" w:hAnsiTheme="minorHAnsi"/>
          <w:b/>
          <w:sz w:val="24"/>
        </w:rPr>
        <w:t xml:space="preserve">                                                          </w:t>
      </w:r>
      <w:r>
        <w:rPr>
          <w:rFonts w:asciiTheme="minorHAnsi" w:hAnsiTheme="minorHAnsi"/>
          <w:b/>
          <w:sz w:val="24"/>
          <w:lang w:val="sr-Cyrl-CS"/>
        </w:rPr>
        <w:t xml:space="preserve">      </w:t>
      </w:r>
      <w:r w:rsidRPr="003A2639">
        <w:rPr>
          <w:rFonts w:asciiTheme="minorHAnsi" w:hAnsiTheme="minorHAnsi"/>
          <w:b/>
          <w:sz w:val="24"/>
        </w:rPr>
        <w:t xml:space="preserve">Члан </w:t>
      </w:r>
      <w:r w:rsidR="00255F36">
        <w:rPr>
          <w:rFonts w:asciiTheme="minorHAnsi" w:hAnsiTheme="minorHAnsi"/>
          <w:b/>
          <w:sz w:val="24"/>
          <w:lang w:val="sr-Cyrl-RS"/>
        </w:rPr>
        <w:t>101</w:t>
      </w:r>
      <w:r w:rsidRPr="003A2639">
        <w:rPr>
          <w:rFonts w:asciiTheme="minorHAnsi" w:hAnsiTheme="minorHAnsi"/>
          <w:b/>
          <w:sz w:val="24"/>
        </w:rPr>
        <w:t>.</w:t>
      </w:r>
    </w:p>
    <w:p w14:paraId="6BCD51E3" w14:textId="1068126A" w:rsidR="003A2639" w:rsidRPr="003A2639" w:rsidRDefault="003A2639" w:rsidP="003A2639">
      <w:pPr>
        <w:jc w:val="both"/>
        <w:rPr>
          <w:rFonts w:asciiTheme="minorHAnsi" w:hAnsiTheme="minorHAnsi"/>
          <w:sz w:val="22"/>
          <w:szCs w:val="22"/>
        </w:rPr>
      </w:pPr>
      <w:r w:rsidRPr="003A2639">
        <w:rPr>
          <w:rFonts w:asciiTheme="minorHAnsi" w:hAnsiTheme="minorHAnsi"/>
          <w:sz w:val="22"/>
          <w:szCs w:val="22"/>
        </w:rPr>
        <w:tab/>
        <w:t xml:space="preserve">На основу података из евиденције </w:t>
      </w:r>
      <w:r w:rsidR="00C17D18">
        <w:rPr>
          <w:rFonts w:asciiTheme="minorHAnsi" w:hAnsiTheme="minorHAnsi"/>
          <w:sz w:val="22"/>
          <w:szCs w:val="22"/>
          <w:lang w:val="sr-Cyrl-CS"/>
        </w:rPr>
        <w:t>Висока школа</w:t>
      </w:r>
      <w:r w:rsidRPr="003A2639">
        <w:rPr>
          <w:rFonts w:asciiTheme="minorHAnsi" w:hAnsiTheme="minorHAnsi"/>
          <w:sz w:val="22"/>
          <w:szCs w:val="22"/>
        </w:rPr>
        <w:t xml:space="preserve"> издаје јавне исправе: студентску књижицу (индекс), диплому и додатак дипломи.</w:t>
      </w:r>
    </w:p>
    <w:p w14:paraId="3ECB56C5" w14:textId="0BC881FE" w:rsidR="003A2639" w:rsidRPr="003A2639" w:rsidRDefault="003A2639" w:rsidP="003A2639">
      <w:pPr>
        <w:jc w:val="both"/>
        <w:rPr>
          <w:rFonts w:asciiTheme="minorHAnsi" w:hAnsiTheme="minorHAnsi"/>
          <w:sz w:val="22"/>
          <w:szCs w:val="22"/>
        </w:rPr>
      </w:pPr>
      <w:r w:rsidRPr="003A2639">
        <w:rPr>
          <w:rFonts w:asciiTheme="minorHAnsi" w:hAnsiTheme="minorHAnsi"/>
          <w:sz w:val="22"/>
          <w:szCs w:val="22"/>
        </w:rPr>
        <w:tab/>
      </w:r>
      <w:r w:rsidR="00C17D18">
        <w:rPr>
          <w:rFonts w:asciiTheme="minorHAnsi" w:hAnsiTheme="minorHAnsi"/>
          <w:sz w:val="22"/>
          <w:szCs w:val="22"/>
          <w:lang w:val="sr-Cyrl-CS"/>
        </w:rPr>
        <w:t>Висока школа</w:t>
      </w:r>
      <w:r w:rsidRPr="003A2639">
        <w:rPr>
          <w:rFonts w:asciiTheme="minorHAnsi" w:hAnsiTheme="minorHAnsi"/>
          <w:sz w:val="22"/>
          <w:szCs w:val="22"/>
        </w:rPr>
        <w:t xml:space="preserve"> јавне исправе издаје на српском језику, на ћириличком писму.</w:t>
      </w:r>
    </w:p>
    <w:p w14:paraId="19CC8D39" w14:textId="77777777" w:rsidR="0067461C" w:rsidRPr="00243BC5" w:rsidRDefault="0067461C" w:rsidP="003A2639">
      <w:pPr>
        <w:jc w:val="center"/>
        <w:rPr>
          <w:rFonts w:asciiTheme="minorHAnsi" w:hAnsiTheme="minorHAnsi"/>
          <w:b/>
          <w:sz w:val="24"/>
          <w:lang w:val="ru-RU"/>
        </w:rPr>
      </w:pPr>
    </w:p>
    <w:p w14:paraId="57528C63" w14:textId="3FAF1898" w:rsidR="003A2639" w:rsidRPr="003A2639" w:rsidRDefault="003A2639" w:rsidP="003A2639">
      <w:pPr>
        <w:jc w:val="center"/>
        <w:rPr>
          <w:rFonts w:asciiTheme="minorHAnsi" w:hAnsiTheme="minorHAnsi"/>
          <w:b/>
          <w:sz w:val="24"/>
        </w:rPr>
      </w:pPr>
      <w:r w:rsidRPr="003A2639">
        <w:rPr>
          <w:rFonts w:asciiTheme="minorHAnsi" w:hAnsiTheme="minorHAnsi"/>
          <w:b/>
          <w:sz w:val="24"/>
        </w:rPr>
        <w:t xml:space="preserve">Члан </w:t>
      </w:r>
      <w:r w:rsidR="00255F36">
        <w:rPr>
          <w:rFonts w:asciiTheme="minorHAnsi" w:hAnsiTheme="minorHAnsi"/>
          <w:b/>
          <w:sz w:val="24"/>
          <w:lang w:val="sr-Cyrl-RS"/>
        </w:rPr>
        <w:t>102</w:t>
      </w:r>
      <w:r w:rsidRPr="003A2639">
        <w:rPr>
          <w:rFonts w:asciiTheme="minorHAnsi" w:hAnsiTheme="minorHAnsi"/>
          <w:b/>
          <w:sz w:val="24"/>
        </w:rPr>
        <w:t>.</w:t>
      </w:r>
    </w:p>
    <w:p w14:paraId="14E09326" w14:textId="716B5CCE" w:rsidR="003A2639" w:rsidRDefault="003A2639" w:rsidP="003A263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3A2639">
        <w:rPr>
          <w:rFonts w:asciiTheme="minorHAnsi" w:hAnsiTheme="minorHAnsi"/>
          <w:sz w:val="22"/>
          <w:szCs w:val="22"/>
        </w:rPr>
        <w:tab/>
        <w:t xml:space="preserve">На захтев студента </w:t>
      </w:r>
      <w:r w:rsidR="00C17D18">
        <w:rPr>
          <w:rFonts w:asciiTheme="minorHAnsi" w:hAnsiTheme="minorHAnsi"/>
          <w:sz w:val="22"/>
          <w:szCs w:val="22"/>
          <w:lang w:val="sr-Cyrl-CS"/>
        </w:rPr>
        <w:t>Високе школе</w:t>
      </w:r>
      <w:r w:rsidRPr="003A2639">
        <w:rPr>
          <w:rFonts w:asciiTheme="minorHAnsi" w:hAnsiTheme="minorHAnsi"/>
          <w:sz w:val="22"/>
          <w:szCs w:val="22"/>
        </w:rPr>
        <w:t xml:space="preserve"> издаје јавну исправу о савладаном делу студијског програма, која садржи податке о нивоу, природи и садржају студија, као и постигнуте резултате.</w:t>
      </w:r>
    </w:p>
    <w:p w14:paraId="0679E2D6" w14:textId="77777777" w:rsidR="003A2639" w:rsidRPr="003A2639" w:rsidRDefault="003A2639" w:rsidP="003A2639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0CFFF0E8" w14:textId="6E3646BC" w:rsidR="003A2639" w:rsidRPr="003A2639" w:rsidRDefault="003A2639" w:rsidP="003A2639">
      <w:pPr>
        <w:jc w:val="center"/>
        <w:rPr>
          <w:rFonts w:asciiTheme="minorHAnsi" w:hAnsiTheme="minorHAnsi"/>
          <w:b/>
          <w:sz w:val="24"/>
        </w:rPr>
      </w:pPr>
      <w:r w:rsidRPr="003A2639">
        <w:rPr>
          <w:rFonts w:asciiTheme="minorHAnsi" w:hAnsiTheme="minorHAnsi"/>
          <w:b/>
          <w:sz w:val="24"/>
        </w:rPr>
        <w:t xml:space="preserve">Члан </w:t>
      </w:r>
      <w:r w:rsidR="00255F36">
        <w:rPr>
          <w:rFonts w:asciiTheme="minorHAnsi" w:hAnsiTheme="minorHAnsi"/>
          <w:b/>
          <w:sz w:val="24"/>
          <w:lang w:val="sr-Cyrl-RS"/>
        </w:rPr>
        <w:t>103</w:t>
      </w:r>
      <w:r w:rsidRPr="003A2639">
        <w:rPr>
          <w:rFonts w:asciiTheme="minorHAnsi" w:hAnsiTheme="minorHAnsi"/>
          <w:b/>
          <w:sz w:val="24"/>
        </w:rPr>
        <w:t>.</w:t>
      </w:r>
    </w:p>
    <w:p w14:paraId="51C99A7E" w14:textId="206C4B40" w:rsidR="003A2639" w:rsidRPr="003A2639" w:rsidRDefault="003A2639" w:rsidP="003A2639">
      <w:pPr>
        <w:jc w:val="both"/>
        <w:rPr>
          <w:rFonts w:asciiTheme="minorHAnsi" w:hAnsiTheme="minorHAnsi"/>
          <w:sz w:val="22"/>
          <w:szCs w:val="22"/>
        </w:rPr>
      </w:pPr>
      <w:r w:rsidRPr="003A2639">
        <w:rPr>
          <w:rFonts w:asciiTheme="minorHAnsi" w:hAnsiTheme="minorHAnsi"/>
          <w:sz w:val="22"/>
          <w:szCs w:val="22"/>
        </w:rPr>
        <w:tab/>
        <w:t xml:space="preserve">Диплома се оверава сувим жигом </w:t>
      </w:r>
      <w:r w:rsidR="00C17D18">
        <w:rPr>
          <w:rFonts w:asciiTheme="minorHAnsi" w:hAnsiTheme="minorHAnsi"/>
          <w:sz w:val="22"/>
          <w:szCs w:val="22"/>
          <w:lang w:val="sr-Cyrl-RS"/>
        </w:rPr>
        <w:t>Високе школе</w:t>
      </w:r>
      <w:r w:rsidRPr="003A2639">
        <w:rPr>
          <w:rFonts w:asciiTheme="minorHAnsi" w:hAnsiTheme="minorHAnsi"/>
          <w:sz w:val="22"/>
          <w:szCs w:val="22"/>
        </w:rPr>
        <w:t>.</w:t>
      </w:r>
    </w:p>
    <w:p w14:paraId="3E38C60A" w14:textId="77777777" w:rsidR="003A2639" w:rsidRPr="003A2639" w:rsidRDefault="003A2639" w:rsidP="003A2639">
      <w:pPr>
        <w:jc w:val="both"/>
        <w:rPr>
          <w:rFonts w:asciiTheme="minorHAnsi" w:hAnsiTheme="minorHAnsi"/>
          <w:sz w:val="22"/>
          <w:szCs w:val="22"/>
        </w:rPr>
      </w:pPr>
      <w:r w:rsidRPr="003A2639">
        <w:rPr>
          <w:rFonts w:asciiTheme="minorHAnsi" w:hAnsiTheme="minorHAnsi"/>
          <w:sz w:val="22"/>
          <w:szCs w:val="22"/>
        </w:rPr>
        <w:tab/>
        <w:t>Уз диплому обавезно се издаје и додатак дипломи.</w:t>
      </w:r>
    </w:p>
    <w:p w14:paraId="2312478D" w14:textId="77777777" w:rsidR="003A2639" w:rsidRDefault="003A2639" w:rsidP="003A2639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3A2639">
        <w:rPr>
          <w:rFonts w:asciiTheme="minorHAnsi" w:hAnsiTheme="minorHAnsi"/>
          <w:sz w:val="22"/>
          <w:szCs w:val="22"/>
        </w:rPr>
        <w:lastRenderedPageBreak/>
        <w:tab/>
        <w:t>Опис система високог образовања у време стеченог образовања наведеног у дипломи мора се приложити додатку дипломи.</w:t>
      </w:r>
    </w:p>
    <w:p w14:paraId="0F4F9E81" w14:textId="47F12DA3" w:rsidR="00504654" w:rsidRPr="00504654" w:rsidRDefault="00504654" w:rsidP="00504654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504654">
        <w:rPr>
          <w:rFonts w:asciiTheme="minorHAnsi" w:hAnsiTheme="minorHAnsi"/>
          <w:sz w:val="22"/>
          <w:szCs w:val="22"/>
        </w:rPr>
        <w:tab/>
        <w:t>Диплома и додатак дипломи могу се издати и на е</w:t>
      </w:r>
      <w:r w:rsidRPr="00504654">
        <w:rPr>
          <w:rFonts w:asciiTheme="minorHAnsi" w:hAnsiTheme="minorHAnsi"/>
          <w:sz w:val="22"/>
          <w:szCs w:val="22"/>
          <w:lang w:val="sr-Cyrl-CS"/>
        </w:rPr>
        <w:t>н</w:t>
      </w:r>
      <w:r w:rsidRPr="00504654">
        <w:rPr>
          <w:rFonts w:asciiTheme="minorHAnsi" w:hAnsiTheme="minorHAnsi"/>
          <w:sz w:val="22"/>
          <w:szCs w:val="22"/>
        </w:rPr>
        <w:t xml:space="preserve">глеском језику у складу са општим актом </w:t>
      </w:r>
      <w:r w:rsidR="00C17D18">
        <w:rPr>
          <w:rFonts w:asciiTheme="minorHAnsi" w:hAnsiTheme="minorHAnsi"/>
          <w:sz w:val="22"/>
          <w:szCs w:val="22"/>
          <w:lang w:val="sr-Cyrl-RS"/>
        </w:rPr>
        <w:t>Савета</w:t>
      </w:r>
      <w:r w:rsidRPr="00504654">
        <w:rPr>
          <w:rFonts w:asciiTheme="minorHAnsi" w:hAnsiTheme="minorHAnsi"/>
          <w:sz w:val="22"/>
          <w:szCs w:val="22"/>
        </w:rPr>
        <w:t>.</w:t>
      </w:r>
    </w:p>
    <w:p w14:paraId="7C8069C4" w14:textId="66E2B51C" w:rsidR="003A2639" w:rsidRPr="003A2639" w:rsidRDefault="003A2639" w:rsidP="003A2639">
      <w:pPr>
        <w:jc w:val="center"/>
        <w:rPr>
          <w:rFonts w:asciiTheme="minorHAnsi" w:hAnsiTheme="minorHAnsi"/>
          <w:b/>
          <w:sz w:val="24"/>
        </w:rPr>
      </w:pPr>
      <w:r w:rsidRPr="003A2639">
        <w:rPr>
          <w:rFonts w:asciiTheme="minorHAnsi" w:hAnsiTheme="minorHAnsi"/>
          <w:b/>
          <w:sz w:val="24"/>
        </w:rPr>
        <w:t>Члан 1</w:t>
      </w:r>
      <w:r w:rsidR="002C1BFE">
        <w:rPr>
          <w:rFonts w:asciiTheme="minorHAnsi" w:hAnsiTheme="minorHAnsi"/>
          <w:b/>
          <w:sz w:val="24"/>
          <w:lang w:val="sr-Cyrl-CS"/>
        </w:rPr>
        <w:t>0</w:t>
      </w:r>
      <w:r w:rsidR="00255F36">
        <w:rPr>
          <w:rFonts w:asciiTheme="minorHAnsi" w:hAnsiTheme="minorHAnsi"/>
          <w:b/>
          <w:sz w:val="24"/>
          <w:lang w:val="sr-Cyrl-CS"/>
        </w:rPr>
        <w:t>4</w:t>
      </w:r>
      <w:r w:rsidRPr="003A2639">
        <w:rPr>
          <w:rFonts w:asciiTheme="minorHAnsi" w:hAnsiTheme="minorHAnsi"/>
          <w:b/>
          <w:sz w:val="24"/>
        </w:rPr>
        <w:t>.</w:t>
      </w:r>
    </w:p>
    <w:p w14:paraId="6566792A" w14:textId="47AD1AC0" w:rsidR="003A2639" w:rsidRPr="003A2639" w:rsidRDefault="003A2639" w:rsidP="003A2639">
      <w:pPr>
        <w:jc w:val="both"/>
        <w:rPr>
          <w:rFonts w:asciiTheme="minorHAnsi" w:hAnsiTheme="minorHAnsi"/>
          <w:sz w:val="22"/>
          <w:szCs w:val="22"/>
        </w:rPr>
      </w:pPr>
      <w:r w:rsidRPr="003A2639">
        <w:rPr>
          <w:rFonts w:asciiTheme="minorHAnsi" w:hAnsiTheme="minorHAnsi"/>
          <w:sz w:val="22"/>
          <w:szCs w:val="22"/>
        </w:rPr>
        <w:tab/>
        <w:t xml:space="preserve">Диплому и додатак дипломи потписују </w:t>
      </w:r>
      <w:r w:rsidR="00C17D18">
        <w:rPr>
          <w:rFonts w:asciiTheme="minorHAnsi" w:hAnsiTheme="minorHAnsi"/>
          <w:sz w:val="22"/>
          <w:szCs w:val="22"/>
          <w:lang w:val="sr-Cyrl-RS"/>
        </w:rPr>
        <w:t>Директор</w:t>
      </w:r>
      <w:r w:rsidRPr="003A2639">
        <w:rPr>
          <w:rFonts w:asciiTheme="minorHAnsi" w:hAnsiTheme="minorHAnsi"/>
          <w:sz w:val="22"/>
          <w:szCs w:val="22"/>
        </w:rPr>
        <w:t xml:space="preserve"> </w:t>
      </w:r>
      <w:r w:rsidR="00C17D18">
        <w:rPr>
          <w:rFonts w:asciiTheme="minorHAnsi" w:hAnsiTheme="minorHAnsi"/>
          <w:sz w:val="22"/>
          <w:szCs w:val="22"/>
          <w:lang w:val="sr-Cyrl-CS"/>
        </w:rPr>
        <w:t>Високе школе.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</w:p>
    <w:p w14:paraId="27432EEE" w14:textId="77777777" w:rsidR="003A2639" w:rsidRPr="00035DBB" w:rsidRDefault="003A2639" w:rsidP="00B36690">
      <w:pPr>
        <w:jc w:val="both"/>
        <w:rPr>
          <w:rFonts w:ascii="Calibri" w:hAnsi="Calibri" w:cs="Tahoma"/>
          <w:color w:val="FF0000"/>
          <w:sz w:val="22"/>
          <w:szCs w:val="22"/>
          <w:lang w:val="sr-Cyrl-CS"/>
        </w:rPr>
      </w:pPr>
    </w:p>
    <w:p w14:paraId="576C1ECD" w14:textId="77777777" w:rsidR="00B36690" w:rsidRPr="00243BC5" w:rsidRDefault="00B36690" w:rsidP="00B36690">
      <w:pPr>
        <w:rPr>
          <w:rFonts w:asciiTheme="minorHAnsi" w:hAnsiTheme="minorHAnsi" w:cs="Tahoma"/>
          <w:b/>
          <w:sz w:val="24"/>
          <w:szCs w:val="24"/>
          <w:lang w:val="ru-RU"/>
        </w:rPr>
      </w:pPr>
      <w:r w:rsidRPr="004874AE">
        <w:rPr>
          <w:rFonts w:asciiTheme="minorHAnsi" w:hAnsiTheme="minorHAnsi" w:cs="Tahoma"/>
          <w:b/>
          <w:sz w:val="24"/>
          <w:szCs w:val="24"/>
          <w:lang w:val="sr-Cyrl-CS"/>
        </w:rPr>
        <w:tab/>
        <w:t xml:space="preserve">                    </w:t>
      </w:r>
      <w:r w:rsidR="001F2F15">
        <w:rPr>
          <w:rFonts w:asciiTheme="minorHAnsi" w:hAnsiTheme="minorHAnsi"/>
          <w:b/>
          <w:sz w:val="24"/>
        </w:rPr>
        <w:t xml:space="preserve">Оглашавање </w:t>
      </w:r>
      <w:r w:rsidR="001F2F15">
        <w:rPr>
          <w:rFonts w:asciiTheme="minorHAnsi" w:hAnsiTheme="minorHAnsi"/>
          <w:b/>
          <w:sz w:val="24"/>
          <w:lang w:val="sr-Cyrl-CS"/>
        </w:rPr>
        <w:t>д</w:t>
      </w:r>
      <w:r w:rsidR="004874AE" w:rsidRPr="004874AE">
        <w:rPr>
          <w:rFonts w:asciiTheme="minorHAnsi" w:hAnsiTheme="minorHAnsi"/>
          <w:b/>
          <w:sz w:val="24"/>
        </w:rPr>
        <w:t>ипломе односно додатка дипломи ништавим</w:t>
      </w:r>
      <w:r w:rsidRPr="004874AE">
        <w:rPr>
          <w:rFonts w:asciiTheme="minorHAnsi" w:hAnsiTheme="minorHAnsi" w:cs="Tahoma"/>
          <w:b/>
          <w:sz w:val="24"/>
          <w:szCs w:val="24"/>
          <w:lang w:val="sr-Cyrl-CS"/>
        </w:rPr>
        <w:t xml:space="preserve"> </w:t>
      </w:r>
    </w:p>
    <w:p w14:paraId="69E67D1B" w14:textId="2C14CD57" w:rsidR="00B36690" w:rsidRPr="004874AE" w:rsidRDefault="004874AE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>Члан 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0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5</w:t>
      </w:r>
      <w:r w:rsidR="00B36690" w:rsidRPr="004874AE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A5A5E75" w14:textId="77777777" w:rsidR="004874AE" w:rsidRPr="001E2938" w:rsidRDefault="004874AE" w:rsidP="004874AE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1E2938">
        <w:rPr>
          <w:rFonts w:asciiTheme="minorHAnsi" w:hAnsiTheme="minorHAnsi"/>
          <w:sz w:val="22"/>
          <w:szCs w:val="22"/>
        </w:rPr>
        <w:t>Диплома, односно додатак дипломи ништави су и могу се увек поништити:</w:t>
      </w:r>
    </w:p>
    <w:p w14:paraId="07E68CB1" w14:textId="77777777" w:rsidR="004874AE" w:rsidRPr="001E2938" w:rsidRDefault="004874AE" w:rsidP="00D435B3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/>
        </w:rPr>
      </w:pPr>
      <w:proofErr w:type="spellStart"/>
      <w:r w:rsidRPr="001E2938">
        <w:rPr>
          <w:rFonts w:asciiTheme="minorHAnsi" w:eastAsia="Times New Roman" w:hAnsiTheme="minorHAnsi"/>
        </w:rPr>
        <w:t>ако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су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издати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од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неовлашћене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организације</w:t>
      </w:r>
      <w:proofErr w:type="spellEnd"/>
      <w:r w:rsidRPr="001E2938">
        <w:rPr>
          <w:rFonts w:asciiTheme="minorHAnsi" w:eastAsia="Times New Roman" w:hAnsiTheme="minorHAnsi"/>
        </w:rPr>
        <w:t>;</w:t>
      </w:r>
    </w:p>
    <w:p w14:paraId="32B02224" w14:textId="77777777" w:rsidR="004874AE" w:rsidRPr="001E2938" w:rsidRDefault="004874AE" w:rsidP="00D435B3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/>
        </w:rPr>
      </w:pPr>
      <w:proofErr w:type="spellStart"/>
      <w:r w:rsidRPr="001E2938">
        <w:rPr>
          <w:rFonts w:asciiTheme="minorHAnsi" w:eastAsia="Times New Roman" w:hAnsiTheme="minorHAnsi"/>
        </w:rPr>
        <w:t>ако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су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потписани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од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неовлашћеног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лица</w:t>
      </w:r>
      <w:proofErr w:type="spellEnd"/>
      <w:r w:rsidRPr="001E2938">
        <w:rPr>
          <w:rFonts w:asciiTheme="minorHAnsi" w:eastAsia="Times New Roman" w:hAnsiTheme="minorHAnsi"/>
        </w:rPr>
        <w:t>;</w:t>
      </w:r>
    </w:p>
    <w:p w14:paraId="2A1A8FA1" w14:textId="77777777" w:rsidR="004874AE" w:rsidRPr="001E2938" w:rsidRDefault="004874AE" w:rsidP="00D435B3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/>
        </w:rPr>
      </w:pPr>
      <w:proofErr w:type="spellStart"/>
      <w:r w:rsidRPr="001E2938">
        <w:rPr>
          <w:rFonts w:asciiTheme="minorHAnsi" w:eastAsia="Times New Roman" w:hAnsiTheme="minorHAnsi"/>
        </w:rPr>
        <w:t>ако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ималац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дипломе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није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испунио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све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испитне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обавезе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на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начин</w:t>
      </w:r>
      <w:proofErr w:type="spellEnd"/>
      <w:r w:rsidRPr="001E2938">
        <w:rPr>
          <w:rFonts w:asciiTheme="minorHAnsi" w:eastAsia="Times New Roman" w:hAnsiTheme="minorHAnsi"/>
        </w:rPr>
        <w:t xml:space="preserve"> и </w:t>
      </w:r>
      <w:proofErr w:type="spellStart"/>
      <w:r w:rsidRPr="001E2938">
        <w:rPr>
          <w:rFonts w:asciiTheme="minorHAnsi" w:eastAsia="Times New Roman" w:hAnsiTheme="minorHAnsi"/>
        </w:rPr>
        <w:t>по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поступку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утврђеним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законом</w:t>
      </w:r>
      <w:proofErr w:type="spellEnd"/>
      <w:r w:rsidRPr="001E2938">
        <w:rPr>
          <w:rFonts w:asciiTheme="minorHAnsi" w:eastAsia="Times New Roman" w:hAnsiTheme="minorHAnsi"/>
        </w:rPr>
        <w:t xml:space="preserve"> и </w:t>
      </w:r>
      <w:proofErr w:type="spellStart"/>
      <w:r w:rsidRPr="001E2938">
        <w:rPr>
          <w:rFonts w:asciiTheme="minorHAnsi" w:eastAsia="Times New Roman" w:hAnsiTheme="minorHAnsi"/>
        </w:rPr>
        <w:t>студијским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програмом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r w:rsidR="001F2F15">
        <w:rPr>
          <w:rFonts w:asciiTheme="minorHAnsi" w:eastAsia="Times New Roman" w:hAnsiTheme="minorHAnsi"/>
          <w:lang w:val="sr-Cyrl-CS"/>
        </w:rPr>
        <w:t xml:space="preserve">Универзитета уметности, </w:t>
      </w:r>
      <w:r w:rsidRPr="001E2938">
        <w:rPr>
          <w:rFonts w:asciiTheme="minorHAnsi" w:eastAsia="Times New Roman" w:hAnsiTheme="minorHAnsi"/>
          <w:lang w:val="sr-Cyrl-CS"/>
        </w:rPr>
        <w:t>о</w:t>
      </w:r>
      <w:r w:rsidR="001F2F15">
        <w:rPr>
          <w:rFonts w:asciiTheme="minorHAnsi" w:eastAsia="Times New Roman" w:hAnsiTheme="minorHAnsi"/>
          <w:lang w:val="sr-Cyrl-CS"/>
        </w:rPr>
        <w:t>д</w:t>
      </w:r>
      <w:r w:rsidRPr="001E2938">
        <w:rPr>
          <w:rFonts w:asciiTheme="minorHAnsi" w:eastAsia="Times New Roman" w:hAnsiTheme="minorHAnsi"/>
          <w:lang w:val="sr-Cyrl-CS"/>
        </w:rPr>
        <w:t>носно факултета</w:t>
      </w:r>
      <w:r w:rsidRPr="001E2938">
        <w:rPr>
          <w:rFonts w:asciiTheme="minorHAnsi" w:eastAsia="Times New Roman" w:hAnsiTheme="minorHAnsi"/>
        </w:rPr>
        <w:t>;</w:t>
      </w:r>
    </w:p>
    <w:p w14:paraId="5804D114" w14:textId="1B068B87" w:rsidR="004874AE" w:rsidRPr="001E2938" w:rsidRDefault="004874AE" w:rsidP="00D435B3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/>
        </w:rPr>
      </w:pPr>
      <w:proofErr w:type="spellStart"/>
      <w:r w:rsidRPr="001E2938">
        <w:rPr>
          <w:rFonts w:asciiTheme="minorHAnsi" w:eastAsia="Times New Roman" w:hAnsiTheme="minorHAnsi"/>
        </w:rPr>
        <w:t>ако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ималац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дипломе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није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испуњавао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услове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за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упис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на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студије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првог</w:t>
      </w:r>
      <w:proofErr w:type="spellEnd"/>
      <w:r w:rsidR="00C17D18">
        <w:rPr>
          <w:rFonts w:asciiTheme="minorHAnsi" w:eastAsia="Times New Roman" w:hAnsiTheme="minorHAnsi"/>
          <w:lang w:val="sr-Cyrl-RS"/>
        </w:rPr>
        <w:t xml:space="preserve"> и другог</w:t>
      </w:r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степена</w:t>
      </w:r>
      <w:proofErr w:type="spellEnd"/>
      <w:r w:rsidRPr="001E2938">
        <w:rPr>
          <w:rFonts w:asciiTheme="minorHAnsi" w:eastAsia="Times New Roman" w:hAnsiTheme="minorHAnsi"/>
        </w:rPr>
        <w:t xml:space="preserve">, </w:t>
      </w:r>
      <w:proofErr w:type="spellStart"/>
      <w:r w:rsidRPr="001E2938">
        <w:rPr>
          <w:rFonts w:asciiTheme="minorHAnsi" w:eastAsia="Times New Roman" w:hAnsiTheme="minorHAnsi"/>
        </w:rPr>
        <w:t>односно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услове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за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стицање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одговарајућег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академског</w:t>
      </w:r>
      <w:proofErr w:type="spellEnd"/>
      <w:r w:rsidRPr="001E2938">
        <w:rPr>
          <w:rFonts w:asciiTheme="minorHAnsi" w:eastAsia="Times New Roman" w:hAnsiTheme="minorHAnsi"/>
        </w:rPr>
        <w:t xml:space="preserve"> </w:t>
      </w:r>
      <w:proofErr w:type="spellStart"/>
      <w:r w:rsidRPr="001E2938">
        <w:rPr>
          <w:rFonts w:asciiTheme="minorHAnsi" w:eastAsia="Times New Roman" w:hAnsiTheme="minorHAnsi"/>
        </w:rPr>
        <w:t>назива</w:t>
      </w:r>
      <w:proofErr w:type="spellEnd"/>
      <w:r w:rsidRPr="001E2938">
        <w:rPr>
          <w:rFonts w:asciiTheme="minorHAnsi" w:eastAsia="Times New Roman" w:hAnsiTheme="minorHAnsi"/>
        </w:rPr>
        <w:t>.</w:t>
      </w:r>
    </w:p>
    <w:p w14:paraId="4BD5D1F1" w14:textId="45B9547A" w:rsidR="004874AE" w:rsidRPr="001E2938" w:rsidRDefault="00C17D18" w:rsidP="004874AE">
      <w:pPr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Cyrl-RS"/>
        </w:rPr>
        <w:t>Висока школа</w:t>
      </w:r>
      <w:r w:rsidR="004874AE" w:rsidRPr="001E2938">
        <w:rPr>
          <w:rFonts w:asciiTheme="minorHAnsi" w:hAnsiTheme="minorHAnsi"/>
          <w:sz w:val="22"/>
          <w:szCs w:val="22"/>
        </w:rPr>
        <w:t xml:space="preserve"> поништава диплому, односно додатак дипломи из разлога утврђених у ставу 1. тач. 2-4. овог члана.</w:t>
      </w:r>
    </w:p>
    <w:p w14:paraId="64E3F70C" w14:textId="4212AAE3" w:rsidR="00504654" w:rsidRPr="001E2938" w:rsidRDefault="00E61FDD" w:rsidP="00504654">
      <w:pPr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Cyrl-RS"/>
        </w:rPr>
        <w:t>Висока школа</w:t>
      </w:r>
      <w:r w:rsidR="00504654" w:rsidRPr="001E2938">
        <w:rPr>
          <w:rFonts w:asciiTheme="minorHAnsi" w:hAnsiTheme="minorHAnsi"/>
          <w:sz w:val="22"/>
          <w:szCs w:val="22"/>
        </w:rPr>
        <w:t xml:space="preserve"> поништава диплому о стеченом првом и другом степену академских студија у складу са општим актом ако утврди да завршни рад није резултат самосталног рада кандидата.</w:t>
      </w:r>
    </w:p>
    <w:p w14:paraId="7CB4D40A" w14:textId="77777777" w:rsidR="00504654" w:rsidRPr="001E2938" w:rsidRDefault="00504654" w:rsidP="00504654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1E2938">
        <w:rPr>
          <w:rFonts w:asciiTheme="minorHAnsi" w:hAnsiTheme="minorHAnsi"/>
          <w:sz w:val="22"/>
          <w:szCs w:val="22"/>
        </w:rPr>
        <w:t>Министар, по службеној дужности, поништава диплому, односно додатак дипломи из разлога утврђених у ставу 1. тачка 1. овог члана.</w:t>
      </w:r>
    </w:p>
    <w:p w14:paraId="40377B38" w14:textId="49912599" w:rsidR="00504654" w:rsidRPr="001E2938" w:rsidRDefault="00504654" w:rsidP="00504654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1E2938">
        <w:rPr>
          <w:rFonts w:asciiTheme="minorHAnsi" w:hAnsiTheme="minorHAnsi"/>
          <w:sz w:val="22"/>
          <w:szCs w:val="22"/>
        </w:rPr>
        <w:t xml:space="preserve">Ако </w:t>
      </w:r>
      <w:r w:rsidR="00E61FDD">
        <w:rPr>
          <w:rFonts w:asciiTheme="minorHAnsi" w:hAnsiTheme="minorHAnsi"/>
          <w:sz w:val="22"/>
          <w:szCs w:val="22"/>
          <w:lang w:val="sr-Cyrl-CS"/>
        </w:rPr>
        <w:t>Висока школа</w:t>
      </w:r>
      <w:r w:rsidRPr="001E2938">
        <w:rPr>
          <w:rFonts w:asciiTheme="minorHAnsi" w:hAnsiTheme="minorHAnsi"/>
          <w:sz w:val="22"/>
          <w:szCs w:val="22"/>
        </w:rPr>
        <w:t xml:space="preserve"> не поништи диплому из разлога утврђених у ставу 1. тач. 2-4. овог члана, министар издаје упозорење да то учини у наредном року од 30 дана.</w:t>
      </w:r>
    </w:p>
    <w:p w14:paraId="2B7EE94A" w14:textId="066EF8B1" w:rsidR="00504654" w:rsidRPr="001E2938" w:rsidRDefault="00504654" w:rsidP="00504654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1E2938">
        <w:rPr>
          <w:rFonts w:asciiTheme="minorHAnsi" w:hAnsiTheme="minorHAnsi"/>
          <w:sz w:val="22"/>
          <w:szCs w:val="22"/>
        </w:rPr>
        <w:t xml:space="preserve">Ако </w:t>
      </w:r>
      <w:r w:rsidR="00E61FDD">
        <w:rPr>
          <w:rFonts w:asciiTheme="minorHAnsi" w:hAnsiTheme="minorHAnsi"/>
          <w:sz w:val="22"/>
          <w:szCs w:val="22"/>
          <w:lang w:val="sr-Cyrl-CS"/>
        </w:rPr>
        <w:t>Висока школа</w:t>
      </w:r>
      <w:r w:rsidRPr="001E2938">
        <w:rPr>
          <w:rFonts w:asciiTheme="minorHAnsi" w:hAnsiTheme="minorHAnsi"/>
          <w:sz w:val="22"/>
          <w:szCs w:val="22"/>
        </w:rPr>
        <w:t xml:space="preserve"> у остављеном року из става 7. овог члана, не поништи диплому из разлога утврђених у ставу 1. тач. 2-4. овог члана министар образује комисију коју чине научници, односно уметници и стручњаци из одговарајуће уже научне, односно уметничке области, ради сачињавања мишљења на основу ког министар одлучује о поништавању дипломе.</w:t>
      </w:r>
    </w:p>
    <w:p w14:paraId="3EC87C79" w14:textId="77777777" w:rsidR="0067461C" w:rsidRDefault="0067461C" w:rsidP="004874AE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2C5BF777" w14:textId="77777777" w:rsidR="004874AE" w:rsidRPr="00A55478" w:rsidRDefault="004874AE" w:rsidP="004874AE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sz w:val="24"/>
          <w:szCs w:val="24"/>
          <w:lang w:val="sr-Cyrl-CS"/>
        </w:rPr>
        <w:t xml:space="preserve">Дупликат </w:t>
      </w:r>
      <w:r>
        <w:rPr>
          <w:rFonts w:ascii="Calibri" w:hAnsi="Calibri" w:cs="Tahoma"/>
          <w:b/>
          <w:sz w:val="24"/>
          <w:szCs w:val="24"/>
          <w:lang w:val="sr-Cyrl-CS"/>
        </w:rPr>
        <w:t>јавне исправе</w:t>
      </w:r>
    </w:p>
    <w:p w14:paraId="5F314AF9" w14:textId="32225E69" w:rsidR="004874AE" w:rsidRPr="003A2639" w:rsidRDefault="004874AE" w:rsidP="004874AE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3A2639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0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6</w:t>
      </w:r>
      <w:r w:rsidRPr="003A2639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1161BE3" w14:textId="58C14E52" w:rsidR="004874AE" w:rsidRPr="003A2639" w:rsidRDefault="00E61FDD" w:rsidP="004874AE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="004874AE" w:rsidRPr="003A2639">
        <w:rPr>
          <w:rFonts w:ascii="Calibri" w:hAnsi="Calibri" w:cs="Tahoma"/>
          <w:sz w:val="22"/>
          <w:szCs w:val="22"/>
          <w:lang w:val="sr-Cyrl-CS"/>
        </w:rPr>
        <w:t xml:space="preserve"> издаје нову јавну исправу после проглашења оригинала јавне исправе неважећом у «Службеном гласнику Републике Србије» на основу података из евиденције коју води.</w:t>
      </w:r>
    </w:p>
    <w:p w14:paraId="48387662" w14:textId="77777777" w:rsidR="004874AE" w:rsidRPr="003A2639" w:rsidRDefault="004874AE" w:rsidP="004874AE">
      <w:pPr>
        <w:jc w:val="both"/>
        <w:rPr>
          <w:rFonts w:ascii="Calibri" w:hAnsi="Calibri" w:cs="Tahoma"/>
          <w:strike/>
          <w:sz w:val="22"/>
          <w:szCs w:val="22"/>
          <w:lang w:val="sr-Cyrl-CS"/>
        </w:rPr>
      </w:pPr>
      <w:r w:rsidRPr="003A2639">
        <w:rPr>
          <w:rFonts w:ascii="Calibri" w:hAnsi="Calibri" w:cs="Tahoma"/>
          <w:sz w:val="22"/>
          <w:szCs w:val="22"/>
          <w:lang w:val="sr-Cyrl-CS"/>
        </w:rPr>
        <w:tab/>
        <w:t>Јавна исправа из става 1. овог члана има значај оригиналне јавне исправе.</w:t>
      </w:r>
    </w:p>
    <w:p w14:paraId="392259CE" w14:textId="77777777" w:rsidR="004874AE" w:rsidRPr="003A2639" w:rsidRDefault="004874AE" w:rsidP="004874AE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3A2639">
        <w:rPr>
          <w:rFonts w:ascii="Calibri" w:hAnsi="Calibri" w:cs="Tahoma"/>
          <w:sz w:val="22"/>
          <w:szCs w:val="22"/>
          <w:lang w:val="sr-Cyrl-CS"/>
        </w:rPr>
        <w:tab/>
        <w:t>На јавној исправи из става 1. овог члана ставља се назнака да се ради о новој јавној исправи која је издата после проглашења оригинала јавне исправе неважећом.</w:t>
      </w:r>
    </w:p>
    <w:p w14:paraId="4CF51ADF" w14:textId="77777777" w:rsidR="006F5F81" w:rsidRDefault="006F5F81" w:rsidP="00B36690">
      <w:pPr>
        <w:jc w:val="center"/>
        <w:rPr>
          <w:rFonts w:ascii="Calibri" w:hAnsi="Calibri" w:cs="Tahoma"/>
          <w:b/>
          <w:color w:val="FF0000"/>
          <w:sz w:val="24"/>
          <w:szCs w:val="24"/>
          <w:lang w:val="sr-Cyrl-RS"/>
        </w:rPr>
      </w:pPr>
    </w:p>
    <w:p w14:paraId="162DB5B6" w14:textId="1F276F54" w:rsidR="00B36690" w:rsidRPr="00A55478" w:rsidRDefault="00B36690" w:rsidP="00B36690">
      <w:pPr>
        <w:jc w:val="center"/>
        <w:rPr>
          <w:rFonts w:ascii="Calibri" w:hAnsi="Calibri" w:cs="Tahoma"/>
          <w:b/>
          <w:caps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sz w:val="24"/>
          <w:szCs w:val="24"/>
        </w:rPr>
        <w:t xml:space="preserve">ОСОБЉЕ </w:t>
      </w:r>
      <w:r w:rsidR="002C1BFE">
        <w:rPr>
          <w:rFonts w:ascii="Calibri" w:hAnsi="Calibri" w:cs="Tahoma"/>
          <w:b/>
          <w:caps/>
          <w:sz w:val="24"/>
          <w:szCs w:val="24"/>
          <w:lang w:val="sr-Cyrl-CS"/>
        </w:rPr>
        <w:t>ВИСОКЕ ШКОЛЕ</w:t>
      </w:r>
      <w:r w:rsidRPr="00A55478">
        <w:rPr>
          <w:rFonts w:ascii="Calibri" w:hAnsi="Calibri" w:cs="Tahoma"/>
          <w:b/>
          <w:caps/>
          <w:sz w:val="24"/>
          <w:szCs w:val="24"/>
          <w:lang w:val="sr-Cyrl-CS"/>
        </w:rPr>
        <w:t xml:space="preserve"> </w:t>
      </w:r>
    </w:p>
    <w:p w14:paraId="72A0CD2C" w14:textId="77777777" w:rsidR="00B36690" w:rsidRPr="00243BC5" w:rsidRDefault="00A65FB0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>Н</w:t>
      </w:r>
      <w:r w:rsidRPr="00A55478">
        <w:rPr>
          <w:rFonts w:ascii="Calibri" w:hAnsi="Calibri" w:cs="Tahoma"/>
          <w:b/>
          <w:sz w:val="24"/>
          <w:szCs w:val="24"/>
          <w:lang w:val="sr-Cyrl-CS"/>
        </w:rPr>
        <w:t>аставно и ненаставно особље</w:t>
      </w:r>
    </w:p>
    <w:p w14:paraId="1DEC0AD2" w14:textId="10EF25E7" w:rsidR="00B36690" w:rsidRPr="00EC021D" w:rsidRDefault="00B36690" w:rsidP="00B36690">
      <w:pPr>
        <w:pStyle w:val="Heading6"/>
        <w:rPr>
          <w:rFonts w:ascii="Calibri" w:hAnsi="Calibri" w:cs="Tahoma"/>
          <w:b/>
          <w:szCs w:val="24"/>
        </w:rPr>
      </w:pPr>
      <w:r w:rsidRPr="00EC021D">
        <w:rPr>
          <w:rFonts w:ascii="Calibri" w:hAnsi="Calibri" w:cs="Tahoma"/>
          <w:b/>
          <w:szCs w:val="24"/>
        </w:rPr>
        <w:t xml:space="preserve">Члан </w:t>
      </w:r>
      <w:r w:rsidR="002C1BFE">
        <w:rPr>
          <w:rFonts w:ascii="Calibri" w:hAnsi="Calibri" w:cs="Tahoma"/>
          <w:b/>
          <w:szCs w:val="24"/>
          <w:lang w:val="sr-Cyrl-RS"/>
        </w:rPr>
        <w:t>10</w:t>
      </w:r>
      <w:r w:rsidR="00255F36">
        <w:rPr>
          <w:rFonts w:ascii="Calibri" w:hAnsi="Calibri" w:cs="Tahoma"/>
          <w:b/>
          <w:szCs w:val="24"/>
          <w:lang w:val="sr-Cyrl-RS"/>
        </w:rPr>
        <w:t>7</w:t>
      </w:r>
      <w:r w:rsidRPr="00EC021D">
        <w:rPr>
          <w:rFonts w:ascii="Calibri" w:hAnsi="Calibri" w:cs="Tahoma"/>
          <w:b/>
          <w:szCs w:val="24"/>
        </w:rPr>
        <w:t>.</w:t>
      </w:r>
    </w:p>
    <w:p w14:paraId="0367DB42" w14:textId="00BCE331" w:rsidR="00B36690" w:rsidRPr="001E2938" w:rsidRDefault="00B36690" w:rsidP="00B36690">
      <w:p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403326">
        <w:rPr>
          <w:rFonts w:asciiTheme="minorHAnsi" w:hAnsiTheme="minorHAnsi" w:cs="Tahoma"/>
          <w:sz w:val="22"/>
          <w:szCs w:val="22"/>
          <w:lang w:val="sr-Cyrl-CS"/>
        </w:rPr>
        <w:tab/>
      </w:r>
      <w:r w:rsidR="00EC021D" w:rsidRPr="00403326">
        <w:rPr>
          <w:rFonts w:asciiTheme="minorHAnsi" w:hAnsiTheme="minorHAnsi"/>
          <w:sz w:val="22"/>
          <w:szCs w:val="22"/>
        </w:rPr>
        <w:t xml:space="preserve">Наставно особље </w:t>
      </w:r>
      <w:r w:rsidR="00EC021D" w:rsidRPr="00403326">
        <w:rPr>
          <w:rFonts w:asciiTheme="minorHAnsi" w:hAnsiTheme="minorHAnsi"/>
          <w:sz w:val="22"/>
          <w:szCs w:val="22"/>
          <w:lang w:val="sr-Cyrl-CS"/>
        </w:rPr>
        <w:t xml:space="preserve">на </w:t>
      </w:r>
      <w:r w:rsidR="00E61FDD">
        <w:rPr>
          <w:rFonts w:asciiTheme="minorHAnsi" w:hAnsiTheme="minorHAnsi"/>
          <w:sz w:val="22"/>
          <w:szCs w:val="22"/>
          <w:lang w:val="sr-Cyrl-CS"/>
        </w:rPr>
        <w:t>Високој школи</w:t>
      </w:r>
      <w:r w:rsidR="00EC021D" w:rsidRPr="00403326">
        <w:rPr>
          <w:rFonts w:asciiTheme="minorHAnsi" w:hAnsiTheme="minorHAnsi"/>
          <w:sz w:val="22"/>
          <w:szCs w:val="22"/>
          <w:lang w:val="sr-Cyrl-CS"/>
        </w:rPr>
        <w:t xml:space="preserve"> чине лица која остварују н</w:t>
      </w:r>
      <w:r w:rsidRPr="00403326">
        <w:rPr>
          <w:rFonts w:asciiTheme="minorHAnsi" w:hAnsiTheme="minorHAnsi" w:cs="Tahoma"/>
          <w:sz w:val="22"/>
          <w:szCs w:val="22"/>
          <w:lang w:val="sr-Cyrl-CS"/>
        </w:rPr>
        <w:t>аставни, уметнички, научни</w:t>
      </w:r>
      <w:r w:rsidRPr="001E2938">
        <w:rPr>
          <w:rFonts w:asciiTheme="minorHAnsi" w:hAnsiTheme="minorHAnsi" w:cs="Tahoma"/>
          <w:sz w:val="22"/>
          <w:szCs w:val="22"/>
          <w:lang w:val="sr-Cyrl-CS"/>
        </w:rPr>
        <w:t xml:space="preserve"> и рад.</w:t>
      </w:r>
    </w:p>
    <w:p w14:paraId="42531299" w14:textId="77777777" w:rsidR="00EC021D" w:rsidRPr="001E2938" w:rsidRDefault="00EC021D" w:rsidP="00EC021D">
      <w:pPr>
        <w:pStyle w:val="NoSpacing"/>
        <w:ind w:firstLine="720"/>
        <w:jc w:val="both"/>
        <w:rPr>
          <w:rFonts w:asciiTheme="minorHAnsi" w:hAnsiTheme="minorHAnsi"/>
        </w:rPr>
      </w:pPr>
      <w:proofErr w:type="spellStart"/>
      <w:r w:rsidRPr="001E2938">
        <w:rPr>
          <w:rFonts w:asciiTheme="minorHAnsi" w:hAnsiTheme="minorHAnsi"/>
        </w:rPr>
        <w:t>Наставно</w:t>
      </w:r>
      <w:proofErr w:type="spellEnd"/>
      <w:r w:rsidRPr="001E2938">
        <w:rPr>
          <w:rFonts w:asciiTheme="minorHAnsi" w:hAnsiTheme="minorHAnsi"/>
        </w:rPr>
        <w:t xml:space="preserve"> </w:t>
      </w:r>
      <w:proofErr w:type="spellStart"/>
      <w:r w:rsidRPr="001E2938">
        <w:rPr>
          <w:rFonts w:asciiTheme="minorHAnsi" w:hAnsiTheme="minorHAnsi"/>
        </w:rPr>
        <w:t>особље</w:t>
      </w:r>
      <w:proofErr w:type="spellEnd"/>
      <w:r w:rsidRPr="001E2938">
        <w:rPr>
          <w:rFonts w:asciiTheme="minorHAnsi" w:hAnsiTheme="minorHAnsi"/>
          <w:lang w:val="sr-Cyrl-CS"/>
        </w:rPr>
        <w:t xml:space="preserve"> чине</w:t>
      </w:r>
      <w:r w:rsidRPr="001E2938">
        <w:rPr>
          <w:rFonts w:asciiTheme="minorHAnsi" w:hAnsiTheme="minorHAnsi"/>
        </w:rPr>
        <w:t xml:space="preserve"> </w:t>
      </w:r>
      <w:proofErr w:type="spellStart"/>
      <w:r w:rsidRPr="001E2938">
        <w:rPr>
          <w:rFonts w:asciiTheme="minorHAnsi" w:hAnsiTheme="minorHAnsi"/>
        </w:rPr>
        <w:t>наставници</w:t>
      </w:r>
      <w:proofErr w:type="spellEnd"/>
      <w:r w:rsidRPr="001E2938">
        <w:rPr>
          <w:rFonts w:asciiTheme="minorHAnsi" w:hAnsiTheme="minorHAnsi"/>
        </w:rPr>
        <w:t xml:space="preserve"> и </w:t>
      </w:r>
      <w:proofErr w:type="spellStart"/>
      <w:r w:rsidRPr="001E2938">
        <w:rPr>
          <w:rFonts w:asciiTheme="minorHAnsi" w:hAnsiTheme="minorHAnsi"/>
        </w:rPr>
        <w:t>сарадници</w:t>
      </w:r>
      <w:proofErr w:type="spellEnd"/>
      <w:r w:rsidRPr="001E2938">
        <w:rPr>
          <w:rFonts w:asciiTheme="minorHAnsi" w:hAnsiTheme="minorHAnsi"/>
        </w:rPr>
        <w:t>.</w:t>
      </w:r>
    </w:p>
    <w:p w14:paraId="07FD4416" w14:textId="5F18DBBA" w:rsidR="00403326" w:rsidRPr="001E2938" w:rsidRDefault="00403326" w:rsidP="00403326">
      <w:pPr>
        <w:ind w:firstLine="720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1E2938">
        <w:rPr>
          <w:rFonts w:asciiTheme="minorHAnsi" w:hAnsiTheme="minorHAnsi" w:cs="Tahoma"/>
          <w:sz w:val="22"/>
          <w:szCs w:val="22"/>
          <w:lang w:val="sr-Cyrl-CS"/>
        </w:rPr>
        <w:t xml:space="preserve">Ненаставно особље на </w:t>
      </w:r>
      <w:r w:rsidR="00E61FDD">
        <w:rPr>
          <w:rFonts w:asciiTheme="minorHAnsi" w:hAnsiTheme="minorHAnsi" w:cs="Tahoma"/>
          <w:sz w:val="22"/>
          <w:szCs w:val="22"/>
          <w:lang w:val="sr-Cyrl-CS"/>
        </w:rPr>
        <w:t>Високој школи</w:t>
      </w:r>
      <w:r w:rsidRPr="001E2938">
        <w:rPr>
          <w:rFonts w:asciiTheme="minorHAnsi" w:hAnsiTheme="minorHAnsi" w:cs="Tahoma"/>
          <w:sz w:val="22"/>
          <w:szCs w:val="22"/>
          <w:lang w:val="sr-Cyrl-CS"/>
        </w:rPr>
        <w:t xml:space="preserve"> чине лица која обављају стручне, административне и техничке послове. </w:t>
      </w:r>
    </w:p>
    <w:p w14:paraId="1A29C4EE" w14:textId="57ED6582" w:rsidR="00B36690" w:rsidRPr="001E2938" w:rsidRDefault="00B36690" w:rsidP="00EC021D">
      <w:pPr>
        <w:ind w:firstLine="720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1E2938">
        <w:rPr>
          <w:rFonts w:asciiTheme="minorHAnsi" w:hAnsiTheme="minorHAnsi" w:cs="Tahoma"/>
          <w:sz w:val="22"/>
          <w:szCs w:val="22"/>
          <w:lang w:val="sr-Cyrl-CS"/>
        </w:rPr>
        <w:t>У делу наставног процеса могу учествовати истакнути уметници.</w:t>
      </w:r>
    </w:p>
    <w:p w14:paraId="4F749622" w14:textId="77777777" w:rsidR="00EC021D" w:rsidRPr="00403326" w:rsidRDefault="00EC021D" w:rsidP="00EC021D">
      <w:pPr>
        <w:pStyle w:val="NoSpacing"/>
        <w:ind w:firstLine="720"/>
        <w:jc w:val="both"/>
        <w:rPr>
          <w:rFonts w:asciiTheme="minorHAnsi" w:hAnsiTheme="minorHAnsi"/>
        </w:rPr>
      </w:pPr>
      <w:proofErr w:type="spellStart"/>
      <w:r w:rsidRPr="00403326">
        <w:rPr>
          <w:rFonts w:asciiTheme="minorHAnsi" w:hAnsiTheme="minorHAnsi"/>
        </w:rPr>
        <w:lastRenderedPageBreak/>
        <w:t>Лице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које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је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правноснажном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пресудом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осуђено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за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кривично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дело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против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полне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слободе</w:t>
      </w:r>
      <w:proofErr w:type="spellEnd"/>
      <w:r w:rsidRPr="00403326">
        <w:rPr>
          <w:rFonts w:asciiTheme="minorHAnsi" w:hAnsiTheme="minorHAnsi"/>
        </w:rPr>
        <w:t xml:space="preserve">, </w:t>
      </w:r>
      <w:proofErr w:type="spellStart"/>
      <w:r w:rsidRPr="00403326">
        <w:rPr>
          <w:rFonts w:asciiTheme="minorHAnsi" w:hAnsiTheme="minorHAnsi"/>
        </w:rPr>
        <w:t>фалсификовања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исправе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коју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издаје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високошколска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установа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или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примања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мита</w:t>
      </w:r>
      <w:proofErr w:type="spellEnd"/>
      <w:r w:rsidRPr="00403326">
        <w:rPr>
          <w:rFonts w:asciiTheme="minorHAnsi" w:hAnsiTheme="minorHAnsi"/>
        </w:rPr>
        <w:t xml:space="preserve"> у </w:t>
      </w:r>
      <w:proofErr w:type="spellStart"/>
      <w:r w:rsidRPr="00403326">
        <w:rPr>
          <w:rFonts w:asciiTheme="minorHAnsi" w:hAnsiTheme="minorHAnsi"/>
        </w:rPr>
        <w:t>обављању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послова</w:t>
      </w:r>
      <w:proofErr w:type="spellEnd"/>
      <w:r w:rsidRPr="00403326">
        <w:rPr>
          <w:rFonts w:asciiTheme="minorHAnsi" w:hAnsiTheme="minorHAnsi"/>
        </w:rPr>
        <w:t xml:space="preserve"> у </w:t>
      </w:r>
      <w:proofErr w:type="spellStart"/>
      <w:r w:rsidRPr="00403326">
        <w:rPr>
          <w:rFonts w:asciiTheme="minorHAnsi" w:hAnsiTheme="minorHAnsi"/>
        </w:rPr>
        <w:t>високошколској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установи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не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може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стећи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звање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наставника</w:t>
      </w:r>
      <w:proofErr w:type="spellEnd"/>
      <w:r w:rsidRPr="00403326">
        <w:rPr>
          <w:rFonts w:asciiTheme="minorHAnsi" w:hAnsiTheme="minorHAnsi"/>
        </w:rPr>
        <w:t xml:space="preserve">, </w:t>
      </w:r>
      <w:proofErr w:type="spellStart"/>
      <w:r w:rsidRPr="00403326">
        <w:rPr>
          <w:rFonts w:asciiTheme="minorHAnsi" w:hAnsiTheme="minorHAnsi"/>
        </w:rPr>
        <w:t>односно</w:t>
      </w:r>
      <w:proofErr w:type="spellEnd"/>
      <w:r w:rsidRPr="00403326">
        <w:rPr>
          <w:rFonts w:asciiTheme="minorHAnsi" w:hAnsiTheme="minorHAnsi"/>
        </w:rPr>
        <w:t xml:space="preserve"> </w:t>
      </w:r>
      <w:proofErr w:type="spellStart"/>
      <w:r w:rsidRPr="00403326">
        <w:rPr>
          <w:rFonts w:asciiTheme="minorHAnsi" w:hAnsiTheme="minorHAnsi"/>
        </w:rPr>
        <w:t>сарадника</w:t>
      </w:r>
      <w:proofErr w:type="spellEnd"/>
      <w:r w:rsidRPr="00403326">
        <w:rPr>
          <w:rFonts w:asciiTheme="minorHAnsi" w:hAnsiTheme="minorHAnsi"/>
        </w:rPr>
        <w:t>.</w:t>
      </w:r>
    </w:p>
    <w:p w14:paraId="6A4D6CC0" w14:textId="77777777" w:rsidR="00850FE8" w:rsidRPr="00BD5DE1" w:rsidRDefault="00850FE8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79907C2F" w14:textId="495C058A" w:rsidR="00B36690" w:rsidRPr="00A55478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A55478">
        <w:rPr>
          <w:rFonts w:ascii="Calibri" w:hAnsi="Calibri" w:cs="Tahoma"/>
          <w:b/>
          <w:sz w:val="24"/>
          <w:szCs w:val="24"/>
          <w:lang w:val="ru-RU"/>
        </w:rPr>
        <w:t>НАСТАВНО ОСОБЉЕ</w:t>
      </w:r>
    </w:p>
    <w:p w14:paraId="36F920A5" w14:textId="77777777" w:rsidR="00B36690" w:rsidRPr="00243BC5" w:rsidRDefault="00A65FB0" w:rsidP="00B36690">
      <w:pPr>
        <w:jc w:val="center"/>
        <w:rPr>
          <w:rFonts w:ascii="Calibri" w:hAnsi="Calibri" w:cs="Tahoma"/>
          <w:b/>
          <w:caps/>
          <w:sz w:val="24"/>
          <w:szCs w:val="24"/>
          <w:lang w:val="ru-RU"/>
        </w:rPr>
      </w:pPr>
      <w:r>
        <w:rPr>
          <w:rFonts w:ascii="Calibri" w:hAnsi="Calibri" w:cs="Tahoma"/>
          <w:b/>
          <w:sz w:val="24"/>
          <w:szCs w:val="24"/>
          <w:lang w:val="ru-RU"/>
        </w:rPr>
        <w:t>Н</w:t>
      </w:r>
      <w:r w:rsidRPr="00A55478">
        <w:rPr>
          <w:rFonts w:ascii="Calibri" w:hAnsi="Calibri" w:cs="Tahoma"/>
          <w:b/>
          <w:sz w:val="24"/>
          <w:szCs w:val="24"/>
          <w:lang w:val="ru-RU"/>
        </w:rPr>
        <w:t>аставници</w:t>
      </w:r>
      <w:r w:rsidRPr="00A55478">
        <w:rPr>
          <w:rFonts w:ascii="Calibri" w:hAnsi="Calibri" w:cs="Tahoma"/>
          <w:b/>
          <w:sz w:val="24"/>
          <w:szCs w:val="24"/>
          <w:lang w:val="sr-Latn-CS"/>
        </w:rPr>
        <w:t xml:space="preserve"> </w:t>
      </w:r>
      <w:r w:rsidRPr="00A55478">
        <w:rPr>
          <w:rFonts w:ascii="Calibri" w:hAnsi="Calibri" w:cs="Tahoma"/>
          <w:b/>
          <w:sz w:val="24"/>
          <w:szCs w:val="24"/>
          <w:lang w:val="sr-Cyrl-CS"/>
        </w:rPr>
        <w:t>и сарадници</w:t>
      </w:r>
    </w:p>
    <w:p w14:paraId="0E66204D" w14:textId="78A094C1" w:rsidR="00B36690" w:rsidRPr="000430AC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0430AC"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0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8</w:t>
      </w:r>
      <w:r w:rsidRPr="000430AC">
        <w:rPr>
          <w:rFonts w:ascii="Calibri" w:hAnsi="Calibri" w:cs="Tahoma"/>
          <w:b/>
          <w:sz w:val="24"/>
          <w:szCs w:val="24"/>
          <w:lang w:val="ru-RU"/>
        </w:rPr>
        <w:t xml:space="preserve">. </w:t>
      </w:r>
    </w:p>
    <w:p w14:paraId="7EF1F2F3" w14:textId="3A13A92F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Наставна звања на </w:t>
      </w:r>
      <w:r w:rsidR="00E61FDD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су: доцент, ванредни професор и редовни професор. </w:t>
      </w:r>
    </w:p>
    <w:p w14:paraId="23025156" w14:textId="77777777" w:rsidR="00EC021D" w:rsidRPr="00403326" w:rsidRDefault="00EC021D" w:rsidP="00EC021D">
      <w:pPr>
        <w:ind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403326">
        <w:rPr>
          <w:rFonts w:asciiTheme="minorHAnsi" w:hAnsiTheme="minorHAnsi"/>
          <w:sz w:val="22"/>
          <w:szCs w:val="22"/>
        </w:rPr>
        <w:t>Наставници у звању доцента, ванредног и редовног професора могу да изводе наставу на свим врстама</w:t>
      </w:r>
      <w:r w:rsidRPr="00403326">
        <w:rPr>
          <w:rFonts w:asciiTheme="minorHAnsi" w:hAnsiTheme="minorHAnsi"/>
          <w:sz w:val="22"/>
          <w:szCs w:val="22"/>
          <w:lang w:val="sr-Cyrl-CS"/>
        </w:rPr>
        <w:t xml:space="preserve"> студија</w:t>
      </w:r>
      <w:r w:rsidRPr="00403326">
        <w:rPr>
          <w:rFonts w:asciiTheme="minorHAnsi" w:hAnsiTheme="minorHAnsi"/>
          <w:sz w:val="22"/>
          <w:szCs w:val="22"/>
        </w:rPr>
        <w:t xml:space="preserve">. </w:t>
      </w:r>
    </w:p>
    <w:p w14:paraId="2AF709DD" w14:textId="13448562" w:rsidR="00B36690" w:rsidRPr="001E2938" w:rsidRDefault="00B36690" w:rsidP="00EC021D">
      <w:pPr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1E2938">
        <w:rPr>
          <w:rFonts w:ascii="Calibri" w:hAnsi="Calibri" w:cs="Tahoma"/>
          <w:sz w:val="22"/>
          <w:szCs w:val="22"/>
          <w:lang w:val="ru-RU"/>
        </w:rPr>
        <w:t xml:space="preserve">Друга звања наставника на </w:t>
      </w:r>
      <w:r w:rsidR="00E61FDD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1E2938">
        <w:rPr>
          <w:rFonts w:ascii="Calibri" w:hAnsi="Calibri" w:cs="Tahoma"/>
          <w:sz w:val="22"/>
          <w:szCs w:val="22"/>
          <w:lang w:val="ru-RU"/>
        </w:rPr>
        <w:t xml:space="preserve"> су: наставник </w:t>
      </w:r>
      <w:r w:rsidR="00DC565F">
        <w:rPr>
          <w:rFonts w:ascii="Calibri" w:hAnsi="Calibri" w:cs="Tahoma"/>
          <w:sz w:val="22"/>
          <w:szCs w:val="22"/>
          <w:lang w:val="ru-RU"/>
        </w:rPr>
        <w:t>вештина</w:t>
      </w:r>
      <w:r w:rsidRPr="001E2938">
        <w:rPr>
          <w:rFonts w:ascii="Calibri" w:hAnsi="Calibri" w:cs="Tahoma"/>
          <w:sz w:val="22"/>
          <w:szCs w:val="22"/>
          <w:lang w:val="ru-RU"/>
        </w:rPr>
        <w:t xml:space="preserve"> и наставник страног језика.</w:t>
      </w:r>
    </w:p>
    <w:p w14:paraId="624230E9" w14:textId="77777777" w:rsidR="00403326" w:rsidRPr="001E2938" w:rsidRDefault="00B36690" w:rsidP="00403326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403326">
        <w:rPr>
          <w:rFonts w:ascii="Calibri" w:hAnsi="Calibri" w:cs="Tahoma"/>
          <w:sz w:val="22"/>
          <w:szCs w:val="22"/>
          <w:lang w:val="ru-RU"/>
        </w:rPr>
        <w:tab/>
      </w:r>
      <w:r w:rsidR="00403326" w:rsidRPr="00403326">
        <w:rPr>
          <w:rFonts w:ascii="Calibri" w:hAnsi="Calibri" w:cs="Tahoma"/>
          <w:sz w:val="22"/>
          <w:szCs w:val="22"/>
          <w:lang w:val="ru-RU"/>
        </w:rPr>
        <w:t>Звања сарадника у извођењу наставе у оквиру студијских програма у оквиру образовно-уметничког поља уметности су: уметнички сарадник, виши уметнички сарадник и</w:t>
      </w:r>
      <w:r w:rsidR="00403326" w:rsidRPr="001E2938">
        <w:rPr>
          <w:rFonts w:ascii="Calibri" w:hAnsi="Calibri" w:cs="Tahoma"/>
          <w:sz w:val="22"/>
          <w:szCs w:val="22"/>
          <w:lang w:val="ru-RU"/>
        </w:rPr>
        <w:t xml:space="preserve"> самостални уметнички сарадник. </w:t>
      </w:r>
    </w:p>
    <w:p w14:paraId="205B3B61" w14:textId="3D15C9A4" w:rsidR="00B36690" w:rsidRPr="00403326" w:rsidRDefault="00403326" w:rsidP="00403326">
      <w:pPr>
        <w:ind w:firstLine="708"/>
        <w:jc w:val="both"/>
        <w:rPr>
          <w:rFonts w:ascii="Calibri" w:hAnsi="Calibri" w:cs="Tahoma"/>
          <w:sz w:val="22"/>
          <w:szCs w:val="22"/>
          <w:lang w:val="ru-RU"/>
        </w:rPr>
      </w:pPr>
      <w:r w:rsidRPr="00A65FB0">
        <w:rPr>
          <w:rFonts w:ascii="Calibri" w:hAnsi="Calibri" w:cs="Tahoma"/>
          <w:sz w:val="22"/>
          <w:szCs w:val="22"/>
          <w:lang w:val="ru-RU"/>
        </w:rPr>
        <w:t>Друга</w:t>
      </w:r>
      <w:r>
        <w:rPr>
          <w:rFonts w:ascii="Calibri" w:hAnsi="Calibri" w:cs="Tahoma"/>
          <w:sz w:val="22"/>
          <w:szCs w:val="22"/>
          <w:lang w:val="ru-RU"/>
        </w:rPr>
        <w:t xml:space="preserve"> звања </w:t>
      </w:r>
      <w:r w:rsidR="004874AE" w:rsidRPr="00403326">
        <w:rPr>
          <w:rFonts w:ascii="Calibri" w:hAnsi="Calibri" w:cs="Tahoma"/>
          <w:sz w:val="22"/>
          <w:szCs w:val="22"/>
          <w:lang w:val="ru-RU"/>
        </w:rPr>
        <w:t xml:space="preserve">сарадника </w:t>
      </w:r>
      <w:r w:rsidR="00B36690" w:rsidRPr="00403326">
        <w:rPr>
          <w:rFonts w:ascii="Calibri" w:hAnsi="Calibri" w:cs="Tahoma"/>
          <w:sz w:val="22"/>
          <w:szCs w:val="22"/>
          <w:lang w:val="ru-RU"/>
        </w:rPr>
        <w:t xml:space="preserve">на </w:t>
      </w:r>
      <w:r w:rsidR="00E61FDD">
        <w:rPr>
          <w:rFonts w:ascii="Calibri" w:hAnsi="Calibri" w:cs="Tahoma"/>
          <w:sz w:val="22"/>
          <w:szCs w:val="22"/>
          <w:lang w:val="ru-RU"/>
        </w:rPr>
        <w:t>Високој школи</w:t>
      </w:r>
      <w:r w:rsidR="00B36690" w:rsidRPr="00403326">
        <w:rPr>
          <w:rFonts w:ascii="Calibri" w:hAnsi="Calibri" w:cs="Tahoma"/>
          <w:sz w:val="22"/>
          <w:szCs w:val="22"/>
          <w:lang w:val="ru-RU"/>
        </w:rPr>
        <w:t xml:space="preserve"> су: асистент и асистент</w:t>
      </w:r>
      <w:r w:rsidR="005D618E">
        <w:rPr>
          <w:rFonts w:ascii="Calibri" w:hAnsi="Calibri" w:cs="Tahoma"/>
          <w:sz w:val="22"/>
          <w:szCs w:val="22"/>
          <w:lang w:val="ru-RU"/>
        </w:rPr>
        <w:t xml:space="preserve"> </w:t>
      </w:r>
      <w:r w:rsidR="005D618E" w:rsidRPr="00403326">
        <w:rPr>
          <w:rFonts w:ascii="Calibri" w:hAnsi="Calibri" w:cs="Tahoma"/>
          <w:sz w:val="22"/>
          <w:szCs w:val="22"/>
          <w:lang w:val="ru-RU"/>
        </w:rPr>
        <w:t>са докторатом</w:t>
      </w:r>
      <w:r w:rsidR="00B36690" w:rsidRPr="00403326">
        <w:rPr>
          <w:rFonts w:ascii="Calibri" w:hAnsi="Calibri" w:cs="Tahoma"/>
          <w:sz w:val="22"/>
          <w:szCs w:val="22"/>
          <w:lang w:val="ru-RU"/>
        </w:rPr>
        <w:t xml:space="preserve">. </w:t>
      </w:r>
    </w:p>
    <w:p w14:paraId="6701BED2" w14:textId="0D43F831" w:rsidR="00810580" w:rsidRDefault="00E61FDD" w:rsidP="001556C6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RS"/>
        </w:rPr>
        <w:t>Висока школа</w:t>
      </w:r>
      <w:r w:rsidR="00B36690" w:rsidRPr="001E2938">
        <w:rPr>
          <w:rFonts w:ascii="Calibri" w:hAnsi="Calibri"/>
          <w:sz w:val="22"/>
          <w:szCs w:val="22"/>
        </w:rPr>
        <w:t xml:space="preserve"> може за потребе реализације студијског програма ангажовати и сараднике ван радног односа.</w:t>
      </w:r>
    </w:p>
    <w:p w14:paraId="49025C2D" w14:textId="77777777" w:rsidR="001556C6" w:rsidRPr="001556C6" w:rsidRDefault="001556C6" w:rsidP="001556C6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</w:p>
    <w:p w14:paraId="7A96F4AC" w14:textId="77777777" w:rsidR="0070290B" w:rsidRPr="0070290B" w:rsidRDefault="0067461C" w:rsidP="001556C6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sz w:val="24"/>
          <w:szCs w:val="24"/>
        </w:rPr>
        <w:t xml:space="preserve">Уже уметничке, </w:t>
      </w:r>
      <w:r w:rsidRPr="00A55478">
        <w:rPr>
          <w:rFonts w:ascii="Calibri" w:hAnsi="Calibri" w:cs="Tahoma"/>
          <w:b/>
          <w:sz w:val="24"/>
          <w:szCs w:val="24"/>
          <w:lang w:val="sr-Cyrl-CS"/>
        </w:rPr>
        <w:t xml:space="preserve">уже </w:t>
      </w:r>
      <w:r w:rsidRPr="00A55478">
        <w:rPr>
          <w:rFonts w:ascii="Calibri" w:hAnsi="Calibri" w:cs="Tahoma"/>
          <w:b/>
          <w:sz w:val="24"/>
          <w:szCs w:val="24"/>
        </w:rPr>
        <w:t xml:space="preserve">научне, </w:t>
      </w:r>
      <w:r w:rsidRPr="00A55478">
        <w:rPr>
          <w:rFonts w:ascii="Calibri" w:hAnsi="Calibri" w:cs="Tahoma"/>
          <w:b/>
          <w:sz w:val="24"/>
          <w:szCs w:val="24"/>
          <w:lang w:val="sr-Cyrl-CS"/>
        </w:rPr>
        <w:t xml:space="preserve">уже </w:t>
      </w:r>
      <w:r w:rsidRPr="00A55478">
        <w:rPr>
          <w:rFonts w:ascii="Calibri" w:hAnsi="Calibri" w:cs="Tahoma"/>
          <w:b/>
          <w:sz w:val="24"/>
          <w:szCs w:val="24"/>
        </w:rPr>
        <w:t xml:space="preserve">теоријско-уметничке, односно </w:t>
      </w:r>
      <w:r w:rsidRPr="00A55478">
        <w:rPr>
          <w:rFonts w:ascii="Calibri" w:hAnsi="Calibri" w:cs="Tahoma"/>
          <w:b/>
          <w:sz w:val="24"/>
          <w:szCs w:val="24"/>
          <w:lang w:val="sr-Cyrl-CS"/>
        </w:rPr>
        <w:t xml:space="preserve">уже </w:t>
      </w:r>
      <w:r w:rsidRPr="00A55478">
        <w:rPr>
          <w:rFonts w:ascii="Calibri" w:hAnsi="Calibri" w:cs="Tahoma"/>
          <w:b/>
          <w:sz w:val="24"/>
          <w:szCs w:val="24"/>
        </w:rPr>
        <w:t>стручне области</w:t>
      </w:r>
    </w:p>
    <w:p w14:paraId="0C3571E2" w14:textId="6015F7CB" w:rsidR="0067461C" w:rsidRPr="004E57D1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E32CDA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0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9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95EA744" w14:textId="77777777" w:rsidR="0067461C" w:rsidRPr="0016059E" w:rsidRDefault="0067461C" w:rsidP="0067461C">
      <w:pPr>
        <w:pStyle w:val="BodyText"/>
        <w:shd w:val="clear" w:color="auto" w:fill="FFFFFF"/>
        <w:ind w:firstLine="720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За студијске програме, односно модуле који имају један главни предмет дефинише се једна одговарајућа ужа главна област.</w:t>
      </w:r>
    </w:p>
    <w:p w14:paraId="3F43D670" w14:textId="77777777" w:rsidR="0067461C" w:rsidRPr="0016059E" w:rsidRDefault="0067461C" w:rsidP="0067461C">
      <w:pPr>
        <w:pStyle w:val="BodyText"/>
        <w:shd w:val="clear" w:color="auto" w:fill="FFFFFF"/>
        <w:ind w:firstLine="720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За студијске програме, односно модуле који имају групу главних предмета дефинише се једна или више одговарајућих ужих главних области.</w:t>
      </w:r>
    </w:p>
    <w:p w14:paraId="43800BC1" w14:textId="351283C7" w:rsidR="0067461C" w:rsidRPr="00326075" w:rsidRDefault="0067461C" w:rsidP="0067461C">
      <w:pPr>
        <w:pStyle w:val="BodyText"/>
        <w:shd w:val="clear" w:color="auto" w:fill="FFFFFF"/>
        <w:ind w:firstLine="720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 xml:space="preserve">Уже уметничке, теоријско-уметничке односно </w:t>
      </w:r>
      <w:r>
        <w:rPr>
          <w:rFonts w:ascii="Calibri" w:hAnsi="Calibri" w:cs="Tahoma"/>
          <w:sz w:val="22"/>
          <w:szCs w:val="22"/>
        </w:rPr>
        <w:t>стручне области у О</w:t>
      </w:r>
      <w:r w:rsidRPr="0016059E">
        <w:rPr>
          <w:rFonts w:ascii="Calibri" w:hAnsi="Calibri" w:cs="Tahoma"/>
          <w:sz w:val="22"/>
          <w:szCs w:val="22"/>
        </w:rPr>
        <w:t xml:space="preserve">дељењу </w:t>
      </w:r>
      <w:r w:rsidRPr="00326075">
        <w:rPr>
          <w:rFonts w:ascii="Calibri" w:hAnsi="Calibri" w:cs="Tahoma"/>
          <w:sz w:val="22"/>
          <w:szCs w:val="22"/>
        </w:rPr>
        <w:t xml:space="preserve">утврђује </w:t>
      </w:r>
      <w:r w:rsidR="005D618E">
        <w:rPr>
          <w:rFonts w:ascii="Calibri" w:hAnsi="Calibri" w:cs="Tahoma"/>
          <w:sz w:val="22"/>
          <w:szCs w:val="22"/>
        </w:rPr>
        <w:t>В</w:t>
      </w:r>
      <w:r w:rsidRPr="00326075">
        <w:rPr>
          <w:rFonts w:ascii="Calibri" w:hAnsi="Calibri" w:cs="Tahoma"/>
          <w:sz w:val="22"/>
          <w:szCs w:val="22"/>
        </w:rPr>
        <w:t xml:space="preserve">еће </w:t>
      </w:r>
      <w:r w:rsidR="00E61FDD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326075">
        <w:rPr>
          <w:rFonts w:ascii="Calibri" w:hAnsi="Calibri" w:cs="Tahoma"/>
          <w:sz w:val="22"/>
          <w:szCs w:val="22"/>
        </w:rPr>
        <w:t xml:space="preserve"> у складу са потребама свих студијских програма на </w:t>
      </w:r>
      <w:r w:rsidR="00E61FDD">
        <w:rPr>
          <w:rFonts w:ascii="Calibri" w:hAnsi="Calibri" w:cs="Tahoma"/>
          <w:sz w:val="22"/>
          <w:szCs w:val="22"/>
          <w:lang w:val="sr-Cyrl-RS"/>
        </w:rPr>
        <w:t>Високој школи</w:t>
      </w:r>
      <w:r w:rsidRPr="00326075">
        <w:rPr>
          <w:rFonts w:ascii="Calibri" w:hAnsi="Calibri" w:cs="Tahoma"/>
          <w:sz w:val="22"/>
          <w:szCs w:val="22"/>
        </w:rPr>
        <w:t>.</w:t>
      </w:r>
    </w:p>
    <w:p w14:paraId="224FBC1D" w14:textId="706F02E4" w:rsidR="0067461C" w:rsidRPr="004E57D1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E32CDA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10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7F06592" w14:textId="06BAA1A9" w:rsidR="0067461C" w:rsidRPr="00326075" w:rsidRDefault="0067461C" w:rsidP="0067461C">
      <w:pPr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326075">
        <w:rPr>
          <w:rFonts w:asciiTheme="minorHAnsi" w:hAnsiTheme="minorHAnsi" w:cs="Tahoma"/>
          <w:sz w:val="22"/>
          <w:szCs w:val="22"/>
          <w:lang w:val="sr-Cyrl-CS"/>
        </w:rPr>
        <w:tab/>
        <w:t xml:space="preserve">Опште компетенције за избор наставника и сарадника у уже уметничке, теоријско-уметничке, односно уже стручне области дефинишу се </w:t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Правилником </w:t>
      </w:r>
      <w:r w:rsidRPr="00326075">
        <w:rPr>
          <w:rFonts w:asciiTheme="minorHAnsi" w:hAnsiTheme="minorHAnsi"/>
          <w:sz w:val="22"/>
          <w:szCs w:val="22"/>
        </w:rPr>
        <w:t xml:space="preserve">о организацији и систематизацији послова на </w:t>
      </w:r>
      <w:r w:rsidR="00E61FDD">
        <w:rPr>
          <w:rFonts w:asciiTheme="minorHAnsi" w:hAnsiTheme="minorHAnsi"/>
          <w:sz w:val="22"/>
          <w:szCs w:val="22"/>
          <w:lang w:val="sr-Cyrl-RS"/>
        </w:rPr>
        <w:t>Високој школи</w:t>
      </w:r>
      <w:r w:rsidRPr="00326075">
        <w:rPr>
          <w:rFonts w:asciiTheme="minorHAnsi" w:hAnsiTheme="minorHAnsi" w:cs="Tahoma"/>
          <w:sz w:val="22"/>
          <w:szCs w:val="22"/>
          <w:lang w:val="sr-Cyrl-CS"/>
        </w:rPr>
        <w:t>.</w:t>
      </w:r>
    </w:p>
    <w:p w14:paraId="0C75855B" w14:textId="4AC3F0A7" w:rsidR="0067461C" w:rsidRPr="00326075" w:rsidRDefault="0067461C" w:rsidP="0067461C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ab/>
        <w:t>Посебне компетенције одређују се на основу кадровских потреба катедре  и  прецизирају се у конкурсу за заснивање радног односа и избор у звање.</w:t>
      </w:r>
    </w:p>
    <w:p w14:paraId="1389BC71" w14:textId="77777777" w:rsidR="0067461C" w:rsidRDefault="0067461C" w:rsidP="0067461C">
      <w:pPr>
        <w:pStyle w:val="BodyText"/>
        <w:shd w:val="clear" w:color="auto" w:fill="FFFFFF"/>
        <w:ind w:firstLine="720"/>
        <w:rPr>
          <w:rFonts w:ascii="Calibri" w:hAnsi="Calibri" w:cs="Tahoma"/>
          <w:sz w:val="22"/>
          <w:szCs w:val="22"/>
        </w:rPr>
      </w:pPr>
    </w:p>
    <w:p w14:paraId="260F005D" w14:textId="35F0FE39" w:rsidR="0067461C" w:rsidRPr="004E57D1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E32CDA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11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88DA3F0" w14:textId="70CFF66C" w:rsidR="0067461C" w:rsidRPr="0016059E" w:rsidRDefault="0067461C" w:rsidP="0067461C">
      <w:pPr>
        <w:pStyle w:val="BodyText"/>
        <w:shd w:val="clear" w:color="auto" w:fill="FFFFFF"/>
        <w:ind w:firstLine="720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Наставник и сарадник бирају се у звање за уже уметничке,  теоријско-уметничке, односно стручне области. Уже уметничке, теоријско-уметничке односно </w:t>
      </w:r>
      <w:r w:rsidRPr="0016059E">
        <w:rPr>
          <w:rFonts w:ascii="Calibri" w:hAnsi="Calibri" w:cs="Tahoma"/>
          <w:sz w:val="22"/>
          <w:szCs w:val="22"/>
        </w:rPr>
        <w:t xml:space="preserve">стручне области распоређене по </w:t>
      </w:r>
      <w:r w:rsidRPr="00EC53A3">
        <w:rPr>
          <w:rFonts w:ascii="Calibri" w:hAnsi="Calibri" w:cs="Tahoma"/>
          <w:sz w:val="22"/>
          <w:szCs w:val="22"/>
        </w:rPr>
        <w:t>катедрама и одељењу</w:t>
      </w:r>
      <w:r w:rsidRPr="0016059E">
        <w:rPr>
          <w:rFonts w:ascii="Calibri" w:hAnsi="Calibri" w:cs="Tahoma"/>
          <w:sz w:val="22"/>
          <w:szCs w:val="22"/>
        </w:rPr>
        <w:t xml:space="preserve"> су:</w:t>
      </w:r>
    </w:p>
    <w:p w14:paraId="149ED874" w14:textId="77777777" w:rsidR="0067461C" w:rsidRPr="0016059E" w:rsidRDefault="0067461C" w:rsidP="0067461C">
      <w:pPr>
        <w:numPr>
          <w:ilvl w:val="0"/>
          <w:numId w:val="40"/>
        </w:numPr>
        <w:rPr>
          <w:rFonts w:ascii="Calibri" w:hAnsi="Calibri" w:cs="Tahoma"/>
          <w:sz w:val="22"/>
          <w:szCs w:val="22"/>
          <w:u w:val="single"/>
          <w:lang w:val="sr-Cyrl-CS"/>
        </w:rPr>
      </w:pPr>
      <w:r w:rsidRPr="0016059E">
        <w:rPr>
          <w:rFonts w:ascii="Calibri" w:hAnsi="Calibri" w:cs="Tahoma"/>
          <w:sz w:val="22"/>
          <w:szCs w:val="22"/>
          <w:u w:val="single"/>
          <w:lang w:val="sr-Cyrl-CS"/>
        </w:rPr>
        <w:t>Катедра за соло певање</w:t>
      </w:r>
    </w:p>
    <w:p w14:paraId="2CE29BC8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соло певање</w:t>
      </w:r>
    </w:p>
    <w:p w14:paraId="0C7EFFA2" w14:textId="77777777" w:rsidR="0067461C" w:rsidRPr="00DA0DE8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соло певање – упоредни предмети</w:t>
      </w:r>
    </w:p>
    <w:p w14:paraId="7F219143" w14:textId="563B3625" w:rsidR="0067461C" w:rsidRPr="0016059E" w:rsidRDefault="0067461C" w:rsidP="0067461C">
      <w:pPr>
        <w:numPr>
          <w:ilvl w:val="0"/>
          <w:numId w:val="40"/>
        </w:numPr>
        <w:rPr>
          <w:rFonts w:ascii="Calibri" w:hAnsi="Calibri" w:cs="Tahoma"/>
          <w:sz w:val="22"/>
          <w:szCs w:val="22"/>
          <w:u w:val="single"/>
          <w:lang w:val="sr-Cyrl-CS"/>
        </w:rPr>
      </w:pPr>
      <w:r w:rsidRPr="0016059E">
        <w:rPr>
          <w:rFonts w:ascii="Calibri" w:hAnsi="Calibri" w:cs="Tahoma"/>
          <w:sz w:val="22"/>
          <w:szCs w:val="22"/>
          <w:u w:val="single"/>
          <w:lang w:val="sr-Cyrl-CS"/>
        </w:rPr>
        <w:t>Катедра за клавир</w:t>
      </w:r>
    </w:p>
    <w:p w14:paraId="45CEA602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клавир</w:t>
      </w:r>
    </w:p>
    <w:p w14:paraId="23C37F82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клавир - упоредни предмети</w:t>
      </w:r>
    </w:p>
    <w:p w14:paraId="1DFF5D78" w14:textId="77777777" w:rsidR="0067461C" w:rsidRPr="00DA0DE8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уже стручна област клавир – упоредни предмети</w:t>
      </w:r>
    </w:p>
    <w:p w14:paraId="68B183C2" w14:textId="77777777" w:rsidR="0067461C" w:rsidRPr="0016059E" w:rsidRDefault="0067461C" w:rsidP="0067461C">
      <w:pPr>
        <w:pStyle w:val="Heading3"/>
        <w:numPr>
          <w:ilvl w:val="0"/>
          <w:numId w:val="40"/>
        </w:numPr>
        <w:rPr>
          <w:rFonts w:ascii="Calibri" w:hAnsi="Calibri" w:cs="Tahoma"/>
          <w:sz w:val="22"/>
          <w:szCs w:val="22"/>
          <w:u w:val="single"/>
        </w:rPr>
      </w:pPr>
      <w:r w:rsidRPr="0016059E">
        <w:rPr>
          <w:rFonts w:ascii="Calibri" w:hAnsi="Calibri" w:cs="Tahoma"/>
          <w:sz w:val="22"/>
          <w:szCs w:val="22"/>
          <w:u w:val="single"/>
        </w:rPr>
        <w:t>Катедра за гудачке инструменте</w:t>
      </w:r>
    </w:p>
    <w:p w14:paraId="7D188808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виолина</w:t>
      </w:r>
    </w:p>
    <w:p w14:paraId="58C983A8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виолончело</w:t>
      </w:r>
    </w:p>
    <w:p w14:paraId="58A884F7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lastRenderedPageBreak/>
        <w:t>ужа уметничка област гудачких инструмената – упоредни предмети</w:t>
      </w:r>
    </w:p>
    <w:p w14:paraId="5401CA4D" w14:textId="77777777" w:rsidR="0067461C" w:rsidRPr="00DA0DE8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стручна област гудачких инструмената – упоредни предмети</w:t>
      </w:r>
    </w:p>
    <w:p w14:paraId="63BACC41" w14:textId="77777777" w:rsidR="0067461C" w:rsidRPr="0016059E" w:rsidRDefault="0067461C" w:rsidP="0067461C">
      <w:pPr>
        <w:numPr>
          <w:ilvl w:val="0"/>
          <w:numId w:val="40"/>
        </w:numPr>
        <w:rPr>
          <w:rFonts w:ascii="Calibri" w:hAnsi="Calibri" w:cs="Tahoma"/>
          <w:sz w:val="22"/>
          <w:szCs w:val="22"/>
          <w:u w:val="single"/>
          <w:lang w:val="sr-Cyrl-CS"/>
        </w:rPr>
      </w:pPr>
      <w:r w:rsidRPr="0016059E">
        <w:rPr>
          <w:rFonts w:ascii="Calibri" w:hAnsi="Calibri" w:cs="Tahoma"/>
          <w:sz w:val="22"/>
          <w:szCs w:val="22"/>
          <w:u w:val="single"/>
          <w:lang w:val="sr-Cyrl-CS"/>
        </w:rPr>
        <w:t>Катедра за дувачке инструменте</w:t>
      </w:r>
    </w:p>
    <w:p w14:paraId="103AC31E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</w:t>
      </w:r>
      <w:r w:rsidRPr="0016059E">
        <w:rPr>
          <w:rFonts w:ascii="Calibri" w:hAnsi="Calibri"/>
          <w:sz w:val="22"/>
          <w:szCs w:val="22"/>
        </w:rPr>
        <w:t xml:space="preserve"> флаута</w:t>
      </w:r>
    </w:p>
    <w:p w14:paraId="19708A1A" w14:textId="77777777" w:rsidR="0067461C" w:rsidRPr="0016059E" w:rsidRDefault="0067461C" w:rsidP="0067461C">
      <w:pPr>
        <w:numPr>
          <w:ilvl w:val="0"/>
          <w:numId w:val="36"/>
        </w:numPr>
        <w:rPr>
          <w:rFonts w:ascii="Calibri" w:hAnsi="Calibri" w:cs="Tahoma"/>
          <w:sz w:val="22"/>
          <w:szCs w:val="22"/>
          <w:lang w:val="sr-Cyrl-CS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кларинет</w:t>
      </w:r>
    </w:p>
    <w:p w14:paraId="07D1E6D8" w14:textId="77777777" w:rsidR="0067461C" w:rsidRPr="0016059E" w:rsidRDefault="0067461C" w:rsidP="0067461C">
      <w:pPr>
        <w:numPr>
          <w:ilvl w:val="0"/>
          <w:numId w:val="36"/>
        </w:numPr>
        <w:rPr>
          <w:rFonts w:ascii="Calibri" w:hAnsi="Calibri" w:cs="Tahoma"/>
          <w:sz w:val="22"/>
          <w:szCs w:val="22"/>
          <w:lang w:val="sr-Cyrl-CS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труба</w:t>
      </w:r>
    </w:p>
    <w:p w14:paraId="6BD18603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дрвених дувачких инструмената – упоредни предмети</w:t>
      </w:r>
    </w:p>
    <w:p w14:paraId="600F13E1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лимених дувачких инструмената – упоредни предмети</w:t>
      </w:r>
    </w:p>
    <w:p w14:paraId="3D7A8311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стручна област дрвених дувачких инструмената – упоредни предмети</w:t>
      </w:r>
    </w:p>
    <w:p w14:paraId="20030556" w14:textId="77777777" w:rsidR="0067461C" w:rsidRPr="00DA0DE8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стручна област лимених дувачких инструмената – упоредни предмети</w:t>
      </w:r>
    </w:p>
    <w:p w14:paraId="749BF8FA" w14:textId="3751F7FD" w:rsidR="0067461C" w:rsidRPr="0016059E" w:rsidRDefault="0067461C" w:rsidP="0067461C">
      <w:pPr>
        <w:numPr>
          <w:ilvl w:val="0"/>
          <w:numId w:val="40"/>
        </w:numPr>
        <w:rPr>
          <w:rFonts w:ascii="Calibri" w:hAnsi="Calibri" w:cs="Tahoma"/>
          <w:sz w:val="22"/>
          <w:szCs w:val="22"/>
          <w:u w:val="single"/>
          <w:lang w:val="sr-Cyrl-CS"/>
        </w:rPr>
      </w:pPr>
      <w:r w:rsidRPr="0016059E">
        <w:rPr>
          <w:rFonts w:ascii="Calibri" w:hAnsi="Calibri" w:cs="Tahoma"/>
          <w:sz w:val="22"/>
          <w:szCs w:val="22"/>
          <w:u w:val="single"/>
          <w:lang w:val="sr-Cyrl-CS"/>
        </w:rPr>
        <w:t xml:space="preserve">Катедра за солфеђо </w:t>
      </w:r>
    </w:p>
    <w:p w14:paraId="35899723" w14:textId="77777777" w:rsidR="0067461C" w:rsidRPr="0016059E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теоријско-уметничка област солфеђа</w:t>
      </w:r>
      <w:r w:rsidRPr="0016059E">
        <w:rPr>
          <w:rFonts w:ascii="Calibri" w:hAnsi="Calibri" w:cs="Tahoma"/>
          <w:sz w:val="22"/>
          <w:szCs w:val="22"/>
          <w:lang w:val="en-US"/>
        </w:rPr>
        <w:t xml:space="preserve"> </w:t>
      </w:r>
    </w:p>
    <w:p w14:paraId="7A77FAF8" w14:textId="77777777" w:rsidR="0067461C" w:rsidRPr="00DA0DE8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 xml:space="preserve">ужа стручна област солфеђа </w:t>
      </w:r>
    </w:p>
    <w:p w14:paraId="0A3CBAE5" w14:textId="48ABC334" w:rsidR="0067461C" w:rsidRPr="0016059E" w:rsidRDefault="00631AC4" w:rsidP="0067461C">
      <w:pPr>
        <w:numPr>
          <w:ilvl w:val="0"/>
          <w:numId w:val="40"/>
        </w:numPr>
        <w:rPr>
          <w:rFonts w:ascii="Calibri" w:hAnsi="Calibri" w:cs="Tahoma"/>
          <w:sz w:val="22"/>
          <w:szCs w:val="22"/>
          <w:u w:val="single"/>
          <w:lang w:val="sr-Cyrl-CS"/>
        </w:rPr>
      </w:pPr>
      <w:r>
        <w:rPr>
          <w:rFonts w:ascii="Calibri" w:hAnsi="Calibri" w:cs="Tahoma"/>
          <w:sz w:val="22"/>
          <w:szCs w:val="22"/>
          <w:u w:val="single"/>
          <w:lang w:val="sr-Cyrl-CS"/>
        </w:rPr>
        <w:t>К</w:t>
      </w:r>
      <w:r w:rsidR="0067461C" w:rsidRPr="0016059E">
        <w:rPr>
          <w:rFonts w:ascii="Calibri" w:hAnsi="Calibri" w:cs="Tahoma"/>
          <w:sz w:val="22"/>
          <w:szCs w:val="22"/>
          <w:u w:val="single"/>
          <w:lang w:val="sr-Cyrl-CS"/>
        </w:rPr>
        <w:t>атедра</w:t>
      </w:r>
      <w:r>
        <w:rPr>
          <w:rFonts w:ascii="Calibri" w:hAnsi="Calibri" w:cs="Tahoma"/>
          <w:sz w:val="22"/>
          <w:szCs w:val="22"/>
          <w:u w:val="single"/>
          <w:lang w:val="sr-Cyrl-CS"/>
        </w:rPr>
        <w:t xml:space="preserve"> за гитару</w:t>
      </w:r>
    </w:p>
    <w:p w14:paraId="71015264" w14:textId="77777777" w:rsidR="0067461C" w:rsidRPr="0016059E" w:rsidRDefault="0067461C" w:rsidP="0067461C">
      <w:pPr>
        <w:numPr>
          <w:ilvl w:val="0"/>
          <w:numId w:val="36"/>
        </w:numPr>
        <w:rPr>
          <w:rFonts w:ascii="Calibri" w:hAnsi="Calibri" w:cs="Tahoma"/>
          <w:sz w:val="22"/>
          <w:szCs w:val="22"/>
          <w:lang w:val="sr-Cyrl-CS"/>
        </w:rPr>
      </w:pPr>
      <w:bookmarkStart w:id="3" w:name="_Hlk183801310"/>
      <w:r w:rsidRPr="0016059E">
        <w:rPr>
          <w:rFonts w:ascii="Calibri" w:hAnsi="Calibri" w:cs="Tahoma"/>
          <w:sz w:val="22"/>
          <w:szCs w:val="22"/>
        </w:rPr>
        <w:t>ужа уметничка област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гитаре</w:t>
      </w:r>
    </w:p>
    <w:p w14:paraId="6F830F39" w14:textId="697F2B98" w:rsidR="00631AC4" w:rsidRDefault="0067461C" w:rsidP="00631AC4">
      <w:pPr>
        <w:numPr>
          <w:ilvl w:val="0"/>
          <w:numId w:val="36"/>
        </w:numPr>
        <w:rPr>
          <w:rFonts w:ascii="Calibri" w:hAnsi="Calibri" w:cs="Tahoma"/>
          <w:sz w:val="22"/>
          <w:szCs w:val="22"/>
          <w:lang w:val="sr-Cyrl-CS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гитара– упоредни предмети</w:t>
      </w:r>
      <w:bookmarkEnd w:id="3"/>
    </w:p>
    <w:p w14:paraId="0448C675" w14:textId="26C8EF3F" w:rsidR="00631AC4" w:rsidRPr="00850FE8" w:rsidRDefault="00631AC4" w:rsidP="00631AC4">
      <w:pPr>
        <w:pStyle w:val="ListParagraph"/>
        <w:numPr>
          <w:ilvl w:val="0"/>
          <w:numId w:val="40"/>
        </w:numPr>
        <w:rPr>
          <w:rFonts w:cs="Tahoma"/>
          <w:u w:val="single"/>
          <w:lang w:val="sr-Cyrl-CS"/>
        </w:rPr>
      </w:pPr>
      <w:r w:rsidRPr="00850FE8">
        <w:rPr>
          <w:rFonts w:cs="Tahoma"/>
          <w:u w:val="single"/>
          <w:lang w:val="sr-Cyrl-CS"/>
        </w:rPr>
        <w:t>Катедра за хармонику</w:t>
      </w:r>
    </w:p>
    <w:p w14:paraId="630EB749" w14:textId="29EF94FB" w:rsidR="00631AC4" w:rsidRPr="00850FE8" w:rsidRDefault="00631AC4" w:rsidP="00631AC4">
      <w:pPr>
        <w:numPr>
          <w:ilvl w:val="0"/>
          <w:numId w:val="36"/>
        </w:numPr>
        <w:rPr>
          <w:rFonts w:ascii="Calibri" w:hAnsi="Calibri" w:cs="Tahoma"/>
          <w:sz w:val="22"/>
          <w:szCs w:val="22"/>
          <w:lang w:val="sr-Cyrl-CS"/>
        </w:rPr>
      </w:pPr>
      <w:r w:rsidRPr="00850FE8">
        <w:rPr>
          <w:rFonts w:ascii="Calibri" w:hAnsi="Calibri" w:cs="Tahoma"/>
          <w:sz w:val="22"/>
          <w:szCs w:val="22"/>
        </w:rPr>
        <w:t>ужа уметничка област</w:t>
      </w:r>
      <w:r w:rsidRPr="00850FE8">
        <w:rPr>
          <w:rFonts w:ascii="Calibri" w:hAnsi="Calibri" w:cs="Tahoma"/>
          <w:sz w:val="22"/>
          <w:szCs w:val="22"/>
          <w:lang w:val="sr-Cyrl-CS"/>
        </w:rPr>
        <w:t xml:space="preserve"> хармонике</w:t>
      </w:r>
    </w:p>
    <w:p w14:paraId="30895B9C" w14:textId="56CE7B62" w:rsidR="00631AC4" w:rsidRPr="00850FE8" w:rsidRDefault="00631AC4" w:rsidP="00631AC4">
      <w:pPr>
        <w:pStyle w:val="ListParagraph"/>
        <w:numPr>
          <w:ilvl w:val="0"/>
          <w:numId w:val="36"/>
        </w:numPr>
        <w:rPr>
          <w:rFonts w:cs="Tahoma"/>
          <w:u w:val="single"/>
          <w:lang w:val="sr-Cyrl-CS"/>
        </w:rPr>
      </w:pPr>
      <w:proofErr w:type="spellStart"/>
      <w:r w:rsidRPr="00850FE8">
        <w:rPr>
          <w:rFonts w:cs="Tahoma"/>
        </w:rPr>
        <w:t>ужа</w:t>
      </w:r>
      <w:proofErr w:type="spellEnd"/>
      <w:r w:rsidRPr="00850FE8">
        <w:rPr>
          <w:rFonts w:cs="Tahoma"/>
        </w:rPr>
        <w:t xml:space="preserve"> </w:t>
      </w:r>
      <w:proofErr w:type="spellStart"/>
      <w:r w:rsidRPr="00850FE8">
        <w:rPr>
          <w:rFonts w:cs="Tahoma"/>
        </w:rPr>
        <w:t>уметничка</w:t>
      </w:r>
      <w:proofErr w:type="spellEnd"/>
      <w:r w:rsidRPr="00850FE8">
        <w:rPr>
          <w:rFonts w:cs="Tahoma"/>
        </w:rPr>
        <w:t xml:space="preserve"> </w:t>
      </w:r>
      <w:proofErr w:type="spellStart"/>
      <w:r w:rsidRPr="00850FE8">
        <w:rPr>
          <w:rFonts w:cs="Tahoma"/>
        </w:rPr>
        <w:t>област</w:t>
      </w:r>
      <w:proofErr w:type="spellEnd"/>
      <w:r w:rsidRPr="00850FE8">
        <w:rPr>
          <w:rFonts w:cs="Tahoma"/>
          <w:lang w:val="sr-Cyrl-CS"/>
        </w:rPr>
        <w:t xml:space="preserve"> хармонике– упоредни предмети</w:t>
      </w:r>
    </w:p>
    <w:p w14:paraId="27BA3B09" w14:textId="77777777" w:rsidR="00631AC4" w:rsidRPr="00BD5DE1" w:rsidRDefault="00631AC4" w:rsidP="00850FE8">
      <w:pPr>
        <w:rPr>
          <w:rFonts w:ascii="Calibri" w:hAnsi="Calibri" w:cs="Tahoma"/>
          <w:sz w:val="22"/>
          <w:szCs w:val="22"/>
          <w:lang w:val="sr-Cyrl-CS"/>
        </w:rPr>
      </w:pPr>
    </w:p>
    <w:p w14:paraId="7F498EE8" w14:textId="77777777" w:rsidR="0067461C" w:rsidRPr="0016059E" w:rsidRDefault="0067461C" w:rsidP="0067461C">
      <w:pPr>
        <w:numPr>
          <w:ilvl w:val="0"/>
          <w:numId w:val="40"/>
        </w:numPr>
        <w:rPr>
          <w:rFonts w:ascii="Calibri" w:hAnsi="Calibri" w:cs="Tahoma"/>
          <w:sz w:val="22"/>
          <w:szCs w:val="22"/>
          <w:u w:val="single"/>
          <w:lang w:val="sr-Cyrl-CS"/>
        </w:rPr>
      </w:pPr>
      <w:r w:rsidRPr="0016059E">
        <w:rPr>
          <w:rFonts w:ascii="Calibri" w:hAnsi="Calibri" w:cs="Tahoma"/>
          <w:sz w:val="22"/>
          <w:szCs w:val="22"/>
          <w:u w:val="single"/>
          <w:lang w:val="sr-Cyrl-CS"/>
        </w:rPr>
        <w:t>Катедра за камерну музику</w:t>
      </w:r>
    </w:p>
    <w:p w14:paraId="43FC5AEF" w14:textId="77777777" w:rsidR="0067461C" w:rsidRPr="00DA0DE8" w:rsidRDefault="0067461C" w:rsidP="0067461C">
      <w:pPr>
        <w:pStyle w:val="BodyText"/>
        <w:numPr>
          <w:ilvl w:val="0"/>
          <w:numId w:val="36"/>
        </w:numPr>
        <w:shd w:val="clear" w:color="auto" w:fill="FFFFFF"/>
        <w:rPr>
          <w:rFonts w:ascii="Calibri" w:hAnsi="Calibri" w:cs="Tahoma"/>
          <w:sz w:val="22"/>
          <w:szCs w:val="22"/>
        </w:rPr>
      </w:pPr>
      <w:r w:rsidRPr="0016059E">
        <w:rPr>
          <w:rFonts w:ascii="Calibri" w:hAnsi="Calibri" w:cs="Tahoma"/>
          <w:sz w:val="22"/>
          <w:szCs w:val="22"/>
        </w:rPr>
        <w:t>ужа уметничка област камерна музика</w:t>
      </w:r>
    </w:p>
    <w:p w14:paraId="7AA1006B" w14:textId="77777777" w:rsidR="0067461C" w:rsidRDefault="0067461C" w:rsidP="00E32CDA">
      <w:pPr>
        <w:rPr>
          <w:rFonts w:ascii="Calibri" w:hAnsi="Calibri" w:cs="Tahoma"/>
          <w:b/>
          <w:sz w:val="24"/>
          <w:szCs w:val="24"/>
          <w:lang w:val="sr-Cyrl-CS"/>
        </w:rPr>
      </w:pPr>
    </w:p>
    <w:p w14:paraId="0D9A063B" w14:textId="77777777" w:rsidR="0067461C" w:rsidRPr="0005778E" w:rsidRDefault="0067461C" w:rsidP="0067461C">
      <w:pPr>
        <w:jc w:val="center"/>
        <w:rPr>
          <w:rFonts w:ascii="Calibri" w:hAnsi="Calibri" w:cs="Tahoma"/>
          <w:b/>
          <w:bCs/>
          <w:sz w:val="24"/>
          <w:szCs w:val="24"/>
          <w:lang w:val="sr-Latn-CS"/>
        </w:rPr>
      </w:pPr>
      <w:r w:rsidRPr="0005778E">
        <w:rPr>
          <w:rFonts w:ascii="Calibri" w:hAnsi="Calibri" w:cs="Tahoma"/>
          <w:b/>
          <w:bCs/>
          <w:sz w:val="24"/>
          <w:szCs w:val="24"/>
          <w:lang w:val="sr-Cyrl-CS"/>
        </w:rPr>
        <w:t>УСЛОВИ ЗА ИЗБОР НАСТАВНИКА</w:t>
      </w:r>
    </w:p>
    <w:p w14:paraId="68EDB490" w14:textId="67C71FA8" w:rsidR="0067461C" w:rsidRPr="00243BC5" w:rsidRDefault="0067461C" w:rsidP="0067461C">
      <w:pPr>
        <w:pStyle w:val="BodyText3"/>
        <w:rPr>
          <w:rFonts w:ascii="Calibri" w:hAnsi="Calibri" w:cs="Tahoma"/>
          <w:b/>
          <w:szCs w:val="24"/>
          <w:lang w:val="ru-RU"/>
        </w:rPr>
      </w:pPr>
      <w:r w:rsidRPr="00922786">
        <w:rPr>
          <w:rFonts w:ascii="Calibri" w:hAnsi="Calibri" w:cs="Tahoma"/>
          <w:b/>
          <w:szCs w:val="24"/>
        </w:rPr>
        <w:t xml:space="preserve">Члан </w:t>
      </w:r>
      <w:r w:rsidRPr="00922786">
        <w:rPr>
          <w:rFonts w:ascii="Calibri" w:hAnsi="Calibri" w:cs="Tahoma"/>
          <w:b/>
          <w:szCs w:val="24"/>
          <w:lang w:val="sr-Latn-CS"/>
        </w:rPr>
        <w:t>1</w:t>
      </w:r>
      <w:r w:rsidR="00B569B2">
        <w:rPr>
          <w:rFonts w:ascii="Calibri" w:hAnsi="Calibri" w:cs="Tahoma"/>
          <w:b/>
          <w:szCs w:val="24"/>
          <w:lang w:val="sr-Cyrl-RS"/>
        </w:rPr>
        <w:t>1</w:t>
      </w:r>
      <w:r w:rsidR="00255F36">
        <w:rPr>
          <w:rFonts w:ascii="Calibri" w:hAnsi="Calibri" w:cs="Tahoma"/>
          <w:b/>
          <w:szCs w:val="24"/>
          <w:lang w:val="sr-Cyrl-RS"/>
        </w:rPr>
        <w:t>2</w:t>
      </w:r>
      <w:r w:rsidRPr="00922786">
        <w:rPr>
          <w:rFonts w:ascii="Calibri" w:hAnsi="Calibri" w:cs="Tahoma"/>
          <w:b/>
          <w:szCs w:val="24"/>
        </w:rPr>
        <w:t>.</w:t>
      </w:r>
    </w:p>
    <w:p w14:paraId="0234DBD2" w14:textId="6D9CAC62" w:rsidR="0036575D" w:rsidRDefault="0067461C" w:rsidP="0067461C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243BC5">
        <w:rPr>
          <w:rFonts w:ascii="Calibri" w:hAnsi="Calibri" w:cs="Tahoma"/>
          <w:sz w:val="22"/>
          <w:szCs w:val="22"/>
          <w:lang w:val="ru-RU"/>
        </w:rPr>
        <w:tab/>
      </w:r>
      <w:r w:rsidRPr="00E65012">
        <w:rPr>
          <w:rFonts w:ascii="Calibri" w:hAnsi="Calibri" w:cs="Tahoma"/>
          <w:sz w:val="22"/>
          <w:szCs w:val="22"/>
        </w:rPr>
        <w:t xml:space="preserve">Приликом избора у звања наставника, </w:t>
      </w:r>
      <w:r w:rsidR="00631AC4">
        <w:rPr>
          <w:rFonts w:ascii="Calibri" w:hAnsi="Calibri" w:cs="Tahoma"/>
          <w:sz w:val="22"/>
          <w:szCs w:val="22"/>
          <w:lang w:val="sr-Cyrl-RS"/>
        </w:rPr>
        <w:t>Висока школа</w:t>
      </w:r>
      <w:r w:rsidRPr="00E65012">
        <w:rPr>
          <w:rFonts w:ascii="Calibri" w:hAnsi="Calibri" w:cs="Tahoma"/>
          <w:sz w:val="22"/>
          <w:szCs w:val="22"/>
        </w:rPr>
        <w:t xml:space="preserve"> цени следеће елементе: </w:t>
      </w:r>
    </w:p>
    <w:p w14:paraId="40E1C328" w14:textId="77777777" w:rsidR="0036575D" w:rsidRDefault="0067461C" w:rsidP="0036575D">
      <w:pPr>
        <w:pStyle w:val="BodyText3"/>
        <w:numPr>
          <w:ilvl w:val="0"/>
          <w:numId w:val="36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оцену о </w:t>
      </w:r>
      <w:r w:rsidRPr="00326075">
        <w:rPr>
          <w:rFonts w:ascii="Calibri" w:hAnsi="Calibri" w:cs="Tahoma"/>
          <w:sz w:val="22"/>
          <w:szCs w:val="22"/>
        </w:rPr>
        <w:t>резултатима образовног, уметничког, од</w:t>
      </w:r>
      <w:r w:rsidR="0036575D">
        <w:rPr>
          <w:rFonts w:ascii="Calibri" w:hAnsi="Calibri" w:cs="Tahoma"/>
          <w:sz w:val="22"/>
          <w:szCs w:val="22"/>
        </w:rPr>
        <w:t>носно научно-истраживачког рада;</w:t>
      </w:r>
      <w:r w:rsidRPr="00326075">
        <w:rPr>
          <w:rFonts w:ascii="Calibri" w:hAnsi="Calibri" w:cs="Tahoma"/>
          <w:sz w:val="22"/>
          <w:szCs w:val="22"/>
        </w:rPr>
        <w:t xml:space="preserve"> </w:t>
      </w:r>
    </w:p>
    <w:p w14:paraId="3008B465" w14:textId="77777777" w:rsidR="0036575D" w:rsidRDefault="0067461C" w:rsidP="0036575D">
      <w:pPr>
        <w:pStyle w:val="BodyText3"/>
        <w:numPr>
          <w:ilvl w:val="0"/>
          <w:numId w:val="36"/>
        </w:numPr>
        <w:jc w:val="both"/>
        <w:rPr>
          <w:rFonts w:ascii="Calibri" w:hAnsi="Calibri" w:cs="Tahoma"/>
          <w:sz w:val="22"/>
          <w:szCs w:val="22"/>
        </w:rPr>
      </w:pPr>
      <w:r w:rsidRPr="00326075">
        <w:rPr>
          <w:rFonts w:ascii="Calibri" w:hAnsi="Calibri" w:cs="Tahoma"/>
          <w:sz w:val="22"/>
          <w:szCs w:val="22"/>
        </w:rPr>
        <w:t>оцену о ангажовању</w:t>
      </w:r>
      <w:r w:rsidRPr="00E65012">
        <w:rPr>
          <w:rFonts w:ascii="Calibri" w:hAnsi="Calibri" w:cs="Tahoma"/>
          <w:sz w:val="22"/>
          <w:szCs w:val="22"/>
        </w:rPr>
        <w:t xml:space="preserve"> у развоју наставе и разв</w:t>
      </w:r>
      <w:r w:rsidR="0036575D">
        <w:rPr>
          <w:rFonts w:ascii="Calibri" w:hAnsi="Calibri" w:cs="Tahoma"/>
          <w:sz w:val="22"/>
          <w:szCs w:val="22"/>
        </w:rPr>
        <w:t>оју других делатности факултета;</w:t>
      </w:r>
      <w:r w:rsidRPr="00E65012">
        <w:rPr>
          <w:rFonts w:ascii="Calibri" w:hAnsi="Calibri" w:cs="Tahoma"/>
          <w:sz w:val="22"/>
          <w:szCs w:val="22"/>
        </w:rPr>
        <w:t xml:space="preserve"> </w:t>
      </w:r>
    </w:p>
    <w:p w14:paraId="58FD4F85" w14:textId="77777777" w:rsidR="0036575D" w:rsidRDefault="0067461C" w:rsidP="0036575D">
      <w:pPr>
        <w:pStyle w:val="BodyText3"/>
        <w:numPr>
          <w:ilvl w:val="0"/>
          <w:numId w:val="36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оцену о резултатима педагошког ра</w:t>
      </w:r>
      <w:r w:rsidR="0036575D">
        <w:rPr>
          <w:rFonts w:ascii="Calibri" w:hAnsi="Calibri" w:cs="Tahoma"/>
          <w:sz w:val="22"/>
          <w:szCs w:val="22"/>
        </w:rPr>
        <w:t>да;</w:t>
      </w:r>
      <w:r w:rsidRPr="00E65012">
        <w:rPr>
          <w:rFonts w:ascii="Calibri" w:hAnsi="Calibri" w:cs="Tahoma"/>
          <w:sz w:val="22"/>
          <w:szCs w:val="22"/>
        </w:rPr>
        <w:t xml:space="preserve"> </w:t>
      </w:r>
    </w:p>
    <w:p w14:paraId="08E09070" w14:textId="77777777" w:rsidR="0067461C" w:rsidRPr="00E65012" w:rsidRDefault="0067461C" w:rsidP="0036575D">
      <w:pPr>
        <w:pStyle w:val="BodyText3"/>
        <w:numPr>
          <w:ilvl w:val="0"/>
          <w:numId w:val="36"/>
        </w:numPr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оцену резултата постигнутих у обезбеђивању уметничко-наставног </w:t>
      </w:r>
      <w:r>
        <w:rPr>
          <w:rFonts w:ascii="Calibri" w:hAnsi="Calibri" w:cs="Tahoma"/>
          <w:sz w:val="22"/>
          <w:szCs w:val="22"/>
        </w:rPr>
        <w:t xml:space="preserve">односно </w:t>
      </w:r>
      <w:r w:rsidRPr="00E65012">
        <w:rPr>
          <w:rFonts w:ascii="Calibri" w:hAnsi="Calibri" w:cs="Tahoma"/>
          <w:sz w:val="22"/>
          <w:szCs w:val="22"/>
        </w:rPr>
        <w:t>научно-наставног подмлатка.</w:t>
      </w:r>
    </w:p>
    <w:p w14:paraId="2A11DA7A" w14:textId="28B056C3" w:rsidR="0067461C" w:rsidRPr="00326075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При оцењивању резултата педагошког рада узима се мишљење студената, у складу са </w:t>
      </w:r>
      <w:r w:rsidRPr="00326075">
        <w:rPr>
          <w:rFonts w:ascii="Calibri" w:hAnsi="Calibri" w:cs="Tahoma"/>
          <w:sz w:val="22"/>
          <w:szCs w:val="22"/>
          <w:lang w:val="sr-Cyrl-CS"/>
        </w:rPr>
        <w:t xml:space="preserve">Законом и Општим актом који доноси </w:t>
      </w:r>
      <w:r w:rsidR="00631AC4">
        <w:rPr>
          <w:rFonts w:ascii="Calibri" w:hAnsi="Calibri" w:cs="Tahoma"/>
          <w:sz w:val="22"/>
          <w:szCs w:val="22"/>
          <w:lang w:val="sr-Cyrl-CS"/>
        </w:rPr>
        <w:t>Савет Високе школе</w:t>
      </w:r>
      <w:r w:rsidRPr="00326075">
        <w:rPr>
          <w:rFonts w:ascii="Calibri" w:hAnsi="Calibri" w:cs="Tahoma"/>
          <w:sz w:val="22"/>
          <w:szCs w:val="22"/>
          <w:lang w:val="sr-Cyrl-CS"/>
        </w:rPr>
        <w:t xml:space="preserve">. </w:t>
      </w:r>
    </w:p>
    <w:p w14:paraId="09F7403B" w14:textId="77777777" w:rsidR="0067461C" w:rsidRPr="00BE52EB" w:rsidRDefault="0067461C" w:rsidP="0067461C">
      <w:pPr>
        <w:pStyle w:val="BodyText3"/>
        <w:rPr>
          <w:rFonts w:ascii="Calibri" w:hAnsi="Calibri" w:cs="Tahoma"/>
          <w:b/>
          <w:szCs w:val="24"/>
        </w:rPr>
      </w:pPr>
      <w:r w:rsidRPr="00BE52EB">
        <w:rPr>
          <w:rFonts w:ascii="Calibri" w:hAnsi="Calibri" w:cs="Tahoma"/>
          <w:b/>
          <w:szCs w:val="24"/>
        </w:rPr>
        <w:t>Услови за избор наставника у пољу уметности</w:t>
      </w:r>
    </w:p>
    <w:p w14:paraId="6D67DCF7" w14:textId="3EC5D786" w:rsidR="0067461C" w:rsidRPr="00BE52EB" w:rsidRDefault="006C4957" w:rsidP="0067461C">
      <w:pPr>
        <w:pStyle w:val="BodyText3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Члан 1</w:t>
      </w:r>
      <w:r w:rsidR="002C1BFE">
        <w:rPr>
          <w:rFonts w:ascii="Calibri" w:hAnsi="Calibri" w:cs="Tahoma"/>
          <w:b/>
          <w:szCs w:val="24"/>
          <w:lang w:val="sr-Cyrl-RS"/>
        </w:rPr>
        <w:t>1</w:t>
      </w:r>
      <w:r w:rsidR="00255F36">
        <w:rPr>
          <w:rFonts w:ascii="Calibri" w:hAnsi="Calibri" w:cs="Tahoma"/>
          <w:b/>
          <w:szCs w:val="24"/>
          <w:lang w:val="sr-Cyrl-RS"/>
        </w:rPr>
        <w:t>3</w:t>
      </w:r>
      <w:r w:rsidR="0067461C" w:rsidRPr="00BE52EB">
        <w:rPr>
          <w:rFonts w:ascii="Calibri" w:hAnsi="Calibri" w:cs="Tahoma"/>
          <w:b/>
          <w:szCs w:val="24"/>
        </w:rPr>
        <w:t>.</w:t>
      </w:r>
    </w:p>
    <w:p w14:paraId="4494DF26" w14:textId="6A8443EA" w:rsidR="0067461C" w:rsidRPr="00631AC4" w:rsidRDefault="0067461C" w:rsidP="0067461C">
      <w:pPr>
        <w:pStyle w:val="NoSpacing"/>
        <w:jc w:val="both"/>
        <w:rPr>
          <w:rFonts w:asciiTheme="minorHAnsi" w:hAnsiTheme="minorHAnsi"/>
          <w:lang w:val="sr-Cyrl-RS"/>
        </w:rPr>
      </w:pPr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ab/>
      </w: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доцента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пољ</w:t>
      </w:r>
      <w:proofErr w:type="spellEnd"/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претходне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степене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студија</w:t>
      </w:r>
      <w:proofErr w:type="spellEnd"/>
      <w:r w:rsidR="00631AC4">
        <w:rPr>
          <w:rFonts w:asciiTheme="minorHAnsi" w:hAnsiTheme="minorHAnsi"/>
          <w:lang w:val="sr-Cyrl-RS"/>
        </w:rPr>
        <w:t xml:space="preserve"> успешно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завршило</w:t>
      </w:r>
      <w:proofErr w:type="spellEnd"/>
      <w:r w:rsidR="00631AC4">
        <w:rPr>
          <w:rFonts w:asciiTheme="minorHAnsi" w:hAnsiTheme="minorHAnsi"/>
          <w:lang w:val="sr-Cyrl-RS"/>
        </w:rPr>
        <w:t>.</w:t>
      </w:r>
    </w:p>
    <w:p w14:paraId="1E41928B" w14:textId="5E3D882D" w:rsidR="0067461C" w:rsidRPr="00326075" w:rsidRDefault="0067461C" w:rsidP="0067461C">
      <w:pPr>
        <w:pStyle w:val="NoSpacing"/>
        <w:ind w:firstLine="720"/>
        <w:jc w:val="both"/>
        <w:rPr>
          <w:rFonts w:asciiTheme="minorHAnsi" w:hAnsiTheme="minorHAnsi"/>
        </w:rPr>
      </w:pP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доцента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пољ</w:t>
      </w:r>
      <w:proofErr w:type="spellEnd"/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високо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образовање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мастер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академских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студија</w:t>
      </w:r>
      <w:proofErr w:type="spellEnd"/>
      <w:r w:rsidR="00850FE8">
        <w:rPr>
          <w:rFonts w:asciiTheme="minorHAnsi" w:hAnsiTheme="minorHAnsi"/>
        </w:rPr>
        <w:t xml:space="preserve">, </w:t>
      </w:r>
      <w:r w:rsidR="00850FE8">
        <w:rPr>
          <w:rFonts w:asciiTheme="minorHAnsi" w:hAnsiTheme="minorHAnsi"/>
          <w:lang w:val="sr-Cyrl-RS"/>
        </w:rPr>
        <w:t>магистарске студије</w:t>
      </w:r>
      <w:r w:rsidRPr="00326075">
        <w:rPr>
          <w:rFonts w:asciiTheme="minorHAnsi" w:hAnsiTheme="minorHAnsi"/>
        </w:rPr>
        <w:t xml:space="preserve"> </w:t>
      </w:r>
      <w:r w:rsidRPr="00326075">
        <w:rPr>
          <w:rFonts w:cs="Tahoma"/>
          <w:lang w:val="sr-Cyrl-CS"/>
        </w:rPr>
        <w:t xml:space="preserve">(студије другог степена) </w:t>
      </w:r>
      <w:r w:rsidRPr="00326075">
        <w:rPr>
          <w:rFonts w:asciiTheme="minorHAnsi" w:hAnsiTheme="minorHAnsi"/>
        </w:rPr>
        <w:t xml:space="preserve">и </w:t>
      </w:r>
      <w:proofErr w:type="spellStart"/>
      <w:r w:rsidRPr="00326075">
        <w:rPr>
          <w:rFonts w:asciiTheme="minorHAnsi" w:hAnsiTheme="minorHAnsi"/>
        </w:rPr>
        <w:t>призната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уметничка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остварења</w:t>
      </w:r>
      <w:proofErr w:type="spellEnd"/>
      <w:r w:rsidRPr="00326075">
        <w:rPr>
          <w:rFonts w:cs="Tahoma"/>
          <w:lang w:val="sr-Cyrl-CS"/>
        </w:rPr>
        <w:t xml:space="preserve"> и способност за наставни рад</w:t>
      </w:r>
      <w:r w:rsidRPr="00326075">
        <w:rPr>
          <w:rFonts w:asciiTheme="minorHAnsi" w:hAnsiTheme="minorHAnsi"/>
        </w:rPr>
        <w:t>.</w:t>
      </w:r>
    </w:p>
    <w:p w14:paraId="549F9AE3" w14:textId="77777777" w:rsidR="0067461C" w:rsidRPr="00326075" w:rsidRDefault="0067461C" w:rsidP="0067461C">
      <w:pPr>
        <w:pStyle w:val="NoSpacing"/>
        <w:ind w:firstLine="720"/>
        <w:jc w:val="both"/>
        <w:rPr>
          <w:rFonts w:asciiTheme="minorHAnsi" w:hAnsiTheme="minorHAnsi"/>
        </w:rPr>
      </w:pP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ванредног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професора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пољ</w:t>
      </w:r>
      <w:proofErr w:type="spellEnd"/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поред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услова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става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 xml:space="preserve">1. овог члана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више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уметничких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остварења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уметничкој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области</w:t>
      </w:r>
      <w:proofErr w:type="spellEnd"/>
      <w:r w:rsidRPr="00326075">
        <w:rPr>
          <w:rFonts w:asciiTheme="minorHAnsi" w:hAnsiTheme="minorHAnsi"/>
          <w:lang w:val="sr-Cyrl-CS"/>
        </w:rPr>
        <w:t>,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оригинално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стручно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остварење</w:t>
      </w:r>
      <w:proofErr w:type="spellEnd"/>
      <w:r w:rsidRPr="00326075">
        <w:rPr>
          <w:rFonts w:asciiTheme="minorHAnsi" w:hAnsiTheme="minorHAnsi"/>
        </w:rPr>
        <w:t xml:space="preserve"> (</w:t>
      </w:r>
      <w:proofErr w:type="spellStart"/>
      <w:r w:rsidRPr="00326075">
        <w:rPr>
          <w:rFonts w:asciiTheme="minorHAnsi" w:hAnsiTheme="minorHAnsi"/>
        </w:rPr>
        <w:t>пројекат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ст</w:t>
      </w:r>
      <w:r w:rsidR="0036575D">
        <w:rPr>
          <w:rFonts w:asciiTheme="minorHAnsi" w:hAnsiTheme="minorHAnsi"/>
        </w:rPr>
        <w:t>удију</w:t>
      </w:r>
      <w:proofErr w:type="spellEnd"/>
      <w:r w:rsidR="0036575D">
        <w:rPr>
          <w:rFonts w:asciiTheme="minorHAnsi" w:hAnsiTheme="minorHAnsi"/>
        </w:rPr>
        <w:t xml:space="preserve">, </w:t>
      </w:r>
      <w:proofErr w:type="spellStart"/>
      <w:r w:rsidR="0036575D">
        <w:rPr>
          <w:rFonts w:asciiTheme="minorHAnsi" w:hAnsiTheme="minorHAnsi"/>
        </w:rPr>
        <w:t>патент</w:t>
      </w:r>
      <w:proofErr w:type="spellEnd"/>
      <w:r w:rsidR="0036575D">
        <w:rPr>
          <w:rFonts w:asciiTheme="minorHAnsi" w:hAnsiTheme="minorHAnsi"/>
        </w:rPr>
        <w:t xml:space="preserve">, </w:t>
      </w:r>
      <w:proofErr w:type="spellStart"/>
      <w:r w:rsidR="0036575D">
        <w:rPr>
          <w:rFonts w:asciiTheme="minorHAnsi" w:hAnsiTheme="minorHAnsi"/>
        </w:rPr>
        <w:t>оригинални</w:t>
      </w:r>
      <w:proofErr w:type="spellEnd"/>
      <w:r w:rsidR="0036575D">
        <w:rPr>
          <w:rFonts w:asciiTheme="minorHAnsi" w:hAnsiTheme="minorHAnsi"/>
        </w:rPr>
        <w:t xml:space="preserve"> </w:t>
      </w:r>
      <w:proofErr w:type="spellStart"/>
      <w:r w:rsidR="0036575D">
        <w:rPr>
          <w:rFonts w:asciiTheme="minorHAnsi" w:hAnsiTheme="minorHAnsi"/>
        </w:rPr>
        <w:t>метод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сл</w:t>
      </w:r>
      <w:proofErr w:type="spellEnd"/>
      <w:r w:rsidRPr="00326075">
        <w:rPr>
          <w:rFonts w:asciiTheme="minorHAnsi" w:hAnsiTheme="minorHAnsi"/>
        </w:rPr>
        <w:t xml:space="preserve">.), </w:t>
      </w:r>
      <w:proofErr w:type="spellStart"/>
      <w:r w:rsidRPr="00326075">
        <w:rPr>
          <w:rFonts w:asciiTheme="minorHAnsi" w:hAnsiTheme="minorHAnsi"/>
        </w:rPr>
        <w:t>односно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руковођење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учешће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уметничким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пројектима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објављен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уџбеник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монографију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практикум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збирку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задатака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ужу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уметничку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област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бира</w:t>
      </w:r>
      <w:proofErr w:type="spellEnd"/>
      <w:r w:rsidRPr="00326075">
        <w:rPr>
          <w:rFonts w:asciiTheme="minorHAnsi" w:hAnsiTheme="minorHAnsi"/>
        </w:rPr>
        <w:t>.</w:t>
      </w:r>
    </w:p>
    <w:p w14:paraId="0A05DFBE" w14:textId="77777777" w:rsidR="0067461C" w:rsidRPr="00326075" w:rsidRDefault="0067461C" w:rsidP="0067461C">
      <w:pPr>
        <w:pStyle w:val="NoSpacing"/>
        <w:ind w:firstLine="720"/>
        <w:jc w:val="both"/>
        <w:rPr>
          <w:rFonts w:asciiTheme="minorHAnsi" w:hAnsiTheme="minorHAnsi"/>
        </w:rPr>
      </w:pPr>
      <w:r w:rsidRPr="00326075">
        <w:rPr>
          <w:rFonts w:asciiTheme="minorHAnsi" w:hAnsiTheme="minorHAnsi"/>
        </w:rPr>
        <w:lastRenderedPageBreak/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ванредног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професора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пољ</w:t>
      </w:r>
      <w:proofErr w:type="spellEnd"/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високо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образовање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мастер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академских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студија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cs="Tahoma"/>
          <w:lang w:val="sr-Cyrl-CS"/>
        </w:rPr>
        <w:t xml:space="preserve">(студије другог степена) </w:t>
      </w:r>
      <w:r w:rsidRPr="00326075">
        <w:rPr>
          <w:rFonts w:asciiTheme="minorHAnsi" w:hAnsiTheme="minorHAnsi"/>
        </w:rPr>
        <w:t xml:space="preserve">и </w:t>
      </w:r>
      <w:proofErr w:type="spellStart"/>
      <w:r w:rsidRPr="00326075">
        <w:rPr>
          <w:rFonts w:asciiTheme="minorHAnsi" w:hAnsiTheme="minorHAnsi"/>
        </w:rPr>
        <w:t>уметничка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дела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представљају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самосталан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допринос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cs="Tahoma"/>
          <w:lang w:val="sr-Cyrl-CS"/>
        </w:rPr>
        <w:t xml:space="preserve"> и способност за наставни рад</w:t>
      </w:r>
      <w:r w:rsidRPr="00326075">
        <w:rPr>
          <w:rFonts w:asciiTheme="minorHAnsi" w:hAnsiTheme="minorHAnsi"/>
        </w:rPr>
        <w:t>.</w:t>
      </w:r>
    </w:p>
    <w:p w14:paraId="1E65375E" w14:textId="16FB7E92" w:rsidR="0067461C" w:rsidRPr="00326075" w:rsidRDefault="0067461C" w:rsidP="0067461C">
      <w:pPr>
        <w:pStyle w:val="NoSpacing"/>
        <w:ind w:firstLine="720"/>
        <w:jc w:val="both"/>
        <w:rPr>
          <w:rFonts w:asciiTheme="minorHAnsi" w:hAnsiTheme="minorHAnsi"/>
        </w:rPr>
      </w:pP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редовног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професора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пољ</w:t>
      </w:r>
      <w:proofErr w:type="spellEnd"/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поред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услова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става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3.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овог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члана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већи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број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признатих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уметничких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остварења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значајних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развој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објављен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уџбеник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монографију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оригинално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стручно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остварење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остварене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резултате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развоју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уметничко</w:t>
      </w:r>
      <w:r w:rsidRPr="00326075">
        <w:rPr>
          <w:rFonts w:asciiTheme="minorHAnsi" w:hAnsiTheme="minorHAnsi"/>
        </w:rPr>
        <w:t>-</w:t>
      </w:r>
      <w:proofErr w:type="spellStart"/>
      <w:r w:rsidRPr="00326075">
        <w:rPr>
          <w:rFonts w:asciiTheme="minorHAnsi" w:hAnsiTheme="minorHAnsi"/>
        </w:rPr>
        <w:t>наставног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подмлатка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r w:rsidR="00BB437D">
        <w:rPr>
          <w:rFonts w:asciiTheme="minorHAnsi" w:hAnsiTheme="minorHAnsi"/>
          <w:lang w:val="sr-Cyrl-CS"/>
        </w:rPr>
        <w:t>Високој школи</w:t>
      </w:r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учешће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завршним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радовима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мастер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академским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студијама</w:t>
      </w:r>
      <w:proofErr w:type="spellEnd"/>
      <w:r w:rsidRPr="00326075">
        <w:rPr>
          <w:rFonts w:asciiTheme="minorHAnsi" w:hAnsiTheme="minorHAnsi"/>
        </w:rPr>
        <w:t>.</w:t>
      </w:r>
    </w:p>
    <w:p w14:paraId="2C09E598" w14:textId="77777777" w:rsidR="0067461C" w:rsidRPr="00326075" w:rsidRDefault="0067461C" w:rsidP="0067461C">
      <w:pPr>
        <w:pStyle w:val="NoSpacing"/>
        <w:ind w:firstLine="720"/>
        <w:jc w:val="both"/>
        <w:rPr>
          <w:rFonts w:asciiTheme="minorHAnsi" w:hAnsiTheme="minorHAnsi"/>
        </w:rPr>
      </w:pP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редовног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професора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пољ</w:t>
      </w:r>
      <w:proofErr w:type="spellEnd"/>
      <w:r w:rsidRPr="00326075">
        <w:rPr>
          <w:rFonts w:asciiTheme="minorHAnsi" w:hAnsiTheme="minorHAnsi"/>
          <w:lang w:val="sr-Cyrl-CS"/>
        </w:rPr>
        <w:t>у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високо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образовање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мастер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академских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студија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cs="Tahoma"/>
          <w:lang w:val="sr-Cyrl-CS"/>
        </w:rPr>
        <w:t xml:space="preserve">(студије другог степена) </w:t>
      </w:r>
      <w:r w:rsidRPr="00326075">
        <w:rPr>
          <w:rFonts w:asciiTheme="minorHAnsi" w:hAnsiTheme="minorHAnsi"/>
        </w:rPr>
        <w:t xml:space="preserve">и </w:t>
      </w:r>
      <w:proofErr w:type="spellStart"/>
      <w:r w:rsidRPr="00326075">
        <w:rPr>
          <w:rFonts w:asciiTheme="minorHAnsi" w:hAnsiTheme="minorHAnsi"/>
        </w:rPr>
        <w:t>изузетна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уметничка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дела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значајно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утицала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развој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културе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уметности</w:t>
      </w:r>
      <w:proofErr w:type="spellEnd"/>
      <w:r w:rsidRPr="00326075">
        <w:rPr>
          <w:rFonts w:cs="Tahoma"/>
          <w:lang w:val="sr-Cyrl-CS"/>
        </w:rPr>
        <w:t xml:space="preserve"> и способност за наставни рад</w:t>
      </w:r>
      <w:r w:rsidRPr="00326075">
        <w:rPr>
          <w:rFonts w:asciiTheme="minorHAnsi" w:hAnsiTheme="minorHAnsi"/>
        </w:rPr>
        <w:t>.</w:t>
      </w:r>
    </w:p>
    <w:p w14:paraId="12B9C6E6" w14:textId="77777777" w:rsidR="00E32CDA" w:rsidRDefault="00E32CDA" w:rsidP="0067461C">
      <w:pPr>
        <w:pStyle w:val="BodyText3"/>
        <w:rPr>
          <w:rFonts w:ascii="Calibri" w:hAnsi="Calibri" w:cs="Tahoma"/>
          <w:b/>
          <w:szCs w:val="24"/>
        </w:rPr>
      </w:pPr>
    </w:p>
    <w:p w14:paraId="7C100E63" w14:textId="77777777" w:rsidR="0070290B" w:rsidRPr="00243BC5" w:rsidRDefault="0067461C" w:rsidP="00D16112">
      <w:pPr>
        <w:pStyle w:val="BodyText3"/>
        <w:rPr>
          <w:rFonts w:ascii="Calibri" w:hAnsi="Calibri" w:cs="Tahoma"/>
          <w:b/>
          <w:szCs w:val="24"/>
          <w:lang w:val="ru-RU"/>
        </w:rPr>
      </w:pPr>
      <w:r w:rsidRPr="00BE52EB">
        <w:rPr>
          <w:rFonts w:ascii="Calibri" w:hAnsi="Calibri" w:cs="Tahoma"/>
          <w:b/>
          <w:szCs w:val="24"/>
        </w:rPr>
        <w:t>Услови за избор наставника у пољу друштвено-хуманистичких наука</w:t>
      </w:r>
    </w:p>
    <w:p w14:paraId="0F04EBF2" w14:textId="1B4E070F" w:rsidR="0067461C" w:rsidRPr="00BE52EB" w:rsidRDefault="006C4957" w:rsidP="0067461C">
      <w:pPr>
        <w:pStyle w:val="BodyText3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Члан 1</w:t>
      </w:r>
      <w:r w:rsidR="002C1BFE">
        <w:rPr>
          <w:rFonts w:ascii="Calibri" w:hAnsi="Calibri" w:cs="Tahoma"/>
          <w:b/>
          <w:szCs w:val="24"/>
          <w:lang w:val="sr-Cyrl-RS"/>
        </w:rPr>
        <w:t>1</w:t>
      </w:r>
      <w:r w:rsidR="00255F36">
        <w:rPr>
          <w:rFonts w:ascii="Calibri" w:hAnsi="Calibri" w:cs="Tahoma"/>
          <w:b/>
          <w:szCs w:val="24"/>
          <w:lang w:val="sr-Cyrl-RS"/>
        </w:rPr>
        <w:t>4</w:t>
      </w:r>
      <w:r w:rsidR="0067461C" w:rsidRPr="00BE52EB">
        <w:rPr>
          <w:rFonts w:ascii="Calibri" w:hAnsi="Calibri" w:cs="Tahoma"/>
          <w:b/>
          <w:szCs w:val="24"/>
        </w:rPr>
        <w:t>.</w:t>
      </w:r>
    </w:p>
    <w:p w14:paraId="4ADC5FAE" w14:textId="750092DA" w:rsidR="0067461C" w:rsidRPr="00326075" w:rsidRDefault="0067461C" w:rsidP="0067461C">
      <w:pPr>
        <w:pStyle w:val="NoSpacing"/>
        <w:jc w:val="both"/>
        <w:rPr>
          <w:rFonts w:asciiTheme="minorHAnsi" w:hAnsiTheme="minorHAnsi"/>
        </w:rPr>
      </w:pPr>
      <w:r w:rsidRPr="00326075">
        <w:rPr>
          <w:rFonts w:asciiTheme="minorHAnsi" w:hAnsiTheme="minorHAnsi"/>
          <w:lang w:val="sr-Cyrl-CS"/>
        </w:rPr>
        <w:tab/>
      </w: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доцента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cs="Tahoma"/>
        </w:rPr>
        <w:t xml:space="preserve">у </w:t>
      </w:r>
      <w:proofErr w:type="spellStart"/>
      <w:r w:rsidRPr="00326075">
        <w:rPr>
          <w:rFonts w:cs="Tahoma"/>
        </w:rPr>
        <w:t>пољу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друштвено-хуманистичких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наука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претходне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степене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студија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завршило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просечном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оценом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најмање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осам</w:t>
      </w:r>
      <w:proofErr w:type="spellEnd"/>
      <w:r w:rsidRPr="00326075">
        <w:rPr>
          <w:rFonts w:asciiTheme="minorHAnsi" w:hAnsiTheme="minorHAnsi"/>
        </w:rPr>
        <w:t xml:space="preserve"> (8), </w:t>
      </w:r>
      <w:proofErr w:type="spellStart"/>
      <w:r w:rsidRPr="00326075">
        <w:rPr>
          <w:rFonts w:asciiTheme="minorHAnsi" w:hAnsiTheme="minorHAnsi"/>
        </w:rPr>
        <w:t>односно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педагошког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искуства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високошколској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установи</w:t>
      </w:r>
      <w:proofErr w:type="spellEnd"/>
      <w:r w:rsidR="00BB437D">
        <w:rPr>
          <w:rFonts w:asciiTheme="minorHAnsi" w:hAnsiTheme="minorHAnsi"/>
          <w:lang w:val="sr-Cyrl-RS"/>
        </w:rPr>
        <w:t>,</w:t>
      </w:r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научне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односно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стручне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радове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објављене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научним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часописима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зборницима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рецензијама</w:t>
      </w:r>
      <w:proofErr w:type="spellEnd"/>
      <w:r w:rsidRPr="00326075">
        <w:rPr>
          <w:rFonts w:cs="Tahoma"/>
        </w:rPr>
        <w:t xml:space="preserve"> </w:t>
      </w:r>
      <w:r w:rsidRPr="00326075">
        <w:rPr>
          <w:rFonts w:cs="Tahoma"/>
          <w:lang w:val="sr-Cyrl-CS"/>
        </w:rPr>
        <w:t xml:space="preserve">и </w:t>
      </w:r>
      <w:proofErr w:type="spellStart"/>
      <w:r w:rsidRPr="00326075">
        <w:rPr>
          <w:rFonts w:cs="Tahoma"/>
        </w:rPr>
        <w:t>способност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за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наставни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рад</w:t>
      </w:r>
      <w:proofErr w:type="spellEnd"/>
      <w:r w:rsidRPr="00326075">
        <w:rPr>
          <w:rFonts w:asciiTheme="minorHAnsi" w:hAnsiTheme="minorHAnsi"/>
        </w:rPr>
        <w:t>.</w:t>
      </w:r>
    </w:p>
    <w:p w14:paraId="034F7BF8" w14:textId="783D8B3D" w:rsidR="0067461C" w:rsidRPr="00326075" w:rsidRDefault="0067461C" w:rsidP="0067461C">
      <w:pPr>
        <w:pStyle w:val="NoSpacing"/>
        <w:ind w:firstLine="720"/>
        <w:jc w:val="both"/>
        <w:rPr>
          <w:rFonts w:asciiTheme="minorHAnsi" w:hAnsiTheme="minorHAnsi"/>
        </w:rPr>
      </w:pP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ванредног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професора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cs="Tahoma"/>
        </w:rPr>
        <w:t xml:space="preserve">у </w:t>
      </w:r>
      <w:proofErr w:type="spellStart"/>
      <w:r w:rsidRPr="00326075">
        <w:rPr>
          <w:rFonts w:cs="Tahoma"/>
        </w:rPr>
        <w:t>пољу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друштвено-хуманистичких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наука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поред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услова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 xml:space="preserve">претходног </w:t>
      </w:r>
      <w:proofErr w:type="spellStart"/>
      <w:r w:rsidRPr="00326075">
        <w:rPr>
          <w:rFonts w:asciiTheme="minorHAnsi" w:hAnsiTheme="minorHAnsi"/>
        </w:rPr>
        <w:t>става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више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радова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од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значаја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развој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науке</w:t>
      </w:r>
      <w:proofErr w:type="spellEnd"/>
      <w:r w:rsidRPr="00326075">
        <w:rPr>
          <w:rFonts w:asciiTheme="minorHAnsi" w:hAnsiTheme="minorHAnsi"/>
        </w:rPr>
        <w:t xml:space="preserve">, у </w:t>
      </w:r>
      <w:proofErr w:type="spellStart"/>
      <w:r w:rsidRPr="00326075">
        <w:rPr>
          <w:rFonts w:asciiTheme="minorHAnsi" w:hAnsiTheme="minorHAnsi"/>
        </w:rPr>
        <w:t>ужој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области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објављених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међународним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водећим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домаћим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часописима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са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рецензијама</w:t>
      </w:r>
      <w:proofErr w:type="spellEnd"/>
      <w:r w:rsidRPr="00326075">
        <w:rPr>
          <w:rFonts w:asciiTheme="minorHAnsi" w:hAnsiTheme="minorHAnsi"/>
        </w:rPr>
        <w:t xml:space="preserve">, </w:t>
      </w:r>
      <w:r w:rsidRPr="00326075">
        <w:rPr>
          <w:rFonts w:asciiTheme="minorHAnsi" w:hAnsiTheme="minorHAnsi"/>
          <w:lang w:val="sr-Cyrl-CS"/>
        </w:rPr>
        <w:t>о</w:t>
      </w:r>
      <w:proofErr w:type="spellStart"/>
      <w:r w:rsidRPr="00326075">
        <w:rPr>
          <w:rFonts w:asciiTheme="minorHAnsi" w:hAnsiTheme="minorHAnsi"/>
        </w:rPr>
        <w:t>ригинално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стручно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остварење</w:t>
      </w:r>
      <w:proofErr w:type="spellEnd"/>
      <w:r w:rsidRPr="00326075">
        <w:rPr>
          <w:rFonts w:asciiTheme="minorHAnsi" w:hAnsiTheme="minorHAnsi"/>
        </w:rPr>
        <w:t xml:space="preserve"> (</w:t>
      </w:r>
      <w:proofErr w:type="spellStart"/>
      <w:r w:rsidRPr="00326075">
        <w:rPr>
          <w:rFonts w:asciiTheme="minorHAnsi" w:hAnsiTheme="minorHAnsi"/>
        </w:rPr>
        <w:t>пројекат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студију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оригинални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метод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сл</w:t>
      </w:r>
      <w:proofErr w:type="spellEnd"/>
      <w:r w:rsidRPr="00326075">
        <w:rPr>
          <w:rFonts w:asciiTheme="minorHAnsi" w:hAnsiTheme="minorHAnsi"/>
        </w:rPr>
        <w:t xml:space="preserve">.), </w:t>
      </w:r>
      <w:proofErr w:type="spellStart"/>
      <w:r w:rsidRPr="00326075">
        <w:rPr>
          <w:rFonts w:asciiTheme="minorHAnsi" w:hAnsiTheme="minorHAnsi"/>
        </w:rPr>
        <w:t>односно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руковођење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учешће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научним</w:t>
      </w:r>
      <w:proofErr w:type="spellEnd"/>
      <w:r w:rsidRPr="00326075">
        <w:rPr>
          <w:rFonts w:asciiTheme="minorHAnsi" w:hAnsiTheme="minorHAnsi"/>
          <w:lang w:val="sr-Cyrl-CS"/>
        </w:rPr>
        <w:t xml:space="preserve"> пројектима</w:t>
      </w:r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објављен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уџбеник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монографију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практикум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збирку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задатака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за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ужу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научну</w:t>
      </w:r>
      <w:proofErr w:type="spellEnd"/>
      <w:r w:rsidRPr="00326075">
        <w:rPr>
          <w:rFonts w:asciiTheme="minorHAnsi" w:hAnsiTheme="minorHAnsi"/>
          <w:lang w:val="sr-Cyrl-CS"/>
        </w:rPr>
        <w:t xml:space="preserve"> </w:t>
      </w:r>
      <w:proofErr w:type="spellStart"/>
      <w:r w:rsidRPr="00326075">
        <w:rPr>
          <w:rFonts w:asciiTheme="minorHAnsi" w:hAnsiTheme="minorHAnsi"/>
        </w:rPr>
        <w:t>за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бира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више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радова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саопштених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међународним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домаћим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скуповима</w:t>
      </w:r>
      <w:proofErr w:type="spellEnd"/>
      <w:r w:rsidRPr="00326075">
        <w:rPr>
          <w:rFonts w:cs="Tahoma"/>
          <w:lang w:val="sr-Cyrl-CS"/>
        </w:rPr>
        <w:t xml:space="preserve"> и </w:t>
      </w:r>
      <w:proofErr w:type="spellStart"/>
      <w:r w:rsidRPr="00326075">
        <w:rPr>
          <w:rFonts w:cs="Tahoma"/>
        </w:rPr>
        <w:t>способност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за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наставни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рад</w:t>
      </w:r>
      <w:proofErr w:type="spellEnd"/>
      <w:r w:rsidRPr="00326075">
        <w:rPr>
          <w:rFonts w:asciiTheme="minorHAnsi" w:hAnsiTheme="minorHAnsi"/>
        </w:rPr>
        <w:t>.</w:t>
      </w:r>
    </w:p>
    <w:p w14:paraId="1B537FD6" w14:textId="0615DCC6" w:rsidR="0067461C" w:rsidRPr="00326075" w:rsidRDefault="0067461C" w:rsidP="0067461C">
      <w:pPr>
        <w:pStyle w:val="NoSpacing"/>
        <w:ind w:firstLine="720"/>
        <w:jc w:val="both"/>
        <w:rPr>
          <w:rFonts w:asciiTheme="minorHAnsi" w:hAnsiTheme="minorHAnsi"/>
          <w:lang w:val="sr-Cyrl-CS"/>
        </w:rPr>
      </w:pPr>
      <w:r w:rsidRPr="00326075">
        <w:rPr>
          <w:rFonts w:asciiTheme="minorHAnsi" w:hAnsiTheme="minorHAnsi"/>
        </w:rPr>
        <w:t xml:space="preserve">У </w:t>
      </w:r>
      <w:proofErr w:type="spellStart"/>
      <w:r w:rsidRPr="00326075">
        <w:rPr>
          <w:rFonts w:asciiTheme="minorHAnsi" w:hAnsiTheme="minorHAnsi"/>
        </w:rPr>
        <w:t>звање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редовног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професора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cs="Tahoma"/>
        </w:rPr>
        <w:t xml:space="preserve">у </w:t>
      </w:r>
      <w:proofErr w:type="spellStart"/>
      <w:r w:rsidRPr="00326075">
        <w:rPr>
          <w:rFonts w:cs="Tahoma"/>
        </w:rPr>
        <w:t>пољу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друштвено-хуманистичких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наука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asciiTheme="minorHAnsi" w:hAnsiTheme="minorHAnsi"/>
        </w:rPr>
        <w:t>може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бити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изабрано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лице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поред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услова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</w:t>
      </w:r>
      <w:proofErr w:type="spellEnd"/>
      <w:r w:rsidRPr="00326075">
        <w:rPr>
          <w:rFonts w:asciiTheme="minorHAnsi" w:hAnsiTheme="minorHAnsi"/>
        </w:rPr>
        <w:t xml:space="preserve"> </w:t>
      </w:r>
      <w:r w:rsidRPr="00326075">
        <w:rPr>
          <w:rFonts w:asciiTheme="minorHAnsi" w:hAnsiTheme="minorHAnsi"/>
          <w:lang w:val="sr-Cyrl-CS"/>
        </w:rPr>
        <w:t xml:space="preserve">претходног </w:t>
      </w:r>
      <w:proofErr w:type="spellStart"/>
      <w:r w:rsidRPr="00326075">
        <w:rPr>
          <w:rFonts w:asciiTheme="minorHAnsi" w:hAnsiTheme="minorHAnsi"/>
        </w:rPr>
        <w:t>става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има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већи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број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радова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који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утичу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развој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мисли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ужој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области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објављених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међународним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водећим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домаћим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часописима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са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рецензијама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већи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број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радова</w:t>
      </w:r>
      <w:proofErr w:type="spellEnd"/>
      <w:r w:rsidRPr="00326075">
        <w:rPr>
          <w:rFonts w:asciiTheme="minorHAnsi" w:hAnsiTheme="minorHAnsi"/>
        </w:rPr>
        <w:t xml:space="preserve"> и </w:t>
      </w:r>
      <w:proofErr w:type="spellStart"/>
      <w:r w:rsidRPr="00326075">
        <w:rPr>
          <w:rFonts w:asciiTheme="minorHAnsi" w:hAnsiTheme="minorHAnsi"/>
        </w:rPr>
        <w:t>саопштења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изнетих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међународним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домаћим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скуповима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објављен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уџбеник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монографију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или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оригинално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стручно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остварење</w:t>
      </w:r>
      <w:proofErr w:type="spellEnd"/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остварене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резултате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развоју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научно-наставног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подмлатка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r w:rsidR="00BB437D">
        <w:rPr>
          <w:rFonts w:asciiTheme="minorHAnsi" w:hAnsiTheme="minorHAnsi"/>
          <w:lang w:val="sr-Cyrl-CS"/>
        </w:rPr>
        <w:t>Високој школи</w:t>
      </w:r>
      <w:r w:rsidRPr="00326075">
        <w:rPr>
          <w:rFonts w:asciiTheme="minorHAnsi" w:hAnsiTheme="minorHAnsi"/>
        </w:rPr>
        <w:t xml:space="preserve">, </w:t>
      </w:r>
      <w:proofErr w:type="spellStart"/>
      <w:r w:rsidRPr="00326075">
        <w:rPr>
          <w:rFonts w:asciiTheme="minorHAnsi" w:hAnsiTheme="minorHAnsi"/>
        </w:rPr>
        <w:t>учешће</w:t>
      </w:r>
      <w:proofErr w:type="spellEnd"/>
      <w:r w:rsidRPr="00326075">
        <w:rPr>
          <w:rFonts w:asciiTheme="minorHAnsi" w:hAnsiTheme="minorHAnsi"/>
        </w:rPr>
        <w:t xml:space="preserve"> у </w:t>
      </w:r>
      <w:proofErr w:type="spellStart"/>
      <w:r w:rsidRPr="00326075">
        <w:rPr>
          <w:rFonts w:asciiTheme="minorHAnsi" w:hAnsiTheme="minorHAnsi"/>
        </w:rPr>
        <w:t>завршним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радовима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на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мастер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академским</w:t>
      </w:r>
      <w:proofErr w:type="spellEnd"/>
      <w:r w:rsidRPr="00326075">
        <w:rPr>
          <w:rFonts w:asciiTheme="minorHAnsi" w:hAnsiTheme="minorHAnsi"/>
        </w:rPr>
        <w:t xml:space="preserve"> </w:t>
      </w:r>
      <w:proofErr w:type="spellStart"/>
      <w:r w:rsidRPr="00326075">
        <w:rPr>
          <w:rFonts w:asciiTheme="minorHAnsi" w:hAnsiTheme="minorHAnsi"/>
        </w:rPr>
        <w:t>студијама</w:t>
      </w:r>
      <w:proofErr w:type="spellEnd"/>
      <w:r w:rsidRPr="00326075">
        <w:rPr>
          <w:rFonts w:cs="Tahoma"/>
          <w:lang w:val="sr-Cyrl-CS"/>
        </w:rPr>
        <w:t xml:space="preserve"> и </w:t>
      </w:r>
      <w:proofErr w:type="spellStart"/>
      <w:r w:rsidRPr="00326075">
        <w:rPr>
          <w:rFonts w:cs="Tahoma"/>
        </w:rPr>
        <w:t>способност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за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наставни</w:t>
      </w:r>
      <w:proofErr w:type="spellEnd"/>
      <w:r w:rsidRPr="00326075">
        <w:rPr>
          <w:rFonts w:cs="Tahoma"/>
        </w:rPr>
        <w:t xml:space="preserve"> </w:t>
      </w:r>
      <w:proofErr w:type="spellStart"/>
      <w:r w:rsidRPr="00326075">
        <w:rPr>
          <w:rFonts w:cs="Tahoma"/>
        </w:rPr>
        <w:t>рад</w:t>
      </w:r>
      <w:proofErr w:type="spellEnd"/>
      <w:r w:rsidRPr="00326075">
        <w:rPr>
          <w:rFonts w:asciiTheme="minorHAnsi" w:hAnsiTheme="minorHAnsi"/>
        </w:rPr>
        <w:t>.</w:t>
      </w:r>
    </w:p>
    <w:p w14:paraId="6D5BE4B2" w14:textId="41D3235C" w:rsidR="0067461C" w:rsidRDefault="0067461C" w:rsidP="0067461C">
      <w:pPr>
        <w:spacing w:after="90"/>
        <w:ind w:firstLine="708"/>
        <w:jc w:val="both"/>
        <w:rPr>
          <w:rFonts w:ascii="Calibri" w:hAnsi="Calibri"/>
          <w:color w:val="000000"/>
          <w:sz w:val="22"/>
          <w:szCs w:val="22"/>
          <w:lang w:val="sr-Cyrl-CS"/>
        </w:rPr>
      </w:pPr>
      <w:r w:rsidRPr="008F5420">
        <w:rPr>
          <w:rFonts w:ascii="Calibri" w:hAnsi="Calibri"/>
          <w:color w:val="000000"/>
          <w:sz w:val="22"/>
          <w:szCs w:val="22"/>
        </w:rPr>
        <w:t xml:space="preserve">Ближи услови за избор у звање наставника утврђују се у складу са </w:t>
      </w:r>
      <w:r>
        <w:rPr>
          <w:rFonts w:ascii="Calibri" w:hAnsi="Calibri"/>
          <w:color w:val="000000"/>
          <w:sz w:val="22"/>
          <w:szCs w:val="22"/>
          <w:lang w:val="sr-Cyrl-CS"/>
        </w:rPr>
        <w:t xml:space="preserve">Правилником о </w:t>
      </w:r>
      <w:r w:rsidRPr="008F5420">
        <w:rPr>
          <w:rFonts w:ascii="Calibri" w:hAnsi="Calibri"/>
          <w:color w:val="000000"/>
          <w:sz w:val="22"/>
          <w:szCs w:val="22"/>
        </w:rPr>
        <w:t>минималним условима за избор у звањ</w:t>
      </w:r>
      <w:r>
        <w:rPr>
          <w:rFonts w:ascii="Calibri" w:hAnsi="Calibri"/>
          <w:color w:val="000000"/>
          <w:sz w:val="22"/>
          <w:szCs w:val="22"/>
          <w:lang w:val="sr-Cyrl-CS"/>
        </w:rPr>
        <w:t>е</w:t>
      </w:r>
      <w:r w:rsidRPr="008F5420">
        <w:rPr>
          <w:rFonts w:ascii="Calibri" w:hAnsi="Calibri"/>
          <w:color w:val="000000"/>
          <w:sz w:val="22"/>
          <w:szCs w:val="22"/>
        </w:rPr>
        <w:t xml:space="preserve"> наставника на </w:t>
      </w:r>
      <w:r w:rsidR="00BB437D">
        <w:rPr>
          <w:rFonts w:ascii="Calibri" w:hAnsi="Calibri"/>
          <w:color w:val="000000"/>
          <w:sz w:val="22"/>
          <w:szCs w:val="22"/>
          <w:lang w:val="sr-Cyrl-CS"/>
        </w:rPr>
        <w:t>Високој школи</w:t>
      </w:r>
      <w:r w:rsidRPr="008F5420">
        <w:rPr>
          <w:rFonts w:ascii="Calibri" w:hAnsi="Calibri"/>
          <w:color w:val="000000"/>
          <w:sz w:val="22"/>
          <w:szCs w:val="22"/>
        </w:rPr>
        <w:t xml:space="preserve">. </w:t>
      </w:r>
    </w:p>
    <w:p w14:paraId="79617B18" w14:textId="77777777" w:rsidR="0070290B" w:rsidRPr="00243BC5" w:rsidRDefault="0067461C" w:rsidP="00D16112">
      <w:pPr>
        <w:pStyle w:val="NoSpacing"/>
        <w:jc w:val="center"/>
        <w:rPr>
          <w:b/>
          <w:sz w:val="24"/>
          <w:szCs w:val="24"/>
          <w:lang w:val="ru-RU"/>
        </w:rPr>
      </w:pPr>
      <w:proofErr w:type="spellStart"/>
      <w:r w:rsidRPr="009A28C6">
        <w:rPr>
          <w:b/>
          <w:sz w:val="24"/>
          <w:szCs w:val="24"/>
        </w:rPr>
        <w:t>Наставници</w:t>
      </w:r>
      <w:proofErr w:type="spellEnd"/>
      <w:r w:rsidRPr="009A28C6">
        <w:rPr>
          <w:b/>
          <w:sz w:val="24"/>
          <w:szCs w:val="24"/>
        </w:rPr>
        <w:t xml:space="preserve"> </w:t>
      </w:r>
      <w:proofErr w:type="spellStart"/>
      <w:r w:rsidRPr="009A28C6">
        <w:rPr>
          <w:b/>
          <w:sz w:val="24"/>
          <w:szCs w:val="24"/>
        </w:rPr>
        <w:t>страних</w:t>
      </w:r>
      <w:proofErr w:type="spellEnd"/>
      <w:r w:rsidRPr="009A28C6">
        <w:rPr>
          <w:b/>
          <w:sz w:val="24"/>
          <w:szCs w:val="24"/>
        </w:rPr>
        <w:t xml:space="preserve"> </w:t>
      </w:r>
      <w:proofErr w:type="spellStart"/>
      <w:r w:rsidRPr="009A28C6">
        <w:rPr>
          <w:b/>
          <w:sz w:val="24"/>
          <w:szCs w:val="24"/>
        </w:rPr>
        <w:t>језика</w:t>
      </w:r>
      <w:proofErr w:type="spellEnd"/>
      <w:r w:rsidRPr="009A28C6">
        <w:rPr>
          <w:b/>
          <w:sz w:val="24"/>
          <w:szCs w:val="24"/>
        </w:rPr>
        <w:t xml:space="preserve"> и </w:t>
      </w:r>
      <w:proofErr w:type="spellStart"/>
      <w:r w:rsidRPr="009A28C6">
        <w:rPr>
          <w:b/>
          <w:sz w:val="24"/>
          <w:szCs w:val="24"/>
        </w:rPr>
        <w:t>вештина</w:t>
      </w:r>
      <w:proofErr w:type="spellEnd"/>
    </w:p>
    <w:p w14:paraId="2BBC406E" w14:textId="70094FF3" w:rsidR="0067461C" w:rsidRPr="009A28C6" w:rsidRDefault="0067461C" w:rsidP="0067461C">
      <w:pPr>
        <w:pStyle w:val="NoSpacing"/>
        <w:jc w:val="center"/>
        <w:rPr>
          <w:b/>
          <w:sz w:val="24"/>
          <w:szCs w:val="24"/>
        </w:rPr>
      </w:pPr>
      <w:proofErr w:type="spellStart"/>
      <w:r w:rsidRPr="009A28C6">
        <w:rPr>
          <w:b/>
          <w:color w:val="000000"/>
          <w:sz w:val="24"/>
          <w:szCs w:val="24"/>
        </w:rPr>
        <w:t>Члан</w:t>
      </w:r>
      <w:proofErr w:type="spellEnd"/>
      <w:r w:rsidRPr="009A28C6">
        <w:rPr>
          <w:b/>
          <w:color w:val="000000"/>
          <w:sz w:val="24"/>
          <w:szCs w:val="24"/>
        </w:rPr>
        <w:t xml:space="preserve"> </w:t>
      </w:r>
      <w:r w:rsidR="006C4957">
        <w:rPr>
          <w:b/>
          <w:color w:val="000000"/>
          <w:sz w:val="24"/>
          <w:szCs w:val="24"/>
          <w:lang w:val="sr-Cyrl-CS"/>
        </w:rPr>
        <w:t>1</w:t>
      </w:r>
      <w:r w:rsidR="002C1BFE">
        <w:rPr>
          <w:b/>
          <w:color w:val="000000"/>
          <w:sz w:val="24"/>
          <w:szCs w:val="24"/>
          <w:lang w:val="sr-Cyrl-CS"/>
        </w:rPr>
        <w:t>1</w:t>
      </w:r>
      <w:r w:rsidR="00255F36">
        <w:rPr>
          <w:b/>
          <w:color w:val="000000"/>
          <w:sz w:val="24"/>
          <w:szCs w:val="24"/>
          <w:lang w:val="sr-Cyrl-CS"/>
        </w:rPr>
        <w:t>5</w:t>
      </w:r>
      <w:r w:rsidRPr="009A28C6">
        <w:rPr>
          <w:b/>
          <w:color w:val="000000"/>
          <w:sz w:val="24"/>
          <w:szCs w:val="24"/>
        </w:rPr>
        <w:t>.</w:t>
      </w:r>
    </w:p>
    <w:p w14:paraId="70008769" w14:textId="77777777" w:rsidR="0067461C" w:rsidRPr="00326075" w:rsidRDefault="0067461C" w:rsidP="0067461C">
      <w:pPr>
        <w:ind w:firstLine="720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326075">
        <w:rPr>
          <w:rFonts w:asciiTheme="minorHAnsi" w:hAnsiTheme="minorHAnsi" w:cs="Tahoma"/>
          <w:sz w:val="22"/>
          <w:szCs w:val="22"/>
          <w:lang w:val="sr-Cyrl-CS"/>
        </w:rPr>
        <w:t>Наставу страних језика, ос</w:t>
      </w:r>
      <w:r w:rsidR="0036575D">
        <w:rPr>
          <w:rFonts w:asciiTheme="minorHAnsi" w:hAnsiTheme="minorHAnsi" w:cs="Tahoma"/>
          <w:sz w:val="22"/>
          <w:szCs w:val="22"/>
          <w:lang w:val="sr-Cyrl-CS"/>
        </w:rPr>
        <w:t>им лица која имају звање доцент</w:t>
      </w:r>
      <w:r w:rsidRPr="00326075">
        <w:rPr>
          <w:rFonts w:asciiTheme="minorHAnsi" w:hAnsiTheme="minorHAnsi" w:cs="Tahoma"/>
          <w:sz w:val="22"/>
          <w:szCs w:val="22"/>
          <w:lang w:val="sr-Cyrl-CS"/>
        </w:rPr>
        <w:t>, ванредн</w:t>
      </w:r>
      <w:r w:rsidR="0036575D">
        <w:rPr>
          <w:rFonts w:asciiTheme="minorHAnsi" w:hAnsiTheme="minorHAnsi" w:cs="Tahoma"/>
          <w:sz w:val="22"/>
          <w:szCs w:val="22"/>
          <w:lang w:val="sr-Cyrl-CS"/>
        </w:rPr>
        <w:t>и</w:t>
      </w:r>
      <w:r w:rsidRPr="00326075">
        <w:rPr>
          <w:rFonts w:asciiTheme="minorHAnsi" w:hAnsiTheme="minorHAnsi" w:cs="Tahoma"/>
          <w:sz w:val="22"/>
          <w:szCs w:val="22"/>
          <w:lang w:val="sr-Cyrl-CS"/>
        </w:rPr>
        <w:t xml:space="preserve"> професор и редовн</w:t>
      </w:r>
      <w:r w:rsidR="0036575D">
        <w:rPr>
          <w:rFonts w:asciiTheme="minorHAnsi" w:hAnsiTheme="minorHAnsi" w:cs="Tahoma"/>
          <w:sz w:val="22"/>
          <w:szCs w:val="22"/>
          <w:lang w:val="sr-Cyrl-CS"/>
        </w:rPr>
        <w:t>и</w:t>
      </w:r>
      <w:r w:rsidRPr="00326075">
        <w:rPr>
          <w:rFonts w:asciiTheme="minorHAnsi" w:hAnsiTheme="minorHAnsi" w:cs="Tahoma"/>
          <w:sz w:val="22"/>
          <w:szCs w:val="22"/>
          <w:lang w:val="sr-Cyrl-CS"/>
        </w:rPr>
        <w:t xml:space="preserve"> професор може изводити и наставник страног језика</w:t>
      </w:r>
      <w:r w:rsidRPr="00326075">
        <w:rPr>
          <w:rFonts w:asciiTheme="minorHAnsi" w:hAnsiTheme="minorHAnsi"/>
          <w:color w:val="000000"/>
          <w:sz w:val="22"/>
          <w:szCs w:val="22"/>
        </w:rPr>
        <w:t xml:space="preserve">, односно вештина који има стечено високо образовање првог степена, објављене стручне радове у одговарајућој области и способност за наставни рад. </w:t>
      </w:r>
    </w:p>
    <w:p w14:paraId="450618F9" w14:textId="77777777" w:rsidR="0070290B" w:rsidRPr="00243BC5" w:rsidRDefault="0070290B" w:rsidP="00D16112">
      <w:pPr>
        <w:rPr>
          <w:rFonts w:ascii="Calibri" w:hAnsi="Calibri" w:cs="Tahoma"/>
          <w:b/>
          <w:bCs/>
          <w:sz w:val="24"/>
          <w:szCs w:val="24"/>
          <w:lang w:val="ru-RU"/>
        </w:rPr>
      </w:pPr>
    </w:p>
    <w:p w14:paraId="15F8E96B" w14:textId="77777777" w:rsidR="0070290B" w:rsidRPr="00243BC5" w:rsidRDefault="0067461C" w:rsidP="00D16112">
      <w:pPr>
        <w:jc w:val="center"/>
        <w:rPr>
          <w:rFonts w:ascii="Calibri" w:hAnsi="Calibri" w:cs="Tahoma"/>
          <w:b/>
          <w:bCs/>
          <w:sz w:val="24"/>
          <w:szCs w:val="24"/>
          <w:lang w:val="ru-RU"/>
        </w:rPr>
      </w:pPr>
      <w:r w:rsidRPr="0005778E">
        <w:rPr>
          <w:rFonts w:ascii="Calibri" w:hAnsi="Calibri" w:cs="Tahoma"/>
          <w:b/>
          <w:bCs/>
          <w:sz w:val="24"/>
          <w:szCs w:val="24"/>
          <w:lang w:val="sr-Cyrl-CS"/>
        </w:rPr>
        <w:t>САРАДНИЦИ</w:t>
      </w:r>
    </w:p>
    <w:p w14:paraId="091F6300" w14:textId="1A0642B5" w:rsidR="0067461C" w:rsidRPr="00566427" w:rsidRDefault="0067461C" w:rsidP="0067461C">
      <w:pPr>
        <w:pStyle w:val="BodyText"/>
        <w:jc w:val="center"/>
        <w:rPr>
          <w:rFonts w:ascii="Calibri" w:hAnsi="Calibri" w:cs="Tahoma"/>
          <w:b/>
          <w:szCs w:val="24"/>
        </w:rPr>
      </w:pPr>
      <w:r w:rsidRPr="00566427">
        <w:rPr>
          <w:rFonts w:ascii="Calibri" w:hAnsi="Calibri" w:cs="Tahoma"/>
          <w:b/>
          <w:szCs w:val="24"/>
        </w:rPr>
        <w:t xml:space="preserve">Члан </w:t>
      </w:r>
      <w:r w:rsidRPr="00566427">
        <w:rPr>
          <w:rFonts w:ascii="Calibri" w:hAnsi="Calibri" w:cs="Tahoma"/>
          <w:b/>
          <w:szCs w:val="24"/>
          <w:lang w:val="sr-Latn-CS"/>
        </w:rPr>
        <w:t>1</w:t>
      </w:r>
      <w:r w:rsidR="002C1BFE">
        <w:rPr>
          <w:rFonts w:ascii="Calibri" w:hAnsi="Calibri" w:cs="Tahoma"/>
          <w:b/>
          <w:szCs w:val="24"/>
          <w:lang w:val="sr-Cyrl-RS"/>
        </w:rPr>
        <w:t>1</w:t>
      </w:r>
      <w:r w:rsidR="00255F36">
        <w:rPr>
          <w:rFonts w:ascii="Calibri" w:hAnsi="Calibri" w:cs="Tahoma"/>
          <w:b/>
          <w:szCs w:val="24"/>
          <w:lang w:val="sr-Cyrl-RS"/>
        </w:rPr>
        <w:t>6</w:t>
      </w:r>
      <w:r w:rsidRPr="00566427">
        <w:rPr>
          <w:rFonts w:ascii="Calibri" w:hAnsi="Calibri" w:cs="Tahoma"/>
          <w:b/>
          <w:szCs w:val="24"/>
        </w:rPr>
        <w:t>.</w:t>
      </w:r>
    </w:p>
    <w:p w14:paraId="1425A229" w14:textId="25EA503E" w:rsidR="0067461C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 xml:space="preserve">Звања сарадника </w:t>
      </w:r>
      <w:r w:rsidR="00BB437D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326075">
        <w:rPr>
          <w:rFonts w:ascii="Calibri" w:hAnsi="Calibri" w:cs="Tahoma"/>
          <w:sz w:val="22"/>
          <w:szCs w:val="22"/>
          <w:lang w:val="sr-Cyrl-CS"/>
        </w:rPr>
        <w:t xml:space="preserve"> су: </w:t>
      </w:r>
      <w:r w:rsidRPr="00326075">
        <w:rPr>
          <w:rFonts w:ascii="Calibri" w:hAnsi="Calibri" w:cs="Tahoma"/>
          <w:sz w:val="22"/>
          <w:szCs w:val="22"/>
        </w:rPr>
        <w:t>уметнички сарадник, виши уметнички сарадник и самостални уметнички сарадник</w:t>
      </w:r>
      <w:r w:rsidRPr="00326075">
        <w:rPr>
          <w:rFonts w:ascii="Calibri" w:hAnsi="Calibri" w:cs="Tahoma"/>
          <w:sz w:val="22"/>
          <w:szCs w:val="22"/>
          <w:lang w:val="sr-Cyrl-CS"/>
        </w:rPr>
        <w:t>, асистент са докторатом</w:t>
      </w:r>
      <w:r>
        <w:rPr>
          <w:rFonts w:ascii="Calibri" w:hAnsi="Calibri" w:cs="Tahoma"/>
          <w:sz w:val="22"/>
          <w:szCs w:val="22"/>
          <w:lang w:val="sr-Cyrl-CS"/>
        </w:rPr>
        <w:t>,</w:t>
      </w:r>
      <w:r w:rsidRPr="00326075">
        <w:rPr>
          <w:rFonts w:ascii="Calibri" w:hAnsi="Calibri" w:cs="Tahoma"/>
          <w:sz w:val="22"/>
          <w:szCs w:val="22"/>
          <w:lang w:val="sr-Cyrl-CS"/>
        </w:rPr>
        <w:t xml:space="preserve"> асистент и сарадник </w:t>
      </w:r>
      <w:proofErr w:type="spellStart"/>
      <w:r w:rsidRPr="00326075">
        <w:rPr>
          <w:rFonts w:ascii="Calibri" w:hAnsi="Calibri" w:cs="Tahoma"/>
          <w:sz w:val="22"/>
          <w:szCs w:val="22"/>
          <w:lang w:val="sr-Cyrl-CS"/>
        </w:rPr>
        <w:t>ванрадног</w:t>
      </w:r>
      <w:proofErr w:type="spellEnd"/>
      <w:r w:rsidRPr="00326075">
        <w:rPr>
          <w:rFonts w:ascii="Calibri" w:hAnsi="Calibri" w:cs="Tahoma"/>
          <w:sz w:val="22"/>
          <w:szCs w:val="22"/>
          <w:lang w:val="sr-Cyrl-CS"/>
        </w:rPr>
        <w:t xml:space="preserve"> односа</w:t>
      </w:r>
      <w:r w:rsidRPr="00326075">
        <w:rPr>
          <w:rFonts w:ascii="Calibri" w:hAnsi="Calibri" w:cs="Tahoma"/>
          <w:sz w:val="22"/>
          <w:szCs w:val="22"/>
        </w:rPr>
        <w:t>.</w:t>
      </w:r>
    </w:p>
    <w:p w14:paraId="02CACA5A" w14:textId="77777777" w:rsidR="0067461C" w:rsidRPr="00326075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38C18ECD" w14:textId="77777777" w:rsidR="0067461C" w:rsidRPr="002677EF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2677EF">
        <w:rPr>
          <w:rFonts w:ascii="Calibri" w:hAnsi="Calibri" w:cs="Tahoma"/>
          <w:b/>
          <w:sz w:val="24"/>
          <w:szCs w:val="24"/>
          <w:lang w:val="sr-Cyrl-CS"/>
        </w:rPr>
        <w:t>У</w:t>
      </w:r>
      <w:r w:rsidRPr="002677EF">
        <w:rPr>
          <w:rFonts w:ascii="Calibri" w:hAnsi="Calibri" w:cs="Tahoma"/>
          <w:b/>
          <w:sz w:val="24"/>
          <w:szCs w:val="24"/>
        </w:rPr>
        <w:t>метнички сарадни</w:t>
      </w:r>
      <w:proofErr w:type="spellStart"/>
      <w:r w:rsidRPr="002677EF">
        <w:rPr>
          <w:rFonts w:ascii="Calibri" w:hAnsi="Calibri" w:cs="Tahoma"/>
          <w:b/>
          <w:sz w:val="24"/>
          <w:szCs w:val="24"/>
          <w:lang w:val="sr-Cyrl-CS"/>
        </w:rPr>
        <w:t>ци</w:t>
      </w:r>
      <w:proofErr w:type="spellEnd"/>
      <w:r w:rsidRPr="002677EF">
        <w:rPr>
          <w:rFonts w:ascii="Calibri" w:hAnsi="Calibri" w:cs="Tahoma"/>
          <w:b/>
          <w:sz w:val="24"/>
          <w:szCs w:val="24"/>
          <w:lang w:val="sr-Cyrl-CS"/>
        </w:rPr>
        <w:t xml:space="preserve"> </w:t>
      </w:r>
    </w:p>
    <w:p w14:paraId="7490197A" w14:textId="30DE9B70" w:rsidR="0067461C" w:rsidRPr="00243BC5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lastRenderedPageBreak/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7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572E4758" w14:textId="3C41EBF7" w:rsidR="0067461C" w:rsidRPr="00E65012" w:rsidRDefault="0067461C" w:rsidP="0067461C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На пословима у остваривању уметничких задатака и учествовању у одређеним видовима наставе могу радити лица у звању: уметнички сарадник, виши уметнички сарадник и самостални уметнички сарадник. Уметнички сарадници самостално или у сарадњи са наставником учествују  првенствено као клавирски сарадници на вежбама из предмета</w:t>
      </w:r>
      <w:r>
        <w:rPr>
          <w:rFonts w:ascii="Calibri" w:hAnsi="Calibri" w:cs="Tahoma"/>
          <w:sz w:val="22"/>
          <w:szCs w:val="22"/>
          <w:lang w:val="sr-Cyrl-CS"/>
        </w:rPr>
        <w:t xml:space="preserve"> </w:t>
      </w:r>
      <w:r w:rsidR="00BB437D">
        <w:rPr>
          <w:rFonts w:ascii="Calibri" w:hAnsi="Calibri" w:cs="Tahoma"/>
          <w:sz w:val="22"/>
          <w:szCs w:val="22"/>
          <w:lang w:val="sr-Cyrl-CS"/>
        </w:rPr>
        <w:t>с</w:t>
      </w:r>
      <w:r w:rsidRPr="0016059E">
        <w:rPr>
          <w:rFonts w:ascii="Calibri" w:hAnsi="Calibri" w:cs="Tahoma"/>
          <w:sz w:val="22"/>
          <w:szCs w:val="22"/>
          <w:lang w:val="sr-Cyrl-CS"/>
        </w:rPr>
        <w:t>оло певање, свих гудачких и дува</w:t>
      </w:r>
      <w:r>
        <w:rPr>
          <w:rFonts w:ascii="Calibri" w:hAnsi="Calibri" w:cs="Tahoma"/>
          <w:sz w:val="22"/>
          <w:szCs w:val="22"/>
          <w:lang w:val="sr-Cyrl-CS"/>
        </w:rPr>
        <w:t xml:space="preserve">чких </w:t>
      </w:r>
      <w:proofErr w:type="spellStart"/>
      <w:r>
        <w:rPr>
          <w:rFonts w:ascii="Calibri" w:hAnsi="Calibri" w:cs="Tahoma"/>
          <w:sz w:val="22"/>
          <w:szCs w:val="22"/>
          <w:lang w:val="sr-Cyrl-CS"/>
        </w:rPr>
        <w:t>инстрмената</w:t>
      </w:r>
      <w:proofErr w:type="spellEnd"/>
      <w:r>
        <w:rPr>
          <w:rFonts w:ascii="Calibri" w:hAnsi="Calibri" w:cs="Tahoma"/>
          <w:sz w:val="22"/>
          <w:szCs w:val="22"/>
          <w:lang w:val="sr-Cyrl-CS"/>
        </w:rPr>
        <w:t>, г</w:t>
      </w:r>
      <w:r w:rsidRPr="0016059E">
        <w:rPr>
          <w:rFonts w:ascii="Calibri" w:hAnsi="Calibri" w:cs="Tahoma"/>
          <w:sz w:val="22"/>
          <w:szCs w:val="22"/>
          <w:lang w:val="sr-Cyrl-CS"/>
        </w:rPr>
        <w:t>итаре.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Уметнички сарадници остварују клавирску сарадњу на испитима, интерним и јавним часовима, као и у оквиру уметничких пројеката </w:t>
      </w:r>
      <w:r w:rsidR="00BB437D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. </w:t>
      </w:r>
      <w:r w:rsidRPr="00E65012">
        <w:rPr>
          <w:rFonts w:ascii="Calibri" w:hAnsi="Calibri" w:cs="Tahoma"/>
          <w:sz w:val="22"/>
          <w:szCs w:val="22"/>
          <w:lang w:val="sr-Cyrl-CS"/>
        </w:rPr>
        <w:tab/>
      </w:r>
    </w:p>
    <w:p w14:paraId="2573D5B5" w14:textId="77777777" w:rsidR="0067461C" w:rsidRPr="00E65012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За уметничког сарадника може да буде изабрано лице које има одговарајуће високо образовање, признате уметничке резултате и способности за уметничку сарадњу и наставни рад. </w:t>
      </w:r>
    </w:p>
    <w:p w14:paraId="67DA5951" w14:textId="77777777" w:rsidR="0067461C" w:rsidRPr="00E65012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За вишег уметничког сарадника може да буде изабрано лице које има одговарајуће високо образовање, високе уметничке резултате и изразиту способност за уметничку сарадњу и наставни рад.</w:t>
      </w:r>
    </w:p>
    <w:p w14:paraId="3EA16D17" w14:textId="77777777" w:rsidR="0067461C" w:rsidRPr="00225DEE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За самосталног уметничког сарадника може да буде изабрано лице које има високо образовање, изузетна уметничка остварења која су од значаја за развој културе и уметности, значајна признања за уметнички рад и нарочиту способност за уметничку сарадњу и наставни рад.</w:t>
      </w:r>
    </w:p>
    <w:p w14:paraId="076E6D20" w14:textId="52DE592A" w:rsidR="0067461C" w:rsidRPr="00326075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proofErr w:type="spellStart"/>
      <w:r w:rsidRPr="00326075">
        <w:rPr>
          <w:rFonts w:ascii="Calibri" w:hAnsi="Calibri" w:cs="Tahoma"/>
          <w:sz w:val="22"/>
          <w:szCs w:val="22"/>
          <w:lang w:val="sr-Cyrl-CS"/>
        </w:rPr>
        <w:t>Бижи</w:t>
      </w:r>
      <w:proofErr w:type="spellEnd"/>
      <w:r w:rsidRPr="00326075">
        <w:rPr>
          <w:rFonts w:ascii="Calibri" w:hAnsi="Calibri" w:cs="Tahoma"/>
          <w:sz w:val="22"/>
          <w:szCs w:val="22"/>
          <w:lang w:val="sr-Cyrl-CS"/>
        </w:rPr>
        <w:t xml:space="preserve"> услови за избор уметничких сарадника </w:t>
      </w:r>
      <w:r w:rsidRPr="00326075">
        <w:rPr>
          <w:rFonts w:ascii="Calibri" w:hAnsi="Calibri"/>
          <w:color w:val="000000"/>
          <w:sz w:val="22"/>
          <w:szCs w:val="22"/>
        </w:rPr>
        <w:t>утврђују се у складу са</w:t>
      </w:r>
      <w:r w:rsidRPr="00326075">
        <w:rPr>
          <w:rFonts w:ascii="Calibri" w:hAnsi="Calibri"/>
          <w:color w:val="000000"/>
          <w:sz w:val="22"/>
          <w:szCs w:val="22"/>
          <w:lang w:val="sr-Cyrl-CS"/>
        </w:rPr>
        <w:t xml:space="preserve"> Правилником о условима за избор у звања уметничких сарадника на </w:t>
      </w:r>
      <w:r w:rsidR="00BB437D">
        <w:rPr>
          <w:rFonts w:ascii="Calibri" w:hAnsi="Calibri"/>
          <w:color w:val="000000"/>
          <w:sz w:val="22"/>
          <w:szCs w:val="22"/>
          <w:lang w:val="sr-Cyrl-CS"/>
        </w:rPr>
        <w:t>Високој школи</w:t>
      </w:r>
      <w:r w:rsidRPr="00326075">
        <w:rPr>
          <w:rFonts w:ascii="Calibri" w:hAnsi="Calibri"/>
          <w:color w:val="000000"/>
          <w:sz w:val="22"/>
          <w:szCs w:val="22"/>
          <w:lang w:val="sr-Cyrl-CS"/>
        </w:rPr>
        <w:t xml:space="preserve">. </w:t>
      </w:r>
    </w:p>
    <w:p w14:paraId="325D1F85" w14:textId="77777777" w:rsidR="0067461C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398F0251" w14:textId="77777777" w:rsidR="005D618E" w:rsidRPr="002677EF" w:rsidRDefault="005D618E" w:rsidP="005D618E">
      <w:pPr>
        <w:ind w:firstLine="720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                                                                </w:t>
      </w:r>
      <w:r w:rsidRPr="002677EF">
        <w:rPr>
          <w:rFonts w:ascii="Calibri" w:hAnsi="Calibri" w:cs="Tahoma"/>
          <w:b/>
          <w:sz w:val="24"/>
          <w:szCs w:val="24"/>
          <w:lang w:val="sr-Cyrl-CS"/>
        </w:rPr>
        <w:t>Асистент</w:t>
      </w:r>
    </w:p>
    <w:p w14:paraId="3E589E77" w14:textId="3669E240" w:rsidR="005D618E" w:rsidRPr="00566427" w:rsidRDefault="005D618E" w:rsidP="005D618E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8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8C4082E" w14:textId="6C139293" w:rsidR="005D618E" w:rsidRPr="00E65012" w:rsidRDefault="005D618E" w:rsidP="005D618E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 За асистента може да буде изабрано лице које је претходне нивое студија завршило са укупном просечном оценом најмање осам (8) и које показује смисао за наставни рад.</w:t>
      </w:r>
    </w:p>
    <w:p w14:paraId="437ABB74" w14:textId="3A0D6010" w:rsidR="005D618E" w:rsidRPr="004D610A" w:rsidRDefault="005D618E" w:rsidP="005D618E">
      <w:pPr>
        <w:pStyle w:val="BodyText"/>
        <w:ind w:firstLine="720"/>
        <w:rPr>
          <w:rFonts w:ascii="Calibri" w:hAnsi="Calibri" w:cs="Tahoma"/>
          <w:sz w:val="22"/>
          <w:szCs w:val="22"/>
          <w:lang w:val="sr-Cyrl-RS"/>
        </w:rPr>
      </w:pPr>
      <w:r w:rsidRPr="00E65012">
        <w:rPr>
          <w:rFonts w:ascii="Calibri" w:hAnsi="Calibri" w:cs="Tahoma"/>
          <w:sz w:val="22"/>
          <w:szCs w:val="22"/>
        </w:rPr>
        <w:t>За асистента из уметничког поља може бити изабрано лице које има академски назив магист</w:t>
      </w:r>
      <w:r>
        <w:rPr>
          <w:rFonts w:ascii="Calibri" w:hAnsi="Calibri" w:cs="Tahoma"/>
          <w:sz w:val="22"/>
          <w:szCs w:val="22"/>
        </w:rPr>
        <w:t>а</w:t>
      </w:r>
      <w:r w:rsidRPr="00E65012">
        <w:rPr>
          <w:rFonts w:ascii="Calibri" w:hAnsi="Calibri" w:cs="Tahoma"/>
          <w:sz w:val="22"/>
          <w:szCs w:val="22"/>
        </w:rPr>
        <w:t>р уметности и уметничка дела која показују смисао за самостално уметничко стваралаштво</w:t>
      </w:r>
      <w:r w:rsidR="004D610A">
        <w:rPr>
          <w:rFonts w:ascii="Calibri" w:hAnsi="Calibri" w:cs="Tahoma"/>
          <w:sz w:val="22"/>
          <w:szCs w:val="22"/>
          <w:lang w:val="sr-Cyrl-RS"/>
        </w:rPr>
        <w:t>.</w:t>
      </w:r>
    </w:p>
    <w:p w14:paraId="56763CD0" w14:textId="46A98401" w:rsidR="005D618E" w:rsidRDefault="005D618E" w:rsidP="005D618E">
      <w:pPr>
        <w:pStyle w:val="BodyText"/>
        <w:ind w:firstLine="720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За асистента из уметничког поља може бити изабрано лице које је завршило академске студије првог степена и има уметничка дела која показују смисао за самостално уметничко стваралаштво, уколико у уметничкој области за коју се бира нису предвиђене мастер академске студије (студије другог степена).</w:t>
      </w:r>
    </w:p>
    <w:p w14:paraId="1107D214" w14:textId="77777777" w:rsidR="005D618E" w:rsidRDefault="005D618E" w:rsidP="0067461C">
      <w:pPr>
        <w:pStyle w:val="NoSpacing1"/>
        <w:jc w:val="center"/>
        <w:rPr>
          <w:b/>
          <w:sz w:val="24"/>
          <w:szCs w:val="24"/>
          <w:lang w:val="sr-Cyrl-CS"/>
        </w:rPr>
      </w:pPr>
    </w:p>
    <w:p w14:paraId="74130CEC" w14:textId="77777777" w:rsidR="0067461C" w:rsidRPr="00225DEE" w:rsidRDefault="0067461C" w:rsidP="0067461C">
      <w:pPr>
        <w:pStyle w:val="NoSpacing1"/>
        <w:jc w:val="center"/>
        <w:rPr>
          <w:b/>
          <w:sz w:val="24"/>
          <w:szCs w:val="24"/>
        </w:rPr>
      </w:pPr>
      <w:proofErr w:type="spellStart"/>
      <w:r w:rsidRPr="00225DEE">
        <w:rPr>
          <w:b/>
          <w:sz w:val="24"/>
          <w:szCs w:val="24"/>
        </w:rPr>
        <w:t>Асистент</w:t>
      </w:r>
      <w:proofErr w:type="spellEnd"/>
      <w:r w:rsidRPr="00225DEE">
        <w:rPr>
          <w:b/>
          <w:sz w:val="24"/>
          <w:szCs w:val="24"/>
        </w:rPr>
        <w:t xml:space="preserve"> </w:t>
      </w:r>
      <w:proofErr w:type="spellStart"/>
      <w:r w:rsidRPr="00225DEE">
        <w:rPr>
          <w:b/>
          <w:sz w:val="24"/>
          <w:szCs w:val="24"/>
        </w:rPr>
        <w:t>са</w:t>
      </w:r>
      <w:proofErr w:type="spellEnd"/>
      <w:r w:rsidRPr="00225DEE">
        <w:rPr>
          <w:b/>
          <w:sz w:val="24"/>
          <w:szCs w:val="24"/>
        </w:rPr>
        <w:t xml:space="preserve"> </w:t>
      </w:r>
      <w:proofErr w:type="spellStart"/>
      <w:r w:rsidRPr="00225DEE">
        <w:rPr>
          <w:b/>
          <w:sz w:val="24"/>
          <w:szCs w:val="24"/>
        </w:rPr>
        <w:t>докторатом</w:t>
      </w:r>
      <w:proofErr w:type="spellEnd"/>
    </w:p>
    <w:p w14:paraId="19E3BAC3" w14:textId="4A6CBDDB" w:rsidR="0067461C" w:rsidRPr="00225DEE" w:rsidRDefault="0067461C" w:rsidP="0067461C">
      <w:pPr>
        <w:pStyle w:val="NoSpacing1"/>
        <w:jc w:val="center"/>
        <w:rPr>
          <w:b/>
          <w:sz w:val="24"/>
          <w:szCs w:val="24"/>
        </w:rPr>
      </w:pPr>
      <w:proofErr w:type="spellStart"/>
      <w:r w:rsidRPr="00225DEE">
        <w:rPr>
          <w:b/>
          <w:sz w:val="24"/>
          <w:szCs w:val="24"/>
        </w:rPr>
        <w:t>Члан</w:t>
      </w:r>
      <w:proofErr w:type="spellEnd"/>
      <w:r w:rsidRPr="00225DEE">
        <w:rPr>
          <w:b/>
          <w:sz w:val="24"/>
          <w:szCs w:val="24"/>
        </w:rPr>
        <w:t xml:space="preserve"> </w:t>
      </w:r>
      <w:r w:rsidR="005D618E">
        <w:rPr>
          <w:b/>
          <w:sz w:val="24"/>
          <w:szCs w:val="24"/>
          <w:lang w:val="sr-Cyrl-CS"/>
        </w:rPr>
        <w:t>1</w:t>
      </w:r>
      <w:r w:rsidR="002C1BFE">
        <w:rPr>
          <w:b/>
          <w:sz w:val="24"/>
          <w:szCs w:val="24"/>
          <w:lang w:val="sr-Cyrl-CS"/>
        </w:rPr>
        <w:t>1</w:t>
      </w:r>
      <w:r w:rsidR="00255F36">
        <w:rPr>
          <w:b/>
          <w:sz w:val="24"/>
          <w:szCs w:val="24"/>
          <w:lang w:val="sr-Cyrl-CS"/>
        </w:rPr>
        <w:t>9</w:t>
      </w:r>
      <w:r w:rsidRPr="00225DEE">
        <w:rPr>
          <w:b/>
          <w:sz w:val="24"/>
          <w:szCs w:val="24"/>
        </w:rPr>
        <w:t>.</w:t>
      </w:r>
    </w:p>
    <w:p w14:paraId="50809C96" w14:textId="77777777" w:rsidR="0067461C" w:rsidRPr="00225DEE" w:rsidRDefault="0067461C" w:rsidP="0067461C">
      <w:pPr>
        <w:pStyle w:val="NoSpacing1"/>
        <w:ind w:firstLine="720"/>
        <w:jc w:val="both"/>
      </w:pPr>
      <w:r w:rsidRPr="00225DEE">
        <w:rPr>
          <w:lang w:val="sr-Cyrl-CS"/>
        </w:rPr>
        <w:t>Факултет</w:t>
      </w:r>
      <w:r w:rsidRPr="00225DEE">
        <w:t xml:space="preserve"> </w:t>
      </w:r>
      <w:proofErr w:type="spellStart"/>
      <w:r w:rsidRPr="00225DEE">
        <w:t>може</w:t>
      </w:r>
      <w:proofErr w:type="spellEnd"/>
      <w:r w:rsidRPr="00225DEE">
        <w:t xml:space="preserve"> </w:t>
      </w:r>
      <w:proofErr w:type="spellStart"/>
      <w:r w:rsidRPr="00225DEE">
        <w:t>да</w:t>
      </w:r>
      <w:proofErr w:type="spellEnd"/>
      <w:r w:rsidRPr="00225DEE">
        <w:t xml:space="preserve"> </w:t>
      </w:r>
      <w:proofErr w:type="spellStart"/>
      <w:r w:rsidRPr="00225DEE">
        <w:t>бира</w:t>
      </w:r>
      <w:proofErr w:type="spellEnd"/>
      <w:r w:rsidRPr="00225DEE">
        <w:t xml:space="preserve"> у </w:t>
      </w:r>
      <w:proofErr w:type="spellStart"/>
      <w:r w:rsidRPr="00225DEE">
        <w:t>звање</w:t>
      </w:r>
      <w:proofErr w:type="spellEnd"/>
      <w:r w:rsidRPr="00225DEE">
        <w:t xml:space="preserve"> </w:t>
      </w:r>
      <w:proofErr w:type="spellStart"/>
      <w:r w:rsidRPr="00225DEE">
        <w:t>асистента</w:t>
      </w:r>
      <w:proofErr w:type="spellEnd"/>
      <w:r w:rsidRPr="00225DEE">
        <w:t xml:space="preserve"> </w:t>
      </w:r>
      <w:proofErr w:type="spellStart"/>
      <w:r w:rsidRPr="00225DEE">
        <w:t>са</w:t>
      </w:r>
      <w:proofErr w:type="spellEnd"/>
      <w:r w:rsidRPr="00225DEE">
        <w:t xml:space="preserve"> </w:t>
      </w:r>
      <w:proofErr w:type="spellStart"/>
      <w:r w:rsidRPr="00225DEE">
        <w:t>докторатом</w:t>
      </w:r>
      <w:proofErr w:type="spellEnd"/>
      <w:r w:rsidRPr="00225DEE">
        <w:t xml:space="preserve"> </w:t>
      </w:r>
      <w:proofErr w:type="spellStart"/>
      <w:r w:rsidRPr="00225DEE">
        <w:t>лице</w:t>
      </w:r>
      <w:proofErr w:type="spellEnd"/>
      <w:r w:rsidRPr="00225DEE">
        <w:t xml:space="preserve"> </w:t>
      </w:r>
      <w:proofErr w:type="spellStart"/>
      <w:r w:rsidRPr="00225DEE">
        <w:t>које</w:t>
      </w:r>
      <w:proofErr w:type="spellEnd"/>
      <w:r w:rsidRPr="00225DEE">
        <w:t xml:space="preserve"> </w:t>
      </w:r>
      <w:proofErr w:type="spellStart"/>
      <w:r w:rsidRPr="00225DEE">
        <w:t>је</w:t>
      </w:r>
      <w:proofErr w:type="spellEnd"/>
      <w:r w:rsidRPr="00225DEE">
        <w:t xml:space="preserve"> </w:t>
      </w:r>
      <w:proofErr w:type="spellStart"/>
      <w:r w:rsidRPr="00225DEE">
        <w:t>стекло</w:t>
      </w:r>
      <w:proofErr w:type="spellEnd"/>
      <w:r w:rsidRPr="00225DEE">
        <w:t xml:space="preserve"> </w:t>
      </w:r>
      <w:proofErr w:type="spellStart"/>
      <w:r w:rsidRPr="00225DEE">
        <w:t>научни</w:t>
      </w:r>
      <w:proofErr w:type="spellEnd"/>
      <w:r w:rsidRPr="00225DEE">
        <w:t xml:space="preserve"> </w:t>
      </w:r>
      <w:proofErr w:type="spellStart"/>
      <w:r w:rsidRPr="00225DEE">
        <w:t>назив</w:t>
      </w:r>
      <w:proofErr w:type="spellEnd"/>
      <w:r w:rsidRPr="00225DEE">
        <w:t xml:space="preserve"> </w:t>
      </w:r>
      <w:proofErr w:type="spellStart"/>
      <w:r w:rsidRPr="00225DEE">
        <w:t>доктора</w:t>
      </w:r>
      <w:proofErr w:type="spellEnd"/>
      <w:r w:rsidRPr="00225DEE">
        <w:t xml:space="preserve"> </w:t>
      </w:r>
      <w:proofErr w:type="spellStart"/>
      <w:r w:rsidRPr="00225DEE">
        <w:t>наука</w:t>
      </w:r>
      <w:proofErr w:type="spellEnd"/>
      <w:r w:rsidRPr="00225DEE">
        <w:t xml:space="preserve">, </w:t>
      </w:r>
      <w:proofErr w:type="spellStart"/>
      <w:r w:rsidRPr="00225DEE">
        <w:t>односно</w:t>
      </w:r>
      <w:proofErr w:type="spellEnd"/>
      <w:r w:rsidRPr="00225DEE">
        <w:t xml:space="preserve"> </w:t>
      </w:r>
      <w:proofErr w:type="spellStart"/>
      <w:r w:rsidRPr="00225DEE">
        <w:t>уметнички</w:t>
      </w:r>
      <w:proofErr w:type="spellEnd"/>
      <w:r w:rsidRPr="00225DEE">
        <w:t xml:space="preserve"> </w:t>
      </w:r>
      <w:proofErr w:type="spellStart"/>
      <w:r w:rsidRPr="00225DEE">
        <w:t>назив</w:t>
      </w:r>
      <w:proofErr w:type="spellEnd"/>
      <w:r w:rsidRPr="00225DEE">
        <w:t xml:space="preserve"> </w:t>
      </w:r>
      <w:proofErr w:type="spellStart"/>
      <w:r w:rsidRPr="00225DEE">
        <w:t>доктора</w:t>
      </w:r>
      <w:proofErr w:type="spellEnd"/>
      <w:r w:rsidRPr="00225DEE">
        <w:t xml:space="preserve"> </w:t>
      </w:r>
      <w:proofErr w:type="spellStart"/>
      <w:r w:rsidRPr="00225DEE">
        <w:t>уметности</w:t>
      </w:r>
      <w:proofErr w:type="spellEnd"/>
      <w:r w:rsidRPr="00225DEE">
        <w:t xml:space="preserve"> и </w:t>
      </w:r>
      <w:proofErr w:type="spellStart"/>
      <w:r w:rsidRPr="00225DEE">
        <w:t>које</w:t>
      </w:r>
      <w:proofErr w:type="spellEnd"/>
      <w:r w:rsidRPr="00225DEE">
        <w:t xml:space="preserve"> </w:t>
      </w:r>
      <w:proofErr w:type="spellStart"/>
      <w:r w:rsidRPr="00225DEE">
        <w:t>показује</w:t>
      </w:r>
      <w:proofErr w:type="spellEnd"/>
      <w:r w:rsidRPr="00225DEE">
        <w:t xml:space="preserve"> </w:t>
      </w:r>
      <w:proofErr w:type="spellStart"/>
      <w:r w:rsidRPr="00225DEE">
        <w:t>смисао</w:t>
      </w:r>
      <w:proofErr w:type="spellEnd"/>
      <w:r w:rsidRPr="00225DEE">
        <w:t xml:space="preserve"> </w:t>
      </w:r>
      <w:proofErr w:type="spellStart"/>
      <w:r w:rsidRPr="00225DEE">
        <w:t>за</w:t>
      </w:r>
      <w:proofErr w:type="spellEnd"/>
      <w:r w:rsidRPr="00225DEE">
        <w:t xml:space="preserve"> </w:t>
      </w:r>
      <w:proofErr w:type="spellStart"/>
      <w:r w:rsidRPr="00225DEE">
        <w:t>наставни</w:t>
      </w:r>
      <w:proofErr w:type="spellEnd"/>
      <w:r w:rsidRPr="00225DEE">
        <w:t xml:space="preserve"> </w:t>
      </w:r>
      <w:proofErr w:type="spellStart"/>
      <w:r w:rsidRPr="00225DEE">
        <w:t>рад</w:t>
      </w:r>
      <w:proofErr w:type="spellEnd"/>
      <w:r w:rsidRPr="00225DEE">
        <w:t>.</w:t>
      </w:r>
      <w:r w:rsidRPr="002677EF">
        <w:rPr>
          <w:rFonts w:cs="Tahoma"/>
          <w:b/>
          <w:sz w:val="24"/>
          <w:szCs w:val="24"/>
          <w:lang w:val="sr-Cyrl-CS"/>
        </w:rPr>
        <w:t xml:space="preserve">       </w:t>
      </w:r>
      <w:r>
        <w:rPr>
          <w:rFonts w:cs="Tahoma"/>
          <w:b/>
          <w:sz w:val="24"/>
          <w:szCs w:val="24"/>
          <w:lang w:val="sr-Cyrl-CS"/>
        </w:rPr>
        <w:t xml:space="preserve">                             </w:t>
      </w:r>
      <w:r w:rsidRPr="002677EF">
        <w:rPr>
          <w:rFonts w:cs="Tahoma"/>
          <w:b/>
          <w:sz w:val="24"/>
          <w:szCs w:val="24"/>
          <w:lang w:val="sr-Cyrl-CS"/>
        </w:rPr>
        <w:t xml:space="preserve">                     </w:t>
      </w:r>
      <w:r>
        <w:rPr>
          <w:rFonts w:cs="Tahoma"/>
          <w:b/>
          <w:sz w:val="24"/>
          <w:szCs w:val="24"/>
          <w:lang w:val="sr-Cyrl-CS"/>
        </w:rPr>
        <w:t xml:space="preserve"> </w:t>
      </w:r>
      <w:r w:rsidRPr="002677EF">
        <w:rPr>
          <w:rFonts w:cs="Tahoma"/>
          <w:b/>
          <w:sz w:val="24"/>
          <w:szCs w:val="24"/>
          <w:lang w:val="sr-Cyrl-CS"/>
        </w:rPr>
        <w:t xml:space="preserve"> </w:t>
      </w:r>
    </w:p>
    <w:p w14:paraId="710406D9" w14:textId="77777777" w:rsidR="0070290B" w:rsidRPr="00243BC5" w:rsidRDefault="0067461C" w:rsidP="00D16112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2677EF">
        <w:rPr>
          <w:rFonts w:ascii="Calibri" w:hAnsi="Calibri"/>
          <w:b/>
          <w:sz w:val="24"/>
          <w:szCs w:val="24"/>
          <w:lang w:val="sr-Cyrl-CS"/>
        </w:rPr>
        <w:t>С</w:t>
      </w:r>
      <w:r w:rsidRPr="002677EF">
        <w:rPr>
          <w:rFonts w:ascii="Calibri" w:hAnsi="Calibri"/>
          <w:b/>
          <w:sz w:val="24"/>
          <w:szCs w:val="24"/>
        </w:rPr>
        <w:t>арадник ван радног односа</w:t>
      </w:r>
      <w:r w:rsidRPr="002677EF">
        <w:rPr>
          <w:rFonts w:ascii="Calibri" w:hAnsi="Calibri"/>
          <w:b/>
          <w:sz w:val="24"/>
          <w:szCs w:val="24"/>
          <w:lang w:val="sr-Cyrl-CS"/>
        </w:rPr>
        <w:t xml:space="preserve"> </w:t>
      </w:r>
    </w:p>
    <w:p w14:paraId="4287A34D" w14:textId="62A6C43C" w:rsidR="0067461C" w:rsidRPr="00566427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20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8908D2C" w14:textId="20622FEB" w:rsidR="0067461C" w:rsidRPr="00225DEE" w:rsidRDefault="0067461C" w:rsidP="0067461C">
      <w:pPr>
        <w:ind w:firstLine="708"/>
        <w:jc w:val="both"/>
        <w:rPr>
          <w:rFonts w:ascii="Calibri" w:hAnsi="Calibri"/>
          <w:sz w:val="22"/>
          <w:szCs w:val="22"/>
        </w:rPr>
      </w:pPr>
      <w:r w:rsidRPr="00225DEE">
        <w:rPr>
          <w:rFonts w:ascii="Calibri" w:hAnsi="Calibri"/>
          <w:sz w:val="22"/>
          <w:szCs w:val="22"/>
        </w:rPr>
        <w:t xml:space="preserve">За потребе реализације студијског програма првог степена </w:t>
      </w:r>
      <w:r w:rsidR="00151D2F">
        <w:rPr>
          <w:rFonts w:ascii="Calibri" w:hAnsi="Calibri"/>
          <w:sz w:val="22"/>
          <w:szCs w:val="22"/>
          <w:lang w:val="sr-Cyrl-RS"/>
        </w:rPr>
        <w:t>Висока школа</w:t>
      </w:r>
      <w:r w:rsidRPr="00225DEE">
        <w:rPr>
          <w:rFonts w:ascii="Calibri" w:hAnsi="Calibri"/>
          <w:sz w:val="22"/>
          <w:szCs w:val="22"/>
        </w:rPr>
        <w:t xml:space="preserve"> може ангажовати и сараднике ван радног односа</w:t>
      </w:r>
      <w:r w:rsidRPr="00225DEE">
        <w:rPr>
          <w:rFonts w:ascii="Calibri" w:hAnsi="Calibri"/>
          <w:sz w:val="22"/>
          <w:szCs w:val="22"/>
          <w:lang w:val="sr-Cyrl-CS"/>
        </w:rPr>
        <w:t xml:space="preserve"> (демонстратор и сл.) за помоћ у настави</w:t>
      </w:r>
      <w:r w:rsidRPr="00225DEE">
        <w:rPr>
          <w:rFonts w:ascii="Calibri" w:hAnsi="Calibri"/>
          <w:sz w:val="22"/>
          <w:szCs w:val="22"/>
        </w:rPr>
        <w:t>.</w:t>
      </w:r>
    </w:p>
    <w:p w14:paraId="0C84C6C6" w14:textId="237CBBF2" w:rsidR="0067461C" w:rsidRPr="00225DEE" w:rsidRDefault="0067461C" w:rsidP="0067461C">
      <w:pPr>
        <w:ind w:firstLine="708"/>
        <w:jc w:val="both"/>
        <w:rPr>
          <w:rFonts w:ascii="Calibri" w:hAnsi="Calibri"/>
          <w:sz w:val="22"/>
          <w:szCs w:val="22"/>
        </w:rPr>
      </w:pPr>
      <w:r w:rsidRPr="00225DEE">
        <w:rPr>
          <w:rFonts w:ascii="Calibri" w:hAnsi="Calibri"/>
          <w:sz w:val="22"/>
          <w:szCs w:val="22"/>
        </w:rPr>
        <w:t>Сарадници ван радног односа</w:t>
      </w:r>
      <w:r w:rsidRPr="00225DEE">
        <w:rPr>
          <w:rFonts w:ascii="Calibri" w:hAnsi="Calibri"/>
          <w:sz w:val="22"/>
          <w:szCs w:val="22"/>
          <w:lang w:val="sr-Cyrl-CS"/>
        </w:rPr>
        <w:t xml:space="preserve"> </w:t>
      </w:r>
      <w:r w:rsidRPr="00225DEE">
        <w:rPr>
          <w:rFonts w:ascii="Calibri" w:hAnsi="Calibri"/>
          <w:sz w:val="22"/>
          <w:szCs w:val="22"/>
        </w:rPr>
        <w:t xml:space="preserve">се бирају без конкурса, на предлог катедре </w:t>
      </w:r>
      <w:r>
        <w:rPr>
          <w:rFonts w:ascii="Calibri" w:hAnsi="Calibri"/>
          <w:sz w:val="22"/>
          <w:szCs w:val="22"/>
          <w:lang w:val="sr-Cyrl-CS"/>
        </w:rPr>
        <w:t>одлуком</w:t>
      </w:r>
      <w:r w:rsidRPr="00225DEE">
        <w:rPr>
          <w:rFonts w:ascii="Calibri" w:hAnsi="Calibri"/>
          <w:sz w:val="22"/>
          <w:szCs w:val="22"/>
        </w:rPr>
        <w:t xml:space="preserve"> Наставног већа.</w:t>
      </w:r>
    </w:p>
    <w:p w14:paraId="5B21BCC2" w14:textId="77777777" w:rsidR="0067461C" w:rsidRPr="00225DEE" w:rsidRDefault="0067461C" w:rsidP="0067461C">
      <w:pPr>
        <w:ind w:firstLine="708"/>
        <w:jc w:val="both"/>
        <w:rPr>
          <w:rFonts w:ascii="Calibri" w:hAnsi="Calibri"/>
          <w:sz w:val="22"/>
          <w:szCs w:val="22"/>
        </w:rPr>
      </w:pPr>
      <w:r w:rsidRPr="00225DEE">
        <w:rPr>
          <w:rFonts w:ascii="Calibri" w:hAnsi="Calibri"/>
          <w:sz w:val="22"/>
          <w:szCs w:val="22"/>
        </w:rPr>
        <w:t>Сарадник ван радног односа може бити студент  првог</w:t>
      </w:r>
      <w:r w:rsidRPr="00225DEE">
        <w:rPr>
          <w:rFonts w:ascii="Calibri" w:hAnsi="Calibri"/>
          <w:sz w:val="22"/>
          <w:szCs w:val="22"/>
          <w:lang w:val="sr-Cyrl-CS"/>
        </w:rPr>
        <w:t>,</w:t>
      </w:r>
      <w:r w:rsidRPr="00225DEE">
        <w:rPr>
          <w:rFonts w:ascii="Calibri" w:hAnsi="Calibri"/>
          <w:sz w:val="22"/>
          <w:szCs w:val="22"/>
        </w:rPr>
        <w:t xml:space="preserve"> другог </w:t>
      </w:r>
      <w:r w:rsidRPr="00225DEE">
        <w:rPr>
          <w:rFonts w:ascii="Calibri" w:hAnsi="Calibri"/>
          <w:sz w:val="22"/>
          <w:szCs w:val="22"/>
          <w:lang w:val="sr-Cyrl-CS"/>
        </w:rPr>
        <w:t xml:space="preserve">или трећег </w:t>
      </w:r>
      <w:r w:rsidRPr="00225DEE">
        <w:rPr>
          <w:rFonts w:ascii="Calibri" w:hAnsi="Calibri"/>
          <w:sz w:val="22"/>
          <w:szCs w:val="22"/>
        </w:rPr>
        <w:t>степена.</w:t>
      </w:r>
    </w:p>
    <w:p w14:paraId="3853455B" w14:textId="7039FB51" w:rsidR="0067461C" w:rsidRPr="00225DEE" w:rsidRDefault="0067461C" w:rsidP="0067461C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225DEE">
        <w:rPr>
          <w:rFonts w:ascii="Calibri" w:hAnsi="Calibri"/>
          <w:sz w:val="22"/>
          <w:szCs w:val="22"/>
        </w:rPr>
        <w:t xml:space="preserve">За избор у звање из става 1.овог члана може се предложити лице које је на студијама </w:t>
      </w:r>
      <w:r w:rsidRPr="00225DEE">
        <w:rPr>
          <w:rFonts w:ascii="Calibri" w:hAnsi="Calibri"/>
          <w:sz w:val="22"/>
          <w:szCs w:val="22"/>
          <w:lang w:val="sr-Cyrl-CS"/>
        </w:rPr>
        <w:t xml:space="preserve">првог степена </w:t>
      </w:r>
      <w:r w:rsidRPr="00225DEE">
        <w:rPr>
          <w:rFonts w:ascii="Calibri" w:hAnsi="Calibri"/>
          <w:sz w:val="22"/>
          <w:szCs w:val="22"/>
        </w:rPr>
        <w:t xml:space="preserve">остварило најмање 120 ЕСПБ бодова са укупном просечном оценом најмање </w:t>
      </w:r>
      <w:r w:rsidRPr="00225DEE">
        <w:rPr>
          <w:rFonts w:ascii="Calibri" w:hAnsi="Calibri"/>
          <w:sz w:val="22"/>
          <w:szCs w:val="22"/>
          <w:lang w:val="sr-Cyrl-CS"/>
        </w:rPr>
        <w:t>8</w:t>
      </w:r>
      <w:r w:rsidRPr="00225DEE">
        <w:rPr>
          <w:rFonts w:ascii="Calibri" w:hAnsi="Calibri"/>
          <w:sz w:val="22"/>
          <w:szCs w:val="22"/>
        </w:rPr>
        <w:t xml:space="preserve"> (</w:t>
      </w:r>
      <w:r w:rsidRPr="00225DEE">
        <w:rPr>
          <w:rFonts w:ascii="Calibri" w:hAnsi="Calibri"/>
          <w:sz w:val="22"/>
          <w:szCs w:val="22"/>
          <w:lang w:val="sr-Cyrl-CS"/>
        </w:rPr>
        <w:t>осам</w:t>
      </w:r>
      <w:r w:rsidRPr="00225DEE">
        <w:rPr>
          <w:rFonts w:ascii="Calibri" w:hAnsi="Calibri"/>
          <w:sz w:val="22"/>
          <w:szCs w:val="22"/>
        </w:rPr>
        <w:t>).</w:t>
      </w:r>
    </w:p>
    <w:p w14:paraId="0D0A8A73" w14:textId="77777777" w:rsidR="0067461C" w:rsidRDefault="0067461C" w:rsidP="00E32CDA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225DEE">
        <w:rPr>
          <w:rFonts w:ascii="Calibri" w:hAnsi="Calibri"/>
          <w:sz w:val="22"/>
          <w:szCs w:val="22"/>
          <w:lang w:val="sr-Cyrl-CS"/>
        </w:rPr>
        <w:t xml:space="preserve">Сарадник </w:t>
      </w:r>
      <w:r w:rsidR="0036575D" w:rsidRPr="00225DEE">
        <w:rPr>
          <w:rFonts w:ascii="Calibri" w:hAnsi="Calibri"/>
          <w:sz w:val="22"/>
          <w:szCs w:val="22"/>
        </w:rPr>
        <w:t>ван радног односа</w:t>
      </w:r>
      <w:r w:rsidR="0036575D" w:rsidRPr="00225DEE">
        <w:rPr>
          <w:rFonts w:ascii="Calibri" w:hAnsi="Calibri"/>
          <w:sz w:val="22"/>
          <w:szCs w:val="22"/>
          <w:lang w:val="sr-Cyrl-CS"/>
        </w:rPr>
        <w:t xml:space="preserve"> </w:t>
      </w:r>
      <w:r w:rsidRPr="00225DEE">
        <w:rPr>
          <w:rFonts w:ascii="Calibri" w:hAnsi="Calibri"/>
          <w:sz w:val="22"/>
          <w:szCs w:val="22"/>
          <w:lang w:val="sr-Cyrl-CS"/>
        </w:rPr>
        <w:t>може учествовати у раду Катедре без права гласа.</w:t>
      </w:r>
    </w:p>
    <w:p w14:paraId="686E2089" w14:textId="77777777" w:rsidR="0036575D" w:rsidRPr="00E32CDA" w:rsidRDefault="0036575D" w:rsidP="00E32CDA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</w:p>
    <w:p w14:paraId="63E321E7" w14:textId="77777777" w:rsidR="0067461C" w:rsidRPr="00A55478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sz w:val="24"/>
          <w:szCs w:val="24"/>
          <w:lang w:val="sr-Cyrl-CS"/>
        </w:rPr>
        <w:t>Трајање стеченог звања наставника и сарадника</w:t>
      </w:r>
    </w:p>
    <w:p w14:paraId="1B98779B" w14:textId="042E1E1C" w:rsidR="0067461C" w:rsidRPr="004E57D1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lastRenderedPageBreak/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21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331433C" w14:textId="77777777" w:rsidR="0067461C" w:rsidRPr="00E65012" w:rsidRDefault="0067461C" w:rsidP="0067461C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Наставници стичу звање и заснивају радни однос у следећем трајању:</w:t>
      </w:r>
    </w:p>
    <w:p w14:paraId="53ED2B0A" w14:textId="77777777" w:rsidR="0067461C" w:rsidRPr="00E65012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редовни професор - на неодређено време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4C98FB18" w14:textId="77777777" w:rsidR="0067461C" w:rsidRPr="00E65012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ванредни професор и доцент – на пет година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23E5A71B" w14:textId="77777777" w:rsidR="0067461C" w:rsidRPr="00E65012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уметнички сарадн</w:t>
      </w:r>
      <w:r>
        <w:rPr>
          <w:rFonts w:ascii="Calibri" w:hAnsi="Calibri" w:cs="Tahoma"/>
          <w:sz w:val="22"/>
          <w:szCs w:val="22"/>
          <w:lang w:val="sr-Cyrl-CS"/>
        </w:rPr>
        <w:t>ици – сва звања - на пет година;</w:t>
      </w:r>
    </w:p>
    <w:p w14:paraId="3C48730D" w14:textId="77777777" w:rsidR="0067461C" w:rsidRPr="00326075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 xml:space="preserve">- наставник страног језика и наставник вештина – на четири године; </w:t>
      </w:r>
    </w:p>
    <w:p w14:paraId="4272950F" w14:textId="77777777" w:rsidR="0067461C" w:rsidRPr="00326075" w:rsidRDefault="0067461C" w:rsidP="0067461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>- асистент и асистент са докторатом - на три године, са могућнош</w:t>
      </w:r>
      <w:r>
        <w:rPr>
          <w:rFonts w:ascii="Calibri" w:hAnsi="Calibri" w:cs="Tahoma"/>
          <w:sz w:val="22"/>
          <w:szCs w:val="22"/>
          <w:lang w:val="sr-Cyrl-CS"/>
        </w:rPr>
        <w:t>ћу продужења за још три године</w:t>
      </w:r>
      <w:r w:rsidRPr="00326075">
        <w:rPr>
          <w:rFonts w:ascii="Calibri" w:hAnsi="Calibri" w:cs="Tahoma"/>
          <w:sz w:val="22"/>
          <w:szCs w:val="22"/>
          <w:lang w:val="sr-Cyrl-CS"/>
        </w:rPr>
        <w:t>;</w:t>
      </w:r>
    </w:p>
    <w:p w14:paraId="40CD4A66" w14:textId="77777777" w:rsidR="0067461C" w:rsidRPr="00225DEE" w:rsidRDefault="0067461C" w:rsidP="0067461C">
      <w:pPr>
        <w:pStyle w:val="BodyTextIndent3"/>
        <w:rPr>
          <w:rFonts w:asciiTheme="minorHAnsi" w:hAnsiTheme="minorHAnsi" w:cs="Tahoma"/>
          <w:sz w:val="22"/>
          <w:szCs w:val="22"/>
        </w:rPr>
      </w:pPr>
      <w:r w:rsidRPr="00225DEE">
        <w:rPr>
          <w:rFonts w:asciiTheme="minorHAnsi" w:hAnsiTheme="minorHAnsi" w:cs="Tahoma"/>
          <w:sz w:val="22"/>
          <w:szCs w:val="22"/>
        </w:rPr>
        <w:t xml:space="preserve">- сарадник ван радног односа - </w:t>
      </w:r>
      <w:r w:rsidRPr="00225DEE">
        <w:rPr>
          <w:rFonts w:asciiTheme="minorHAnsi" w:hAnsiTheme="minorHAnsi"/>
          <w:sz w:val="22"/>
          <w:szCs w:val="22"/>
        </w:rPr>
        <w:t>у трајању од најдуже једне школске године, са могућношћу продужења за још једну школску годину</w:t>
      </w:r>
      <w:r w:rsidRPr="00225DEE">
        <w:rPr>
          <w:rFonts w:asciiTheme="minorHAnsi" w:hAnsiTheme="minorHAnsi" w:cs="Tahoma"/>
          <w:sz w:val="22"/>
          <w:szCs w:val="22"/>
        </w:rPr>
        <w:t>.</w:t>
      </w:r>
    </w:p>
    <w:p w14:paraId="1EABFEC0" w14:textId="77777777" w:rsidR="0067461C" w:rsidRPr="00A55478" w:rsidRDefault="0067461C" w:rsidP="0067461C">
      <w:pPr>
        <w:pStyle w:val="BodyText"/>
        <w:shd w:val="clear" w:color="auto" w:fill="FFFFFF"/>
        <w:jc w:val="center"/>
        <w:rPr>
          <w:rFonts w:ascii="Calibri" w:hAnsi="Calibri"/>
          <w:b/>
          <w:szCs w:val="24"/>
        </w:rPr>
      </w:pPr>
      <w:r w:rsidRPr="00A55478">
        <w:rPr>
          <w:rFonts w:ascii="Calibri" w:hAnsi="Calibri"/>
          <w:b/>
          <w:szCs w:val="24"/>
        </w:rPr>
        <w:t>Гостујући професор</w:t>
      </w:r>
    </w:p>
    <w:p w14:paraId="4758E178" w14:textId="2B62BCCA" w:rsidR="0067461C" w:rsidRPr="004E57D1" w:rsidRDefault="0067461C" w:rsidP="0067461C">
      <w:pPr>
        <w:shd w:val="clear" w:color="auto" w:fill="FFFFFF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>
        <w:rPr>
          <w:rFonts w:ascii="Calibri" w:hAnsi="Calibri" w:cs="Tahoma"/>
          <w:b/>
          <w:sz w:val="24"/>
          <w:szCs w:val="24"/>
          <w:lang w:val="sr-Cyrl-CS"/>
        </w:rPr>
        <w:t>1</w:t>
      </w:r>
      <w:r w:rsidR="00B569B2">
        <w:rPr>
          <w:rFonts w:ascii="Calibri" w:hAnsi="Calibri" w:cs="Tahoma"/>
          <w:b/>
          <w:sz w:val="24"/>
          <w:szCs w:val="24"/>
          <w:lang w:val="sr-Cyrl-CS"/>
        </w:rPr>
        <w:t>2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2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37CE8AA4" w14:textId="618EA6D7" w:rsidR="0067461C" w:rsidRPr="00326075" w:rsidRDefault="0067461C" w:rsidP="0067461C">
      <w:pPr>
        <w:pStyle w:val="BodyTextIndent3"/>
        <w:rPr>
          <w:rFonts w:asciiTheme="minorHAnsi" w:hAnsiTheme="minorHAnsi" w:cs="Tahoma"/>
          <w:sz w:val="22"/>
          <w:szCs w:val="22"/>
        </w:rPr>
      </w:pPr>
      <w:r w:rsidRPr="00326075">
        <w:rPr>
          <w:rFonts w:asciiTheme="minorHAnsi" w:hAnsiTheme="minorHAnsi"/>
          <w:sz w:val="22"/>
          <w:szCs w:val="22"/>
        </w:rPr>
        <w:t>Ради унапређења наставног</w:t>
      </w:r>
      <w:r w:rsidR="00E30066">
        <w:rPr>
          <w:rFonts w:asciiTheme="minorHAnsi" w:hAnsiTheme="minorHAnsi"/>
          <w:sz w:val="22"/>
          <w:szCs w:val="22"/>
          <w:lang w:val="sr-Cyrl-RS"/>
        </w:rPr>
        <w:t xml:space="preserve"> и</w:t>
      </w:r>
      <w:r w:rsidRPr="00326075">
        <w:rPr>
          <w:rFonts w:asciiTheme="minorHAnsi" w:hAnsiTheme="minorHAnsi"/>
          <w:sz w:val="22"/>
          <w:szCs w:val="22"/>
        </w:rPr>
        <w:t xml:space="preserve"> уметничког рада, </w:t>
      </w:r>
      <w:r w:rsidR="00E30066">
        <w:rPr>
          <w:rFonts w:asciiTheme="minorHAnsi" w:hAnsiTheme="minorHAnsi" w:cs="Tahoma"/>
          <w:sz w:val="22"/>
          <w:szCs w:val="22"/>
          <w:lang w:val="sr-Cyrl-RS"/>
        </w:rPr>
        <w:t>Висока школа</w:t>
      </w:r>
      <w:r w:rsidRPr="00326075">
        <w:rPr>
          <w:rFonts w:asciiTheme="minorHAnsi" w:hAnsiTheme="minorHAnsi" w:cs="Tahoma"/>
          <w:sz w:val="22"/>
          <w:szCs w:val="22"/>
        </w:rPr>
        <w:t xml:space="preserve"> без расписивања конкурса може да ангажује наставника са другог универзитета ван територије Републике, у звању гостујућег професора.</w:t>
      </w:r>
    </w:p>
    <w:p w14:paraId="09A98B73" w14:textId="77777777" w:rsidR="0067461C" w:rsidRPr="00326075" w:rsidRDefault="0067461C" w:rsidP="0067461C">
      <w:pPr>
        <w:ind w:firstLine="708"/>
        <w:jc w:val="both"/>
        <w:rPr>
          <w:rFonts w:asciiTheme="minorHAnsi" w:hAnsiTheme="minorHAnsi"/>
          <w:sz w:val="22"/>
          <w:szCs w:val="22"/>
          <w:lang w:val="sr-Cyrl-CS"/>
        </w:rPr>
      </w:pPr>
      <w:r w:rsidRPr="00326075">
        <w:rPr>
          <w:rFonts w:asciiTheme="minorHAnsi" w:hAnsiTheme="minorHAnsi"/>
          <w:sz w:val="22"/>
          <w:szCs w:val="22"/>
        </w:rPr>
        <w:t>Изузетно, у извођењу наставе у пољу уметности, гостујући професор може бити  истакнути уметник са пребивалиштем ван територије Републике.</w:t>
      </w:r>
    </w:p>
    <w:p w14:paraId="48577466" w14:textId="50D76B81" w:rsidR="0067461C" w:rsidRPr="00326075" w:rsidRDefault="0067461C" w:rsidP="0067461C">
      <w:pPr>
        <w:pStyle w:val="BodyTextIndent3"/>
        <w:rPr>
          <w:rFonts w:asciiTheme="minorHAnsi" w:hAnsiTheme="minorHAnsi" w:cs="Tahoma"/>
          <w:sz w:val="22"/>
          <w:szCs w:val="22"/>
        </w:rPr>
      </w:pPr>
      <w:r w:rsidRPr="00326075">
        <w:rPr>
          <w:rFonts w:asciiTheme="minorHAnsi" w:hAnsiTheme="minorHAnsi"/>
          <w:sz w:val="22"/>
          <w:szCs w:val="22"/>
        </w:rPr>
        <w:t xml:space="preserve">Услови, начин ангажовања и права и обавезе гостујућег професора </w:t>
      </w:r>
      <w:r w:rsidRPr="00326075">
        <w:rPr>
          <w:rFonts w:asciiTheme="minorHAnsi" w:hAnsiTheme="minorHAnsi" w:cs="Tahoma"/>
          <w:sz w:val="22"/>
          <w:szCs w:val="22"/>
        </w:rPr>
        <w:t xml:space="preserve">уређује се уговором о ангажовању за извођење наставе, под условима и на начин прописаним </w:t>
      </w:r>
      <w:r w:rsidRPr="00326075">
        <w:rPr>
          <w:rFonts w:asciiTheme="minorHAnsi" w:hAnsiTheme="minorHAnsi"/>
          <w:sz w:val="22"/>
          <w:szCs w:val="22"/>
        </w:rPr>
        <w:t>општим актом који доноси С</w:t>
      </w:r>
      <w:r w:rsidR="00E30066">
        <w:rPr>
          <w:rFonts w:asciiTheme="minorHAnsi" w:hAnsiTheme="minorHAnsi"/>
          <w:sz w:val="22"/>
          <w:szCs w:val="22"/>
          <w:lang w:val="sr-Cyrl-RS"/>
        </w:rPr>
        <w:t>авет Високе школе</w:t>
      </w:r>
      <w:r w:rsidRPr="00326075">
        <w:rPr>
          <w:rFonts w:asciiTheme="minorHAnsi" w:hAnsiTheme="minorHAnsi" w:cs="Tahoma"/>
          <w:sz w:val="22"/>
          <w:szCs w:val="22"/>
        </w:rPr>
        <w:t>.</w:t>
      </w:r>
    </w:p>
    <w:p w14:paraId="5E193AAE" w14:textId="77777777" w:rsidR="0067461C" w:rsidRPr="00A55478" w:rsidRDefault="0067461C" w:rsidP="0067461C">
      <w:pPr>
        <w:pStyle w:val="BodyText"/>
        <w:shd w:val="clear" w:color="auto" w:fill="FFFFFF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Наставник по позиву</w:t>
      </w:r>
    </w:p>
    <w:p w14:paraId="08ED05F2" w14:textId="18D684F4" w:rsidR="0067461C" w:rsidRPr="0081139A" w:rsidRDefault="0067461C" w:rsidP="0067461C">
      <w:pPr>
        <w:shd w:val="clear" w:color="auto" w:fill="FFFFFF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E32CDA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2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3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809DB80" w14:textId="160F04A6" w:rsidR="0067461C" w:rsidRPr="0081139A" w:rsidRDefault="0067461C" w:rsidP="0067461C">
      <w:pPr>
        <w:pStyle w:val="BodyTextIndent3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Изузетно, уколико је на одређеном студијском програму потребно ангажовање наставника </w:t>
      </w:r>
      <w:r w:rsidRPr="00326075">
        <w:rPr>
          <w:rFonts w:asciiTheme="minorHAnsi" w:hAnsiTheme="minorHAnsi" w:cs="Tahoma"/>
          <w:sz w:val="22"/>
          <w:szCs w:val="22"/>
        </w:rPr>
        <w:t>са другог универзитета ван територије Републике</w:t>
      </w:r>
      <w:r>
        <w:rPr>
          <w:rFonts w:asciiTheme="minorHAnsi" w:hAnsiTheme="minorHAnsi" w:cs="Tahoma"/>
          <w:sz w:val="22"/>
          <w:szCs w:val="22"/>
        </w:rPr>
        <w:t>, односно</w:t>
      </w:r>
      <w:r w:rsidRPr="0081139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истакнутог</w:t>
      </w:r>
      <w:r w:rsidRPr="00326075">
        <w:rPr>
          <w:rFonts w:asciiTheme="minorHAnsi" w:hAnsiTheme="minorHAnsi"/>
          <w:sz w:val="22"/>
          <w:szCs w:val="22"/>
        </w:rPr>
        <w:t xml:space="preserve"> уметник</w:t>
      </w:r>
      <w:r>
        <w:rPr>
          <w:rFonts w:asciiTheme="minorHAnsi" w:hAnsiTheme="minorHAnsi"/>
          <w:sz w:val="22"/>
          <w:szCs w:val="22"/>
        </w:rPr>
        <w:t>а</w:t>
      </w:r>
      <w:r w:rsidRPr="00326075">
        <w:rPr>
          <w:rFonts w:asciiTheme="minorHAnsi" w:hAnsiTheme="minorHAnsi"/>
          <w:sz w:val="22"/>
          <w:szCs w:val="22"/>
        </w:rPr>
        <w:t xml:space="preserve"> са пребивалиштем ван територије Републике</w:t>
      </w:r>
      <w:r>
        <w:rPr>
          <w:rFonts w:asciiTheme="minorHAnsi" w:hAnsiTheme="minorHAnsi"/>
          <w:sz w:val="22"/>
          <w:szCs w:val="22"/>
        </w:rPr>
        <w:t xml:space="preserve">, за извођење дела наставе, </w:t>
      </w:r>
      <w:r w:rsidR="00E30066">
        <w:rPr>
          <w:rFonts w:asciiTheme="minorHAnsi" w:hAnsiTheme="minorHAnsi"/>
          <w:sz w:val="22"/>
          <w:szCs w:val="22"/>
          <w:lang w:val="sr-Cyrl-RS"/>
        </w:rPr>
        <w:t>Висока школа</w:t>
      </w:r>
      <w:r>
        <w:rPr>
          <w:rFonts w:asciiTheme="minorHAnsi" w:hAnsiTheme="minorHAnsi"/>
          <w:sz w:val="22"/>
          <w:szCs w:val="22"/>
        </w:rPr>
        <w:t xml:space="preserve"> може ангажовати то лице као наставника по позиву, без избора у звање гостујућег професора.</w:t>
      </w:r>
    </w:p>
    <w:p w14:paraId="7D367505" w14:textId="756EA8F7" w:rsidR="0067461C" w:rsidRPr="00326075" w:rsidRDefault="0067461C" w:rsidP="0067461C">
      <w:pPr>
        <w:pStyle w:val="BodyTextIndent3"/>
        <w:rPr>
          <w:rFonts w:asciiTheme="minorHAnsi" w:hAnsiTheme="minorHAnsi" w:cs="Tahoma"/>
          <w:sz w:val="22"/>
          <w:szCs w:val="22"/>
        </w:rPr>
      </w:pPr>
      <w:r w:rsidRPr="00326075">
        <w:rPr>
          <w:rFonts w:asciiTheme="minorHAnsi" w:hAnsiTheme="minorHAnsi"/>
          <w:sz w:val="22"/>
          <w:szCs w:val="22"/>
        </w:rPr>
        <w:t>Услови, начи</w:t>
      </w:r>
      <w:r>
        <w:rPr>
          <w:rFonts w:asciiTheme="minorHAnsi" w:hAnsiTheme="minorHAnsi"/>
          <w:sz w:val="22"/>
          <w:szCs w:val="22"/>
        </w:rPr>
        <w:t>н ангажовања и права и обавезе наставника по позиву</w:t>
      </w:r>
      <w:r w:rsidRPr="00326075">
        <w:rPr>
          <w:rFonts w:asciiTheme="minorHAnsi" w:hAnsiTheme="minorHAnsi"/>
          <w:sz w:val="22"/>
          <w:szCs w:val="22"/>
        </w:rPr>
        <w:t xml:space="preserve"> </w:t>
      </w:r>
      <w:r w:rsidRPr="00326075">
        <w:rPr>
          <w:rFonts w:asciiTheme="minorHAnsi" w:hAnsiTheme="minorHAnsi" w:cs="Tahoma"/>
          <w:sz w:val="22"/>
          <w:szCs w:val="22"/>
        </w:rPr>
        <w:t xml:space="preserve">уређује се уговором о ангажовању за извођење наставе, под условима и на начин прописаним </w:t>
      </w:r>
      <w:r w:rsidRPr="00326075">
        <w:rPr>
          <w:rFonts w:asciiTheme="minorHAnsi" w:hAnsiTheme="minorHAnsi"/>
          <w:sz w:val="22"/>
          <w:szCs w:val="22"/>
        </w:rPr>
        <w:t>општим актом који доноси</w:t>
      </w:r>
      <w:r w:rsidR="00E30066">
        <w:rPr>
          <w:rFonts w:asciiTheme="minorHAnsi" w:hAnsiTheme="minorHAnsi"/>
          <w:sz w:val="22"/>
          <w:szCs w:val="22"/>
          <w:lang w:val="sr-Cyrl-RS"/>
        </w:rPr>
        <w:t xml:space="preserve"> Савет Високе школе</w:t>
      </w:r>
      <w:r w:rsidRPr="00326075">
        <w:rPr>
          <w:rFonts w:asciiTheme="minorHAnsi" w:hAnsiTheme="minorHAnsi" w:cs="Tahoma"/>
          <w:sz w:val="22"/>
          <w:szCs w:val="22"/>
        </w:rPr>
        <w:t>.</w:t>
      </w:r>
    </w:p>
    <w:p w14:paraId="2D343183" w14:textId="77777777" w:rsidR="0067461C" w:rsidRPr="009A28C6" w:rsidRDefault="0067461C" w:rsidP="0067461C">
      <w:pPr>
        <w:pStyle w:val="BodyTextIndent3"/>
        <w:rPr>
          <w:rFonts w:asciiTheme="minorHAnsi" w:hAnsiTheme="minorHAnsi" w:cs="Tahoma"/>
          <w:b/>
          <w:szCs w:val="24"/>
        </w:rPr>
      </w:pPr>
    </w:p>
    <w:p w14:paraId="465C2942" w14:textId="77777777" w:rsidR="0067461C" w:rsidRPr="004E57D1" w:rsidRDefault="0067461C" w:rsidP="0067461C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Професор </w:t>
      </w:r>
      <w:proofErr w:type="spellStart"/>
      <w:r w:rsidRPr="004E57D1">
        <w:rPr>
          <w:rFonts w:ascii="Calibri" w:hAnsi="Calibri" w:cs="Tahoma"/>
          <w:b/>
          <w:sz w:val="24"/>
          <w:szCs w:val="24"/>
          <w:lang w:val="sr-Cyrl-CS"/>
        </w:rPr>
        <w:t>емеритус</w:t>
      </w:r>
      <w:proofErr w:type="spellEnd"/>
    </w:p>
    <w:p w14:paraId="58A7AB6E" w14:textId="2794ACB6" w:rsidR="0067461C" w:rsidRPr="009A28C6" w:rsidRDefault="0067461C" w:rsidP="0067461C">
      <w:pPr>
        <w:shd w:val="clear" w:color="auto" w:fill="FFFFFF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E32CDA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2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4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33688EBA" w14:textId="3ECB2DF0" w:rsidR="0067461C" w:rsidRPr="00E856D7" w:rsidRDefault="00E30066" w:rsidP="00E856D7">
      <w:pPr>
        <w:ind w:right="360"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>Висока школа</w:t>
      </w:r>
      <w:r w:rsidR="0067461C" w:rsidRPr="00326075">
        <w:rPr>
          <w:rFonts w:asciiTheme="minorHAnsi" w:hAnsiTheme="minorHAnsi"/>
          <w:sz w:val="22"/>
          <w:szCs w:val="22"/>
        </w:rPr>
        <w:t xml:space="preserve"> може доделити звање професора емеритуса редовном професору у пензији, пензионисаном у претходне три школске године, који се посебно истакао уметничким, односно научним радом, стекао међународну репутацију и постигао резултате у обезбеђивању наставно</w:t>
      </w:r>
      <w:r w:rsidR="0067461C" w:rsidRPr="00326075">
        <w:rPr>
          <w:rFonts w:asciiTheme="minorHAnsi" w:hAnsiTheme="minorHAnsi"/>
          <w:sz w:val="22"/>
          <w:szCs w:val="22"/>
          <w:lang w:val="sr-Cyrl-CS"/>
        </w:rPr>
        <w:t>-</w:t>
      </w:r>
      <w:r w:rsidR="0067461C" w:rsidRPr="00326075">
        <w:rPr>
          <w:rFonts w:asciiTheme="minorHAnsi" w:hAnsiTheme="minorHAnsi"/>
          <w:sz w:val="22"/>
          <w:szCs w:val="22"/>
        </w:rPr>
        <w:t xml:space="preserve">уметничког, односно </w:t>
      </w:r>
      <w:r w:rsidR="0067461C" w:rsidRPr="00326075">
        <w:rPr>
          <w:rFonts w:asciiTheme="minorHAnsi" w:hAnsiTheme="minorHAnsi"/>
          <w:sz w:val="22"/>
          <w:szCs w:val="22"/>
          <w:lang w:val="sr-Cyrl-CS"/>
        </w:rPr>
        <w:t>наставно-</w:t>
      </w:r>
      <w:r w:rsidR="0067461C" w:rsidRPr="00326075">
        <w:rPr>
          <w:rFonts w:asciiTheme="minorHAnsi" w:hAnsiTheme="minorHAnsi"/>
          <w:sz w:val="22"/>
          <w:szCs w:val="22"/>
        </w:rPr>
        <w:t>научног подмлатка у области за коју је изабран и</w:t>
      </w:r>
      <w:r w:rsidR="0067461C" w:rsidRPr="0032607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67461C" w:rsidRPr="00326075">
        <w:rPr>
          <w:rFonts w:asciiTheme="minorHAnsi" w:hAnsiTheme="minorHAnsi"/>
          <w:sz w:val="22"/>
          <w:szCs w:val="22"/>
        </w:rPr>
        <w:t>који је провео најмање 7 година у радном односу са пуним радним временом</w:t>
      </w:r>
      <w:r w:rsidR="00E856D7">
        <w:rPr>
          <w:rFonts w:asciiTheme="minorHAnsi" w:hAnsiTheme="minorHAnsi"/>
          <w:sz w:val="22"/>
          <w:szCs w:val="22"/>
          <w:lang w:val="sr-Cyrl-RS"/>
        </w:rPr>
        <w:t xml:space="preserve"> на високошколској установи.</w:t>
      </w:r>
    </w:p>
    <w:p w14:paraId="4D384166" w14:textId="4D07FD35" w:rsidR="0067461C" w:rsidRPr="00326075" w:rsidRDefault="0067461C" w:rsidP="0067461C">
      <w:pPr>
        <w:ind w:right="360"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326075">
        <w:rPr>
          <w:rFonts w:asciiTheme="minorHAnsi" w:hAnsiTheme="minorHAnsi"/>
          <w:sz w:val="22"/>
          <w:szCs w:val="22"/>
        </w:rPr>
        <w:t>Професор емеритус може учествовати у извођењу свих облика наставе на академским студијама другог, бити ментор и члан комисија у поступку израде и одбране докторске дисертације, односно докторског уметничког пројекта на тим студијама, бити члан комисије за припремање предлога за избор наставника универзитета и учествовати у научно</w:t>
      </w:r>
      <w:r>
        <w:rPr>
          <w:rFonts w:asciiTheme="minorHAnsi" w:hAnsiTheme="minorHAnsi"/>
          <w:sz w:val="22"/>
          <w:szCs w:val="22"/>
          <w:lang w:val="sr-Cyrl-CS"/>
        </w:rPr>
        <w:t>-</w:t>
      </w:r>
      <w:r w:rsidRPr="00326075">
        <w:rPr>
          <w:rFonts w:asciiTheme="minorHAnsi" w:hAnsiTheme="minorHAnsi"/>
          <w:sz w:val="22"/>
          <w:szCs w:val="22"/>
        </w:rPr>
        <w:t>истраживачком односно уметничком раду.</w:t>
      </w:r>
    </w:p>
    <w:p w14:paraId="489311C3" w14:textId="304955E2" w:rsidR="0067461C" w:rsidRPr="00326075" w:rsidRDefault="0067461C" w:rsidP="0067461C">
      <w:pPr>
        <w:ind w:right="360"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326075">
        <w:rPr>
          <w:rFonts w:asciiTheme="minorHAnsi" w:hAnsiTheme="minorHAnsi"/>
          <w:sz w:val="22"/>
          <w:szCs w:val="22"/>
        </w:rPr>
        <w:t xml:space="preserve">Одлуку о додели звања професор емеритус доноси </w:t>
      </w:r>
      <w:r w:rsidR="00E30066">
        <w:rPr>
          <w:rFonts w:asciiTheme="minorHAnsi" w:hAnsiTheme="minorHAnsi"/>
          <w:sz w:val="22"/>
          <w:szCs w:val="22"/>
          <w:lang w:val="sr-Cyrl-RS"/>
        </w:rPr>
        <w:t>Савет Високе школе</w:t>
      </w:r>
      <w:r w:rsidRPr="00326075">
        <w:rPr>
          <w:rFonts w:asciiTheme="minorHAnsi" w:hAnsiTheme="minorHAnsi"/>
          <w:sz w:val="22"/>
          <w:szCs w:val="22"/>
        </w:rPr>
        <w:t xml:space="preserve">. </w:t>
      </w:r>
    </w:p>
    <w:p w14:paraId="4D1D3ABC" w14:textId="5AC795BD" w:rsidR="0067461C" w:rsidRPr="00326075" w:rsidRDefault="0067461C" w:rsidP="0067461C">
      <w:pPr>
        <w:ind w:right="360"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326075">
        <w:rPr>
          <w:rFonts w:asciiTheme="minorHAnsi" w:hAnsiTheme="minorHAnsi"/>
          <w:sz w:val="22"/>
          <w:szCs w:val="22"/>
        </w:rPr>
        <w:t>Ближи услови и поступак доделе звања професор емеритус као и права која из тог звања проистичу прописује С</w:t>
      </w:r>
      <w:r w:rsidR="00E30066">
        <w:rPr>
          <w:rFonts w:asciiTheme="minorHAnsi" w:hAnsiTheme="minorHAnsi"/>
          <w:sz w:val="22"/>
          <w:szCs w:val="22"/>
          <w:lang w:val="sr-Cyrl-RS"/>
        </w:rPr>
        <w:t>авет</w:t>
      </w:r>
      <w:r w:rsidRPr="00326075">
        <w:rPr>
          <w:rFonts w:asciiTheme="minorHAnsi" w:hAnsiTheme="minorHAnsi"/>
          <w:sz w:val="22"/>
          <w:szCs w:val="22"/>
        </w:rPr>
        <w:t xml:space="preserve"> општим актом у складу са </w:t>
      </w:r>
      <w:r w:rsidR="00E30066">
        <w:rPr>
          <w:rFonts w:asciiTheme="minorHAnsi" w:hAnsiTheme="minorHAnsi"/>
          <w:sz w:val="22"/>
          <w:szCs w:val="22"/>
          <w:lang w:val="sr-Cyrl-CS"/>
        </w:rPr>
        <w:t>м</w:t>
      </w:r>
      <w:r w:rsidRPr="00326075">
        <w:rPr>
          <w:rFonts w:asciiTheme="minorHAnsi" w:hAnsiTheme="minorHAnsi"/>
          <w:sz w:val="22"/>
          <w:szCs w:val="22"/>
        </w:rPr>
        <w:t>инималним условима за избор у звање наставника на универзитету.</w:t>
      </w:r>
    </w:p>
    <w:p w14:paraId="7563276B" w14:textId="45C947C2" w:rsidR="0067461C" w:rsidRPr="00326075" w:rsidRDefault="0067461C" w:rsidP="0067461C">
      <w:pPr>
        <w:ind w:right="360" w:firstLine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326075">
        <w:rPr>
          <w:rFonts w:asciiTheme="minorHAnsi" w:hAnsiTheme="minorHAnsi"/>
          <w:sz w:val="22"/>
          <w:szCs w:val="22"/>
        </w:rPr>
        <w:lastRenderedPageBreak/>
        <w:t xml:space="preserve">Одлуку о броју кандидата, </w:t>
      </w:r>
      <w:r w:rsidR="00E30066">
        <w:rPr>
          <w:rFonts w:asciiTheme="minorHAnsi" w:hAnsiTheme="minorHAnsi"/>
          <w:sz w:val="22"/>
          <w:szCs w:val="22"/>
          <w:lang w:val="sr-Cyrl-RS"/>
        </w:rPr>
        <w:t>Савет</w:t>
      </w:r>
      <w:r w:rsidRPr="00326075">
        <w:rPr>
          <w:rFonts w:asciiTheme="minorHAnsi" w:hAnsiTheme="minorHAnsi"/>
          <w:sz w:val="22"/>
          <w:szCs w:val="22"/>
        </w:rPr>
        <w:t xml:space="preserve">, по правилу, доноси сваке школске године водећи рачуна о сразмерном броју запослених наставника на </w:t>
      </w:r>
      <w:r w:rsidR="00E30066">
        <w:rPr>
          <w:rFonts w:asciiTheme="minorHAnsi" w:hAnsiTheme="minorHAnsi"/>
          <w:sz w:val="22"/>
          <w:szCs w:val="22"/>
          <w:lang w:val="sr-Cyrl-RS"/>
        </w:rPr>
        <w:t>Високој школи</w:t>
      </w:r>
      <w:r w:rsidRPr="00326075">
        <w:rPr>
          <w:rFonts w:asciiTheme="minorHAnsi" w:hAnsiTheme="minorHAnsi"/>
          <w:sz w:val="22"/>
          <w:szCs w:val="22"/>
        </w:rPr>
        <w:t>.</w:t>
      </w:r>
    </w:p>
    <w:p w14:paraId="77EC2E00" w14:textId="77777777" w:rsidR="0067461C" w:rsidRPr="004E57D1" w:rsidRDefault="0067461C" w:rsidP="0067461C">
      <w:pPr>
        <w:pStyle w:val="NoSpacing"/>
        <w:jc w:val="center"/>
        <w:rPr>
          <w:b/>
          <w:sz w:val="24"/>
          <w:szCs w:val="24"/>
        </w:rPr>
      </w:pPr>
      <w:proofErr w:type="spellStart"/>
      <w:r w:rsidRPr="004E57D1">
        <w:rPr>
          <w:rFonts w:cs="Times"/>
          <w:b/>
          <w:bCs/>
          <w:spacing w:val="-4"/>
          <w:sz w:val="24"/>
          <w:szCs w:val="24"/>
        </w:rPr>
        <w:t>Члан</w:t>
      </w:r>
      <w:proofErr w:type="spellEnd"/>
      <w:r w:rsidRPr="004E57D1">
        <w:rPr>
          <w:rFonts w:cs="Times"/>
          <w:b/>
          <w:bCs/>
          <w:spacing w:val="-4"/>
          <w:sz w:val="24"/>
          <w:szCs w:val="24"/>
        </w:rPr>
        <w:t xml:space="preserve"> САНУ</w:t>
      </w:r>
    </w:p>
    <w:p w14:paraId="3AADB933" w14:textId="14CE7D71" w:rsidR="0067461C" w:rsidRPr="004E57D1" w:rsidRDefault="0067461C" w:rsidP="0067461C">
      <w:pPr>
        <w:pStyle w:val="NoSpacing"/>
        <w:jc w:val="center"/>
        <w:rPr>
          <w:rFonts w:cs="Tahoma"/>
          <w:b/>
          <w:sz w:val="24"/>
          <w:szCs w:val="24"/>
        </w:rPr>
      </w:pPr>
      <w:proofErr w:type="spellStart"/>
      <w:r w:rsidRPr="004E57D1">
        <w:rPr>
          <w:rFonts w:cs="Tahoma"/>
          <w:b/>
          <w:sz w:val="24"/>
          <w:szCs w:val="24"/>
        </w:rPr>
        <w:t>Члан</w:t>
      </w:r>
      <w:proofErr w:type="spellEnd"/>
      <w:r w:rsidRPr="004E57D1">
        <w:rPr>
          <w:rFonts w:cs="Tahoma"/>
          <w:b/>
          <w:sz w:val="24"/>
          <w:szCs w:val="24"/>
        </w:rPr>
        <w:t xml:space="preserve"> </w:t>
      </w:r>
      <w:r w:rsidR="006C4957">
        <w:rPr>
          <w:rFonts w:cs="Tahoma"/>
          <w:b/>
          <w:sz w:val="24"/>
          <w:szCs w:val="24"/>
          <w:lang w:val="sr-Cyrl-CS"/>
        </w:rPr>
        <w:t>1</w:t>
      </w:r>
      <w:r w:rsidR="002C1BFE">
        <w:rPr>
          <w:rFonts w:cs="Tahoma"/>
          <w:b/>
          <w:sz w:val="24"/>
          <w:szCs w:val="24"/>
          <w:lang w:val="sr-Cyrl-CS"/>
        </w:rPr>
        <w:t>2</w:t>
      </w:r>
      <w:r w:rsidR="00255F36">
        <w:rPr>
          <w:rFonts w:cs="Tahoma"/>
          <w:b/>
          <w:sz w:val="24"/>
          <w:szCs w:val="24"/>
          <w:lang w:val="sr-Cyrl-CS"/>
        </w:rPr>
        <w:t>5</w:t>
      </w:r>
      <w:r w:rsidRPr="004E57D1">
        <w:rPr>
          <w:rFonts w:cs="Tahoma"/>
          <w:b/>
          <w:sz w:val="24"/>
          <w:szCs w:val="24"/>
        </w:rPr>
        <w:t>.</w:t>
      </w:r>
    </w:p>
    <w:p w14:paraId="35A6B577" w14:textId="0B9931BE" w:rsidR="0067461C" w:rsidRPr="00326075" w:rsidRDefault="0067461C" w:rsidP="0067461C">
      <w:pPr>
        <w:pStyle w:val="NoSpacing"/>
        <w:ind w:firstLine="708"/>
        <w:jc w:val="both"/>
        <w:rPr>
          <w:rFonts w:cs="Times"/>
          <w:spacing w:val="-4"/>
        </w:rPr>
      </w:pPr>
      <w:proofErr w:type="spellStart"/>
      <w:r w:rsidRPr="00E65012">
        <w:rPr>
          <w:rFonts w:cs="Times"/>
          <w:bCs/>
          <w:spacing w:val="-4"/>
        </w:rPr>
        <w:t>Члан</w:t>
      </w:r>
      <w:proofErr w:type="spellEnd"/>
      <w:r w:rsidRPr="00E65012">
        <w:rPr>
          <w:rFonts w:cs="Times"/>
          <w:bCs/>
          <w:spacing w:val="-4"/>
        </w:rPr>
        <w:t xml:space="preserve"> САНУ у </w:t>
      </w:r>
      <w:proofErr w:type="spellStart"/>
      <w:r w:rsidRPr="00E65012">
        <w:rPr>
          <w:rFonts w:cs="Times"/>
          <w:bCs/>
          <w:spacing w:val="-4"/>
        </w:rPr>
        <w:t>радном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саставу</w:t>
      </w:r>
      <w:proofErr w:type="spellEnd"/>
      <w:r w:rsidRPr="00E65012">
        <w:rPr>
          <w:rFonts w:cs="Times"/>
          <w:bCs/>
          <w:spacing w:val="-4"/>
        </w:rPr>
        <w:t xml:space="preserve">, </w:t>
      </w:r>
      <w:proofErr w:type="spellStart"/>
      <w:r w:rsidRPr="00E65012">
        <w:rPr>
          <w:rFonts w:cs="Times"/>
          <w:bCs/>
          <w:spacing w:val="-4"/>
        </w:rPr>
        <w:t>који</w:t>
      </w:r>
      <w:proofErr w:type="spellEnd"/>
      <w:r w:rsidRPr="00E65012">
        <w:rPr>
          <w:rFonts w:cs="Times"/>
          <w:bCs/>
          <w:spacing w:val="-4"/>
        </w:rPr>
        <w:t xml:space="preserve"> </w:t>
      </w:r>
      <w:r>
        <w:rPr>
          <w:rFonts w:cs="Times"/>
          <w:bCs/>
          <w:spacing w:val="-4"/>
          <w:lang w:val="sr-Cyrl-CS"/>
        </w:rPr>
        <w:t xml:space="preserve">има или </w:t>
      </w:r>
      <w:proofErr w:type="spellStart"/>
      <w:r w:rsidRPr="00E65012">
        <w:rPr>
          <w:rFonts w:cs="Times"/>
          <w:bCs/>
          <w:spacing w:val="-4"/>
        </w:rPr>
        <w:t>је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пре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пензионисања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имао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наставно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или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научно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звање</w:t>
      </w:r>
      <w:proofErr w:type="spellEnd"/>
      <w:r w:rsidRPr="00E65012">
        <w:rPr>
          <w:rFonts w:cs="Times"/>
          <w:bCs/>
          <w:spacing w:val="-4"/>
        </w:rPr>
        <w:t xml:space="preserve">, </w:t>
      </w:r>
      <w:r w:rsidR="00E30066">
        <w:rPr>
          <w:rFonts w:cs="Times"/>
          <w:bCs/>
          <w:spacing w:val="-4"/>
          <w:lang w:val="sr-Cyrl-RS"/>
        </w:rPr>
        <w:t xml:space="preserve">може </w:t>
      </w:r>
      <w:proofErr w:type="spellStart"/>
      <w:r w:rsidRPr="00326075">
        <w:rPr>
          <w:rFonts w:cs="Times"/>
          <w:bCs/>
          <w:spacing w:val="-4"/>
        </w:rPr>
        <w:t>бити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члан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комисије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за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припремање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предлога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за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избор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наставника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универзитета</w:t>
      </w:r>
      <w:proofErr w:type="spellEnd"/>
      <w:r w:rsidRPr="00326075">
        <w:rPr>
          <w:rFonts w:cs="Times"/>
          <w:bCs/>
          <w:spacing w:val="-4"/>
        </w:rPr>
        <w:t xml:space="preserve"> и </w:t>
      </w:r>
      <w:proofErr w:type="spellStart"/>
      <w:r w:rsidRPr="00326075">
        <w:rPr>
          <w:rFonts w:cs="Times"/>
          <w:bCs/>
          <w:spacing w:val="-4"/>
        </w:rPr>
        <w:t>учествовати</w:t>
      </w:r>
      <w:proofErr w:type="spellEnd"/>
      <w:r w:rsidRPr="00326075">
        <w:rPr>
          <w:rFonts w:cs="Times"/>
          <w:bCs/>
          <w:spacing w:val="-4"/>
        </w:rPr>
        <w:t xml:space="preserve"> у </w:t>
      </w:r>
      <w:r w:rsidRPr="00326075">
        <w:rPr>
          <w:rFonts w:cs="Times"/>
          <w:bCs/>
          <w:spacing w:val="-4"/>
          <w:lang w:val="sr-Cyrl-CS"/>
        </w:rPr>
        <w:t xml:space="preserve">уметничком, односно </w:t>
      </w:r>
      <w:proofErr w:type="spellStart"/>
      <w:r w:rsidRPr="00326075">
        <w:rPr>
          <w:rFonts w:cs="Times"/>
          <w:bCs/>
          <w:spacing w:val="-4"/>
        </w:rPr>
        <w:t>научно</w:t>
      </w:r>
      <w:proofErr w:type="spellEnd"/>
      <w:r w:rsidRPr="00326075">
        <w:rPr>
          <w:rFonts w:cs="Times"/>
          <w:bCs/>
          <w:spacing w:val="-4"/>
          <w:lang w:val="sr-Cyrl-CS"/>
        </w:rPr>
        <w:t>-</w:t>
      </w:r>
      <w:proofErr w:type="spellStart"/>
      <w:r w:rsidRPr="00326075">
        <w:rPr>
          <w:rFonts w:cs="Times"/>
          <w:bCs/>
          <w:spacing w:val="-4"/>
        </w:rPr>
        <w:t>истраживачком</w:t>
      </w:r>
      <w:proofErr w:type="spellEnd"/>
      <w:r w:rsidRPr="00326075">
        <w:rPr>
          <w:rFonts w:cs="Times"/>
          <w:bCs/>
          <w:spacing w:val="-4"/>
        </w:rPr>
        <w:t xml:space="preserve"> </w:t>
      </w:r>
      <w:proofErr w:type="spellStart"/>
      <w:r w:rsidRPr="00326075">
        <w:rPr>
          <w:rFonts w:cs="Times"/>
          <w:bCs/>
          <w:spacing w:val="-4"/>
        </w:rPr>
        <w:t>раду</w:t>
      </w:r>
      <w:proofErr w:type="spellEnd"/>
      <w:r w:rsidRPr="00326075">
        <w:rPr>
          <w:rFonts w:cs="Times"/>
          <w:bCs/>
          <w:spacing w:val="-4"/>
        </w:rPr>
        <w:t>.</w:t>
      </w:r>
      <w:r w:rsidRPr="00326075">
        <w:rPr>
          <w:rFonts w:cs="Times"/>
          <w:spacing w:val="-4"/>
        </w:rPr>
        <w:t xml:space="preserve"> </w:t>
      </w:r>
    </w:p>
    <w:p w14:paraId="578C6B33" w14:textId="77777777" w:rsidR="0067461C" w:rsidRDefault="0067461C" w:rsidP="0067461C">
      <w:pPr>
        <w:pStyle w:val="NoSpacing"/>
        <w:ind w:firstLine="708"/>
        <w:jc w:val="both"/>
        <w:rPr>
          <w:rFonts w:cs="Times"/>
          <w:spacing w:val="-4"/>
          <w:lang w:val="sr-Cyrl-CS"/>
        </w:rPr>
      </w:pPr>
      <w:proofErr w:type="spellStart"/>
      <w:r w:rsidRPr="00E65012">
        <w:rPr>
          <w:rFonts w:cs="Times"/>
          <w:bCs/>
          <w:spacing w:val="-4"/>
        </w:rPr>
        <w:t>Права</w:t>
      </w:r>
      <w:proofErr w:type="spellEnd"/>
      <w:r w:rsidRPr="00E65012">
        <w:rPr>
          <w:rFonts w:cs="Times"/>
          <w:bCs/>
          <w:spacing w:val="-4"/>
        </w:rPr>
        <w:t xml:space="preserve"> и </w:t>
      </w:r>
      <w:proofErr w:type="spellStart"/>
      <w:r w:rsidRPr="00E65012">
        <w:rPr>
          <w:rFonts w:cs="Times"/>
          <w:bCs/>
          <w:spacing w:val="-4"/>
        </w:rPr>
        <w:t>обавезе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лица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из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претходног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става</w:t>
      </w:r>
      <w:proofErr w:type="spellEnd"/>
      <w:r w:rsidRPr="00E65012">
        <w:rPr>
          <w:rFonts w:cs="Times"/>
          <w:bCs/>
          <w:spacing w:val="-4"/>
        </w:rPr>
        <w:t xml:space="preserve">  </w:t>
      </w:r>
      <w:proofErr w:type="spellStart"/>
      <w:r w:rsidRPr="00E65012">
        <w:rPr>
          <w:rFonts w:cs="Times"/>
          <w:bCs/>
          <w:spacing w:val="-4"/>
        </w:rPr>
        <w:t>овог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члана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уређују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се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уговором</w:t>
      </w:r>
      <w:proofErr w:type="spellEnd"/>
      <w:r w:rsidRPr="00E65012">
        <w:rPr>
          <w:rFonts w:cs="Times"/>
          <w:bCs/>
          <w:spacing w:val="-4"/>
        </w:rPr>
        <w:t xml:space="preserve"> о </w:t>
      </w:r>
      <w:proofErr w:type="spellStart"/>
      <w:r w:rsidRPr="00E65012">
        <w:rPr>
          <w:rFonts w:cs="Times"/>
          <w:bCs/>
          <w:spacing w:val="-4"/>
        </w:rPr>
        <w:t>ангажовању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за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извођење</w:t>
      </w:r>
      <w:proofErr w:type="spellEnd"/>
      <w:r w:rsidRPr="00E65012">
        <w:rPr>
          <w:rFonts w:cs="Times"/>
          <w:bCs/>
          <w:spacing w:val="-4"/>
        </w:rPr>
        <w:t xml:space="preserve"> </w:t>
      </w:r>
      <w:proofErr w:type="spellStart"/>
      <w:r w:rsidRPr="00E65012">
        <w:rPr>
          <w:rFonts w:cs="Times"/>
          <w:bCs/>
          <w:spacing w:val="-4"/>
        </w:rPr>
        <w:t>наставе</w:t>
      </w:r>
      <w:proofErr w:type="spellEnd"/>
      <w:r w:rsidRPr="00E65012">
        <w:rPr>
          <w:rFonts w:cs="Times"/>
          <w:bCs/>
          <w:spacing w:val="-4"/>
        </w:rPr>
        <w:t>.</w:t>
      </w:r>
      <w:r w:rsidRPr="00E65012">
        <w:rPr>
          <w:rFonts w:cs="Times"/>
          <w:spacing w:val="-4"/>
        </w:rPr>
        <w:t xml:space="preserve"> </w:t>
      </w:r>
    </w:p>
    <w:p w14:paraId="68F1F0BF" w14:textId="77777777" w:rsidR="0070290B" w:rsidRPr="00243BC5" w:rsidRDefault="0070290B" w:rsidP="00D16112">
      <w:pPr>
        <w:rPr>
          <w:rFonts w:ascii="Calibri" w:hAnsi="Calibri" w:cs="Tahoma"/>
          <w:b/>
          <w:sz w:val="24"/>
          <w:szCs w:val="24"/>
          <w:lang w:val="ru-RU"/>
        </w:rPr>
      </w:pPr>
    </w:p>
    <w:p w14:paraId="24ADCFF7" w14:textId="77777777" w:rsidR="0036575D" w:rsidRDefault="0036575D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>ЗАСНИВАЊЕ РАДНОГ ОДНОСА И СТИЦАЊЕ ЗВАЊА НАСТАВНИКА И САРАДНИКА</w:t>
      </w:r>
    </w:p>
    <w:p w14:paraId="3B1004E2" w14:textId="6865342D" w:rsidR="00B36690" w:rsidRPr="001E2938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1E2938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2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6</w:t>
      </w:r>
      <w:r w:rsidRPr="001E2938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09816E2" w14:textId="4C102F02" w:rsidR="000430AC" w:rsidRPr="00403326" w:rsidRDefault="00B36690" w:rsidP="000430AC">
      <w:pPr>
        <w:pStyle w:val="BodyText"/>
        <w:rPr>
          <w:rFonts w:ascii="Calibri" w:hAnsi="Calibri" w:cs="Tahoma"/>
          <w:sz w:val="22"/>
          <w:szCs w:val="22"/>
        </w:rPr>
      </w:pPr>
      <w:r w:rsidRPr="00403326">
        <w:rPr>
          <w:rFonts w:ascii="Calibri" w:hAnsi="Calibri" w:cs="Tahoma"/>
          <w:sz w:val="22"/>
          <w:szCs w:val="22"/>
        </w:rPr>
        <w:tab/>
      </w:r>
      <w:r w:rsidR="000430AC" w:rsidRPr="00403326">
        <w:rPr>
          <w:rFonts w:ascii="Calibri" w:hAnsi="Calibri" w:cs="Tahoma"/>
          <w:sz w:val="22"/>
          <w:szCs w:val="22"/>
        </w:rPr>
        <w:t xml:space="preserve">За остваривање образовне делатности </w:t>
      </w:r>
      <w:r w:rsidR="002C4B22">
        <w:rPr>
          <w:rFonts w:ascii="Calibri" w:hAnsi="Calibri" w:cs="Tahoma"/>
          <w:sz w:val="22"/>
          <w:szCs w:val="22"/>
          <w:lang w:val="sr-Cyrl-RS"/>
        </w:rPr>
        <w:t>Висока школа</w:t>
      </w:r>
      <w:r w:rsidR="000430AC" w:rsidRPr="00403326">
        <w:rPr>
          <w:rFonts w:ascii="Calibri" w:hAnsi="Calibri" w:cs="Tahoma"/>
          <w:sz w:val="22"/>
          <w:szCs w:val="22"/>
        </w:rPr>
        <w:t xml:space="preserve"> бира наставнике и сараднике на основу услова за избор утврђених Законом, Минималним условима </w:t>
      </w:r>
      <w:r w:rsidR="00403326" w:rsidRPr="00403326">
        <w:rPr>
          <w:rFonts w:ascii="Calibri" w:hAnsi="Calibri" w:cs="Tahoma"/>
          <w:sz w:val="22"/>
          <w:szCs w:val="22"/>
        </w:rPr>
        <w:t>за избор у звања наставника на у</w:t>
      </w:r>
      <w:r w:rsidR="000430AC" w:rsidRPr="00403326">
        <w:rPr>
          <w:rFonts w:ascii="Calibri" w:hAnsi="Calibri" w:cs="Tahoma"/>
          <w:sz w:val="22"/>
          <w:szCs w:val="22"/>
        </w:rPr>
        <w:t>ниверзитету и овим Статутом путем конкурса, без дискриминације по било ком основу.</w:t>
      </w:r>
    </w:p>
    <w:p w14:paraId="15B2D291" w14:textId="076B3E0D" w:rsidR="000430AC" w:rsidRPr="00403326" w:rsidRDefault="000430AC" w:rsidP="000430AC">
      <w:pPr>
        <w:pStyle w:val="BodyText"/>
        <w:ind w:firstLine="720"/>
        <w:rPr>
          <w:rFonts w:asciiTheme="minorHAnsi" w:hAnsiTheme="minorHAnsi" w:cs="Tahoma"/>
          <w:sz w:val="22"/>
          <w:szCs w:val="22"/>
        </w:rPr>
      </w:pPr>
      <w:r w:rsidRPr="00403326">
        <w:rPr>
          <w:rFonts w:asciiTheme="minorHAnsi" w:hAnsiTheme="minorHAnsi"/>
          <w:sz w:val="22"/>
          <w:szCs w:val="22"/>
        </w:rPr>
        <w:t xml:space="preserve">Поред услова из претходног става, у звање наставника </w:t>
      </w:r>
      <w:r w:rsidR="007E6EC7" w:rsidRPr="00403326">
        <w:rPr>
          <w:rFonts w:asciiTheme="minorHAnsi" w:hAnsiTheme="minorHAnsi"/>
          <w:sz w:val="22"/>
          <w:szCs w:val="22"/>
        </w:rPr>
        <w:t>(</w:t>
      </w:r>
      <w:r w:rsidR="007E6EC7" w:rsidRPr="00403326">
        <w:rPr>
          <w:rFonts w:asciiTheme="minorHAnsi" w:hAnsiTheme="minorHAnsi" w:cs="Tahoma"/>
          <w:sz w:val="22"/>
          <w:szCs w:val="22"/>
          <w:lang w:val="ru-RU"/>
        </w:rPr>
        <w:t>доцент, ванредни професор и редовни професор)</w:t>
      </w:r>
      <w:r w:rsidR="007E6EC7" w:rsidRPr="00403326">
        <w:rPr>
          <w:rFonts w:asciiTheme="minorHAnsi" w:hAnsiTheme="minorHAnsi"/>
          <w:sz w:val="22"/>
          <w:szCs w:val="22"/>
        </w:rPr>
        <w:t xml:space="preserve"> </w:t>
      </w:r>
      <w:r w:rsidRPr="00403326">
        <w:rPr>
          <w:rFonts w:asciiTheme="minorHAnsi" w:hAnsiTheme="minorHAnsi"/>
          <w:sz w:val="22"/>
          <w:szCs w:val="22"/>
        </w:rPr>
        <w:t xml:space="preserve">може бити изабрано лице које испуњава услове прописане </w:t>
      </w:r>
      <w:r w:rsidR="001F2F15">
        <w:rPr>
          <w:rFonts w:asciiTheme="minorHAnsi" w:hAnsiTheme="minorHAnsi"/>
          <w:sz w:val="22"/>
          <w:szCs w:val="22"/>
        </w:rPr>
        <w:t>О</w:t>
      </w:r>
      <w:r w:rsidR="00403326" w:rsidRPr="00403326">
        <w:rPr>
          <w:rFonts w:asciiTheme="minorHAnsi" w:hAnsiTheme="minorHAnsi"/>
          <w:sz w:val="22"/>
          <w:szCs w:val="22"/>
        </w:rPr>
        <w:t xml:space="preserve">пштим актом </w:t>
      </w:r>
      <w:r w:rsidR="002C4B22">
        <w:rPr>
          <w:rFonts w:asciiTheme="minorHAnsi" w:hAnsiTheme="minorHAnsi"/>
          <w:sz w:val="22"/>
          <w:szCs w:val="22"/>
          <w:lang w:val="sr-Cyrl-RS"/>
        </w:rPr>
        <w:t>Високе школе</w:t>
      </w:r>
      <w:r w:rsidRPr="00403326">
        <w:rPr>
          <w:rFonts w:asciiTheme="minorHAnsi" w:hAnsiTheme="minorHAnsi"/>
          <w:sz w:val="22"/>
          <w:szCs w:val="22"/>
        </w:rPr>
        <w:t>.</w:t>
      </w:r>
    </w:p>
    <w:p w14:paraId="0844BEE6" w14:textId="77777777" w:rsidR="00B36690" w:rsidRPr="00243BC5" w:rsidRDefault="00B36690" w:rsidP="000430AC">
      <w:pPr>
        <w:pStyle w:val="BodyText"/>
        <w:ind w:firstLine="720"/>
        <w:rPr>
          <w:rFonts w:ascii="Calibri" w:hAnsi="Calibri" w:cs="Tahoma"/>
          <w:sz w:val="22"/>
          <w:szCs w:val="22"/>
          <w:lang w:val="ru-RU"/>
        </w:rPr>
      </w:pPr>
      <w:r w:rsidRPr="001E2938">
        <w:rPr>
          <w:rFonts w:ascii="Calibri" w:hAnsi="Calibri" w:cs="Tahoma"/>
          <w:sz w:val="22"/>
          <w:szCs w:val="22"/>
        </w:rPr>
        <w:t>Расписивање конкурса за избор нових наставника и сарадника покреће се уколико потребе наставе не могу бити трајније задовољене постојећим наставницима и сарадницима.</w:t>
      </w:r>
    </w:p>
    <w:p w14:paraId="505C3633" w14:textId="77777777" w:rsidR="00B36690" w:rsidRPr="001556C6" w:rsidRDefault="00B36690" w:rsidP="001556C6">
      <w:pPr>
        <w:rPr>
          <w:rFonts w:ascii="Calibri" w:hAnsi="Calibri" w:cs="Tahoma"/>
          <w:sz w:val="22"/>
          <w:szCs w:val="22"/>
          <w:lang w:val="sr-Cyrl-CS"/>
        </w:rPr>
      </w:pPr>
    </w:p>
    <w:p w14:paraId="7C9828A7" w14:textId="571FF224" w:rsidR="00B36690" w:rsidRPr="005946D3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946D3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2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7</w:t>
      </w:r>
      <w:r w:rsidRPr="005946D3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45C7E9C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Конкурс се расписује за рад са пуним или непуним радним временом. </w:t>
      </w:r>
    </w:p>
    <w:p w14:paraId="1B720EE6" w14:textId="741A46DB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</w:r>
      <w:r w:rsidR="002C4B22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може расписати конкурс за радно место наставника или сарадника за рад са непуним радним временом за предмете на којима трајно постоји </w:t>
      </w:r>
      <w:r w:rsidR="00403326" w:rsidRPr="00A65FB0">
        <w:rPr>
          <w:rFonts w:ascii="Calibri" w:hAnsi="Calibri" w:cs="Tahoma"/>
          <w:sz w:val="22"/>
          <w:szCs w:val="22"/>
          <w:lang w:val="sr-Cyrl-CS"/>
        </w:rPr>
        <w:t>непотпун фонд</w:t>
      </w:r>
      <w:r w:rsidR="00403326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>часова.</w:t>
      </w:r>
    </w:p>
    <w:p w14:paraId="01B25A83" w14:textId="5D604FAB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         </w:t>
      </w:r>
      <w:r w:rsidRPr="00E65012">
        <w:rPr>
          <w:rFonts w:ascii="Calibri" w:hAnsi="Calibri" w:cs="Tahoma"/>
          <w:sz w:val="22"/>
          <w:szCs w:val="22"/>
          <w:lang w:val="ru-RU"/>
        </w:rPr>
        <w:tab/>
        <w:t xml:space="preserve">Конкурс за заснивање радног односа и избор у звање наставника и сарадника за ужу уметничку област </w:t>
      </w:r>
      <w:r w:rsidR="002C4B22">
        <w:rPr>
          <w:rFonts w:ascii="Calibri" w:hAnsi="Calibri" w:cs="Tahoma"/>
          <w:sz w:val="22"/>
          <w:szCs w:val="22"/>
          <w:lang w:val="ru-RU"/>
        </w:rPr>
        <w:t>Висока школа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може расписати само ако је то радно место предвиђено одговарајућим општим актом.</w:t>
      </w:r>
    </w:p>
    <w:p w14:paraId="3246F59C" w14:textId="288C6F7A" w:rsidR="00B36690" w:rsidRPr="00E65012" w:rsidRDefault="00B36690" w:rsidP="00B36690">
      <w:pPr>
        <w:jc w:val="both"/>
        <w:rPr>
          <w:rFonts w:ascii="Calibri" w:hAnsi="Calibri" w:cs="Tahoma"/>
          <w:b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ab/>
      </w:r>
      <w:r w:rsidR="002C4B22">
        <w:rPr>
          <w:rFonts w:ascii="Calibri" w:hAnsi="Calibri" w:cs="Tahoma"/>
          <w:sz w:val="22"/>
          <w:szCs w:val="22"/>
          <w:lang w:val="ru-RU"/>
        </w:rPr>
        <w:t>Висока школа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расписује конкурс за заснивање радног односа и избор у звање наставника и сарадника по потреби, водећи рачуна да се наставни процес организује на квалитетан, рационалан и ефикасан начин</w:t>
      </w:r>
      <w:r w:rsidRPr="00E65012">
        <w:rPr>
          <w:rFonts w:ascii="Calibri" w:hAnsi="Calibri" w:cs="Tahoma"/>
          <w:b/>
          <w:sz w:val="22"/>
          <w:szCs w:val="22"/>
          <w:lang w:val="ru-RU"/>
        </w:rPr>
        <w:t>.</w:t>
      </w:r>
    </w:p>
    <w:p w14:paraId="674926FB" w14:textId="53E0523B" w:rsidR="00B36690" w:rsidRPr="00E65012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         </w:t>
      </w:r>
      <w:r w:rsidR="000430AC">
        <w:rPr>
          <w:rFonts w:ascii="Calibri" w:hAnsi="Calibri" w:cs="Tahoma"/>
          <w:sz w:val="22"/>
          <w:szCs w:val="22"/>
        </w:rPr>
        <w:tab/>
      </w:r>
      <w:r w:rsidR="002C4B22">
        <w:rPr>
          <w:rFonts w:ascii="Calibri" w:hAnsi="Calibri" w:cs="Tahoma"/>
          <w:sz w:val="22"/>
          <w:szCs w:val="22"/>
          <w:lang w:val="sr-Cyrl-RS"/>
        </w:rPr>
        <w:t>Директор</w:t>
      </w:r>
      <w:r w:rsidRPr="00E65012">
        <w:rPr>
          <w:rFonts w:ascii="Calibri" w:hAnsi="Calibri" w:cs="Tahoma"/>
          <w:sz w:val="22"/>
          <w:szCs w:val="22"/>
        </w:rPr>
        <w:t xml:space="preserve"> </w:t>
      </w:r>
      <w:r w:rsidR="002C4B22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 xml:space="preserve"> одлучује о објављивању конкурса.</w:t>
      </w:r>
    </w:p>
    <w:p w14:paraId="7C695CB2" w14:textId="645AA1ED" w:rsidR="00B36690" w:rsidRPr="00E65012" w:rsidRDefault="00B36690" w:rsidP="00B36690">
      <w:pPr>
        <w:pStyle w:val="BodyText"/>
        <w:ind w:firstLine="720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Конкурс се објављује у гласилу Националне службе за запошљавање и на интернет страници </w:t>
      </w:r>
      <w:r w:rsidR="002C4B22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 xml:space="preserve">. </w:t>
      </w:r>
      <w:r w:rsidRPr="00E65012">
        <w:rPr>
          <w:rFonts w:ascii="Calibri" w:hAnsi="Calibri" w:cs="Tahoma"/>
          <w:sz w:val="22"/>
          <w:szCs w:val="22"/>
          <w:lang w:val="ru-RU"/>
        </w:rPr>
        <w:tab/>
      </w:r>
    </w:p>
    <w:p w14:paraId="71161FFB" w14:textId="77777777" w:rsidR="00B36690" w:rsidRPr="00A55478" w:rsidRDefault="00B36690" w:rsidP="00B36690">
      <w:pPr>
        <w:pStyle w:val="Heading6"/>
        <w:rPr>
          <w:rFonts w:ascii="Calibri" w:hAnsi="Calibri" w:cs="Tahoma"/>
          <w:b/>
          <w:szCs w:val="24"/>
        </w:rPr>
      </w:pPr>
      <w:r w:rsidRPr="00A55478">
        <w:rPr>
          <w:rFonts w:ascii="Calibri" w:hAnsi="Calibri" w:cs="Tahoma"/>
          <w:b/>
          <w:szCs w:val="24"/>
        </w:rPr>
        <w:t>Поступак избора</w:t>
      </w:r>
    </w:p>
    <w:p w14:paraId="78D5E22E" w14:textId="315655F5" w:rsidR="00B36690" w:rsidRPr="005946D3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5946D3"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2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8</w:t>
      </w:r>
      <w:r w:rsidRPr="005946D3">
        <w:rPr>
          <w:rFonts w:ascii="Calibri" w:hAnsi="Calibri" w:cs="Tahoma"/>
          <w:b/>
          <w:sz w:val="24"/>
          <w:szCs w:val="24"/>
          <w:lang w:val="ru-RU"/>
        </w:rPr>
        <w:t>.</w:t>
      </w:r>
    </w:p>
    <w:p w14:paraId="4BE49EED" w14:textId="0CB933E9" w:rsidR="00B36690" w:rsidRPr="001E2938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ab/>
        <w:t xml:space="preserve">Због истека изборног периода наставника односно сарадника или због потреба </w:t>
      </w:r>
      <w:r w:rsidR="002C4B22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за већим бројем наставника и сарадника у процесу наставе, покреће се поступак за избор наставника односно сарадника у исто или више звање, односно избор нових наставника и сарадника на </w:t>
      </w:r>
      <w:r w:rsidR="002C4B22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ru-RU"/>
        </w:rPr>
        <w:t>.</w:t>
      </w:r>
      <w:r w:rsidRPr="001E2938">
        <w:rPr>
          <w:rFonts w:ascii="Calibri" w:hAnsi="Calibri" w:cs="Tahoma"/>
          <w:sz w:val="22"/>
          <w:szCs w:val="22"/>
          <w:lang w:val="ru-RU"/>
        </w:rPr>
        <w:t xml:space="preserve"> </w:t>
      </w:r>
    </w:p>
    <w:p w14:paraId="1CB1C42A" w14:textId="77777777" w:rsidR="00B36690" w:rsidRPr="001E2938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FA065B">
        <w:rPr>
          <w:rFonts w:ascii="Calibri" w:hAnsi="Calibri" w:cs="Tahoma"/>
          <w:sz w:val="22"/>
          <w:szCs w:val="22"/>
          <w:lang w:val="ru-RU"/>
        </w:rPr>
        <w:tab/>
        <w:t>Поступак избора нових наставника и сарадника покреће се почетком летњег семестра</w:t>
      </w:r>
      <w:r w:rsidRPr="001E2938">
        <w:rPr>
          <w:rFonts w:ascii="Calibri" w:hAnsi="Calibri" w:cs="Tahoma"/>
          <w:sz w:val="22"/>
          <w:szCs w:val="22"/>
          <w:lang w:val="ru-RU"/>
        </w:rPr>
        <w:t xml:space="preserve"> да би се поступак избора могао окончати до почетка школске године.</w:t>
      </w:r>
    </w:p>
    <w:p w14:paraId="6ABF3F78" w14:textId="77777777" w:rsidR="00B36690" w:rsidRPr="00E65012" w:rsidRDefault="00B36690" w:rsidP="00B36690">
      <w:pPr>
        <w:pStyle w:val="BodyText"/>
        <w:ind w:firstLine="720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 xml:space="preserve">Конкурс за избор у сва звања треба да садржи назив радног места и услове за рад на радном месту наставника, односно сарадника, рок за подношење пријава, обавезу </w:t>
      </w:r>
      <w:r w:rsidR="0036575D">
        <w:rPr>
          <w:rFonts w:ascii="Calibri" w:hAnsi="Calibri" w:cs="Tahoma"/>
          <w:sz w:val="22"/>
          <w:szCs w:val="22"/>
        </w:rPr>
        <w:t xml:space="preserve">достављања </w:t>
      </w:r>
      <w:r w:rsidRPr="00E65012">
        <w:rPr>
          <w:rFonts w:ascii="Calibri" w:hAnsi="Calibri" w:cs="Tahoma"/>
          <w:sz w:val="22"/>
          <w:szCs w:val="22"/>
        </w:rPr>
        <w:t>документациј</w:t>
      </w:r>
      <w:r w:rsidR="0036575D">
        <w:rPr>
          <w:rFonts w:ascii="Calibri" w:hAnsi="Calibri" w:cs="Tahoma"/>
          <w:sz w:val="22"/>
          <w:szCs w:val="22"/>
        </w:rPr>
        <w:t>е</w:t>
      </w:r>
      <w:r w:rsidRPr="00E65012">
        <w:rPr>
          <w:rFonts w:ascii="Calibri" w:hAnsi="Calibri" w:cs="Tahoma"/>
          <w:sz w:val="22"/>
          <w:szCs w:val="22"/>
        </w:rPr>
        <w:t xml:space="preserve"> кој</w:t>
      </w:r>
      <w:r w:rsidR="0036575D">
        <w:rPr>
          <w:rFonts w:ascii="Calibri" w:hAnsi="Calibri" w:cs="Tahoma"/>
          <w:sz w:val="22"/>
          <w:szCs w:val="22"/>
        </w:rPr>
        <w:t>ом се доказују тражени услови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45F2D1FC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Утврђивање испуњености услова за избор у звање и заснивање радног односа, ступања на рад по избору и престанак рада наставника и сарадника одређени су Законом и Статутом. </w:t>
      </w:r>
    </w:p>
    <w:p w14:paraId="0F6E7FE6" w14:textId="28F5C47F" w:rsidR="00DF197C" w:rsidRPr="00DF197C" w:rsidRDefault="00B36690" w:rsidP="00DF197C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lastRenderedPageBreak/>
        <w:t xml:space="preserve">Поступак за све изборе наставника, односно сарадника покреће се на основу одлуке </w:t>
      </w:r>
      <w:r w:rsidR="00DB3AB2">
        <w:rPr>
          <w:rFonts w:ascii="Calibri" w:hAnsi="Calibri" w:cs="Tahoma"/>
          <w:sz w:val="22"/>
          <w:szCs w:val="22"/>
          <w:lang w:val="sr-Cyrl-CS"/>
        </w:rPr>
        <w:t>Директора 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  <w:r w:rsidRPr="00E65012">
        <w:rPr>
          <w:rFonts w:ascii="Calibri" w:hAnsi="Calibri" w:cs="Tahoma"/>
          <w:sz w:val="22"/>
          <w:szCs w:val="22"/>
        </w:rPr>
        <w:tab/>
      </w:r>
    </w:p>
    <w:p w14:paraId="1D2D5BBF" w14:textId="3C7FB87C" w:rsidR="00B36690" w:rsidRPr="005946D3" w:rsidRDefault="006C4957" w:rsidP="00B36690">
      <w:pPr>
        <w:pStyle w:val="BodyText3"/>
        <w:rPr>
          <w:rFonts w:ascii="Calibri" w:hAnsi="Calibri" w:cs="Tahoma"/>
          <w:b/>
          <w:szCs w:val="24"/>
          <w:lang w:val="ru-RU"/>
        </w:rPr>
      </w:pPr>
      <w:r>
        <w:rPr>
          <w:rFonts w:ascii="Calibri" w:hAnsi="Calibri" w:cs="Tahoma"/>
          <w:b/>
          <w:szCs w:val="24"/>
          <w:lang w:val="ru-RU"/>
        </w:rPr>
        <w:t>Члан 1</w:t>
      </w:r>
      <w:r w:rsidR="002C1BFE">
        <w:rPr>
          <w:rFonts w:ascii="Calibri" w:hAnsi="Calibri" w:cs="Tahoma"/>
          <w:b/>
          <w:szCs w:val="24"/>
          <w:lang w:val="ru-RU"/>
        </w:rPr>
        <w:t>2</w:t>
      </w:r>
      <w:r w:rsidR="00255F36">
        <w:rPr>
          <w:rFonts w:ascii="Calibri" w:hAnsi="Calibri" w:cs="Tahoma"/>
          <w:b/>
          <w:szCs w:val="24"/>
          <w:lang w:val="ru-RU"/>
        </w:rPr>
        <w:t>9</w:t>
      </w:r>
      <w:r w:rsidR="00B36690" w:rsidRPr="005946D3">
        <w:rPr>
          <w:rFonts w:ascii="Calibri" w:hAnsi="Calibri" w:cs="Tahoma"/>
          <w:b/>
          <w:szCs w:val="24"/>
          <w:lang w:val="ru-RU"/>
        </w:rPr>
        <w:t>.</w:t>
      </w:r>
    </w:p>
    <w:p w14:paraId="702562E9" w14:textId="77777777" w:rsidR="00DF197C" w:rsidRPr="00243BC5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            </w:t>
      </w:r>
      <w:r w:rsidR="005946D3">
        <w:rPr>
          <w:rFonts w:ascii="Calibri" w:hAnsi="Calibri" w:cs="Tahoma"/>
          <w:sz w:val="22"/>
          <w:szCs w:val="22"/>
          <w:lang w:val="ru-RU"/>
        </w:rPr>
        <w:t xml:space="preserve">   </w:t>
      </w:r>
      <w:r w:rsidRPr="00E65012">
        <w:rPr>
          <w:rFonts w:ascii="Calibri" w:hAnsi="Calibri" w:cs="Tahoma"/>
          <w:sz w:val="22"/>
          <w:szCs w:val="22"/>
          <w:lang w:val="ru-RU"/>
        </w:rPr>
        <w:t>Кандидат подноси пријаву на конкурс на прописаном обрасцу</w:t>
      </w:r>
      <w:r w:rsidR="00DF197C" w:rsidRPr="00243BC5">
        <w:rPr>
          <w:rFonts w:ascii="Calibri" w:hAnsi="Calibri" w:cs="Tahoma"/>
          <w:sz w:val="22"/>
          <w:szCs w:val="22"/>
          <w:lang w:val="ru-RU"/>
        </w:rPr>
        <w:t>.</w:t>
      </w:r>
    </w:p>
    <w:p w14:paraId="65506B25" w14:textId="65052FD2" w:rsidR="00FA065B" w:rsidRPr="001F2F15" w:rsidRDefault="00FA065B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ab/>
        <w:t>Сваки податак наведен у обрасцу мора бити пропраћен одговарајућом документацијом</w:t>
      </w:r>
      <w:r w:rsidR="00DF197C" w:rsidRPr="00243BC5">
        <w:rPr>
          <w:rFonts w:ascii="Calibri" w:hAnsi="Calibri" w:cs="Tahoma"/>
          <w:sz w:val="22"/>
          <w:szCs w:val="22"/>
          <w:lang w:val="ru-RU"/>
        </w:rPr>
        <w:t xml:space="preserve"> </w:t>
      </w:r>
      <w:r w:rsidR="00DF197C" w:rsidRPr="001F2F15">
        <w:rPr>
          <w:rFonts w:ascii="Calibri" w:hAnsi="Calibri" w:cs="Tahoma"/>
          <w:sz w:val="22"/>
          <w:szCs w:val="22"/>
          <w:lang w:val="sr-Cyrl-CS"/>
        </w:rPr>
        <w:t>по редоследу навођења података у обрасцу</w:t>
      </w:r>
      <w:r w:rsidRPr="001F2F15">
        <w:rPr>
          <w:rFonts w:ascii="Calibri" w:hAnsi="Calibri" w:cs="Tahoma"/>
          <w:sz w:val="22"/>
          <w:szCs w:val="22"/>
          <w:lang w:val="ru-RU"/>
        </w:rPr>
        <w:t xml:space="preserve">, коју кандидат доставља </w:t>
      </w:r>
      <w:r w:rsidR="00DB3AB2">
        <w:rPr>
          <w:rFonts w:ascii="Calibri" w:hAnsi="Calibri" w:cs="Tahoma"/>
          <w:sz w:val="22"/>
          <w:szCs w:val="22"/>
          <w:lang w:val="ru-RU"/>
        </w:rPr>
        <w:t>Високој школи</w:t>
      </w:r>
      <w:r w:rsidRPr="001F2F15">
        <w:rPr>
          <w:rFonts w:ascii="Calibri" w:hAnsi="Calibri" w:cs="Tahoma"/>
          <w:sz w:val="22"/>
          <w:szCs w:val="22"/>
          <w:lang w:val="ru-RU"/>
        </w:rPr>
        <w:t xml:space="preserve">. </w:t>
      </w:r>
    </w:p>
    <w:p w14:paraId="592B56DD" w14:textId="4F33DDCE" w:rsidR="004F0D0A" w:rsidRPr="001F2F15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ab/>
      </w:r>
      <w:r w:rsidR="00DB3AB2">
        <w:rPr>
          <w:rFonts w:ascii="Calibri" w:hAnsi="Calibri" w:cs="Tahoma"/>
          <w:sz w:val="22"/>
          <w:szCs w:val="22"/>
          <w:lang w:val="ru-RU"/>
        </w:rPr>
        <w:t>Комисија Високе школе</w:t>
      </w:r>
      <w:r w:rsidR="006F7F43" w:rsidRPr="001F2F15">
        <w:rPr>
          <w:rFonts w:ascii="Calibri" w:hAnsi="Calibri" w:cs="Tahoma"/>
          <w:sz w:val="22"/>
          <w:szCs w:val="22"/>
          <w:lang w:val="ru-RU"/>
        </w:rPr>
        <w:t xml:space="preserve"> прегледа обрасце пријављених кандидата и провер</w:t>
      </w:r>
      <w:r w:rsidR="00DF197C" w:rsidRPr="001F2F15">
        <w:rPr>
          <w:rFonts w:ascii="Calibri" w:hAnsi="Calibri" w:cs="Tahoma"/>
          <w:sz w:val="22"/>
          <w:szCs w:val="22"/>
          <w:lang w:val="ru-RU"/>
        </w:rPr>
        <w:t>ава</w:t>
      </w:r>
      <w:r w:rsidR="006F7F43" w:rsidRPr="001F2F15">
        <w:rPr>
          <w:rFonts w:ascii="Calibri" w:hAnsi="Calibri" w:cs="Tahoma"/>
          <w:sz w:val="22"/>
          <w:szCs w:val="22"/>
          <w:lang w:val="ru-RU"/>
        </w:rPr>
        <w:t xml:space="preserve"> да ли је сваки податак у обрасцу пропраћен одговарајућом документацијом.</w:t>
      </w:r>
    </w:p>
    <w:p w14:paraId="6EB02FC1" w14:textId="77777777" w:rsidR="00DF197C" w:rsidRPr="001F2F15" w:rsidRDefault="00DF197C" w:rsidP="00DF197C">
      <w:pPr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>Уметничке и научне референце које нису документоване неће се узимати у обзир.</w:t>
      </w:r>
    </w:p>
    <w:p w14:paraId="3AA3835E" w14:textId="52844C28" w:rsidR="00B36690" w:rsidRDefault="00DB3AB2" w:rsidP="004F0D0A">
      <w:pPr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>
        <w:rPr>
          <w:rFonts w:ascii="Calibri" w:hAnsi="Calibri" w:cs="Tahoma"/>
          <w:sz w:val="22"/>
          <w:szCs w:val="22"/>
          <w:lang w:val="ru-RU"/>
        </w:rPr>
        <w:t>Висока школа</w:t>
      </w:r>
      <w:r w:rsidR="00B36690" w:rsidRPr="001F2F15">
        <w:rPr>
          <w:rFonts w:ascii="Calibri" w:hAnsi="Calibri" w:cs="Tahoma"/>
          <w:sz w:val="22"/>
          <w:szCs w:val="22"/>
          <w:lang w:val="ru-RU"/>
        </w:rPr>
        <w:t xml:space="preserve"> </w:t>
      </w:r>
      <w:r w:rsidR="00FA065B" w:rsidRPr="001F2F15">
        <w:rPr>
          <w:rFonts w:ascii="Calibri" w:hAnsi="Calibri" w:cs="Tahoma"/>
          <w:sz w:val="22"/>
          <w:szCs w:val="22"/>
          <w:lang w:val="ru-RU"/>
        </w:rPr>
        <w:t xml:space="preserve">најкасније </w:t>
      </w:r>
      <w:r w:rsidR="00B36690" w:rsidRPr="001F2F15">
        <w:rPr>
          <w:rFonts w:ascii="Calibri" w:hAnsi="Calibri" w:cs="Tahoma"/>
          <w:sz w:val="22"/>
          <w:szCs w:val="22"/>
          <w:lang w:val="ru-RU"/>
        </w:rPr>
        <w:t>у року од 15 дана од истека рока за подношење пријаве, именује комисију од најмање три члана из реда наставника</w:t>
      </w:r>
      <w:r w:rsidR="00FA065B" w:rsidRPr="001F2F15">
        <w:rPr>
          <w:rFonts w:ascii="Calibri" w:hAnsi="Calibri" w:cs="Tahoma"/>
          <w:sz w:val="22"/>
          <w:szCs w:val="22"/>
          <w:lang w:val="ru-RU"/>
        </w:rPr>
        <w:t xml:space="preserve"> односно уметничких сарадника</w:t>
      </w:r>
      <w:r w:rsidR="00B36690" w:rsidRPr="001F2F15">
        <w:rPr>
          <w:rFonts w:ascii="Calibri" w:hAnsi="Calibri" w:cs="Tahoma"/>
          <w:sz w:val="22"/>
          <w:szCs w:val="22"/>
          <w:lang w:val="ru-RU"/>
        </w:rPr>
        <w:t>, за разматрање конкурсног материјала и писање извештаја.</w:t>
      </w:r>
    </w:p>
    <w:p w14:paraId="2DF388F0" w14:textId="6E60342C" w:rsidR="003847D0" w:rsidRPr="00EF402F" w:rsidRDefault="003847D0" w:rsidP="004F0D0A">
      <w:pPr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EF402F">
        <w:rPr>
          <w:rFonts w:ascii="Calibri" w:hAnsi="Calibri" w:cs="Tahoma"/>
          <w:sz w:val="22"/>
          <w:szCs w:val="22"/>
          <w:lang w:val="ru-RU"/>
        </w:rPr>
        <w:t xml:space="preserve">Када </w:t>
      </w:r>
      <w:r w:rsidR="00DB3AB2">
        <w:rPr>
          <w:rFonts w:ascii="Calibri" w:hAnsi="Calibri" w:cs="Tahoma"/>
          <w:sz w:val="22"/>
          <w:szCs w:val="22"/>
          <w:lang w:val="ru-RU"/>
        </w:rPr>
        <w:t>Висока школа</w:t>
      </w:r>
      <w:r w:rsidRPr="00EF402F">
        <w:rPr>
          <w:rFonts w:ascii="Calibri" w:hAnsi="Calibri" w:cs="Tahoma"/>
          <w:sz w:val="22"/>
          <w:szCs w:val="22"/>
          <w:lang w:val="ru-RU"/>
        </w:rPr>
        <w:t xml:space="preserve"> објави конкурс за избор у звање наставника или сарадника за два или више извршилаца у истој области и Изборно веће именује једну комисију, комисија припрема један извештај о свим пријављеним кандидатима, као и сажетак извештаја и даје предлог за онолики број кандидата који је предвиђен конкурсом. </w:t>
      </w:r>
    </w:p>
    <w:p w14:paraId="72D92637" w14:textId="1E06B465" w:rsidR="00B36690" w:rsidRPr="001F2F15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 xml:space="preserve">            </w:t>
      </w:r>
      <w:r w:rsidRPr="001F2F15">
        <w:rPr>
          <w:rFonts w:ascii="Calibri" w:hAnsi="Calibri" w:cs="Tahoma"/>
          <w:sz w:val="22"/>
          <w:szCs w:val="22"/>
          <w:lang w:val="ru-RU"/>
        </w:rPr>
        <w:tab/>
        <w:t xml:space="preserve">Чланови комисије не могу бити у звању нижем од оног у које се кандидат бира </w:t>
      </w:r>
      <w:r w:rsidR="00FA065B" w:rsidRPr="001F2F15">
        <w:rPr>
          <w:rFonts w:ascii="Calibri" w:hAnsi="Calibri" w:cs="Tahoma"/>
          <w:sz w:val="22"/>
          <w:szCs w:val="22"/>
          <w:lang w:val="ru-RU"/>
        </w:rPr>
        <w:t xml:space="preserve">у складу са чланом </w:t>
      </w:r>
      <w:r w:rsidR="003C734C">
        <w:rPr>
          <w:rFonts w:ascii="Calibri" w:hAnsi="Calibri" w:cs="Tahoma"/>
          <w:sz w:val="22"/>
          <w:szCs w:val="22"/>
          <w:lang w:val="ru-RU"/>
        </w:rPr>
        <w:t>3</w:t>
      </w:r>
      <w:r w:rsidR="00FA065B" w:rsidRPr="001F2F15">
        <w:rPr>
          <w:rFonts w:ascii="Calibri" w:hAnsi="Calibri" w:cs="Tahoma"/>
          <w:sz w:val="22"/>
          <w:szCs w:val="22"/>
          <w:lang w:val="ru-RU"/>
        </w:rPr>
        <w:t>0.</w:t>
      </w:r>
      <w:r w:rsidR="00F57402" w:rsidRPr="001F2F15">
        <w:rPr>
          <w:rFonts w:ascii="Calibri" w:hAnsi="Calibri" w:cs="Tahoma"/>
          <w:sz w:val="22"/>
          <w:szCs w:val="22"/>
          <w:lang w:val="ru-RU"/>
        </w:rPr>
        <w:t xml:space="preserve"> овог </w:t>
      </w:r>
      <w:r w:rsidR="00FA065B" w:rsidRPr="001F2F15">
        <w:rPr>
          <w:rFonts w:ascii="Calibri" w:hAnsi="Calibri" w:cs="Tahoma"/>
          <w:sz w:val="22"/>
          <w:szCs w:val="22"/>
          <w:lang w:val="ru-RU"/>
        </w:rPr>
        <w:t xml:space="preserve">Статута </w:t>
      </w:r>
      <w:r w:rsidRPr="001F2F15">
        <w:rPr>
          <w:rFonts w:ascii="Calibri" w:hAnsi="Calibri" w:cs="Tahoma"/>
          <w:sz w:val="22"/>
          <w:szCs w:val="22"/>
          <w:lang w:val="ru-RU"/>
        </w:rPr>
        <w:t>и не могу бити у сродству са кандидатом.</w:t>
      </w:r>
    </w:p>
    <w:p w14:paraId="61EE0DB6" w14:textId="2BC89959" w:rsidR="00B36690" w:rsidRDefault="00B36690" w:rsidP="00DB3AB2">
      <w:pPr>
        <w:ind w:firstLine="708"/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 Већина чланова комисије мора бити по правилу из уже уметничке, односно уже</w:t>
      </w:r>
      <w:r w:rsidRPr="00E65012">
        <w:rPr>
          <w:rFonts w:ascii="Calibri" w:hAnsi="Calibri" w:cs="Tahoma"/>
          <w:color w:val="FF0000"/>
          <w:sz w:val="22"/>
          <w:szCs w:val="22"/>
          <w:lang w:val="ru-RU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научне области за коју се кандидат бира. </w:t>
      </w:r>
    </w:p>
    <w:p w14:paraId="0490EED7" w14:textId="77777777" w:rsidR="00B36690" w:rsidRPr="0016059E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16059E">
        <w:rPr>
          <w:rFonts w:ascii="Calibri" w:hAnsi="Calibri" w:cs="Tahoma"/>
          <w:sz w:val="22"/>
          <w:szCs w:val="22"/>
          <w:lang w:val="ru-RU"/>
        </w:rPr>
        <w:tab/>
        <w:t>Изузетно од претходног става, ч</w:t>
      </w:r>
      <w:r w:rsidRPr="0016059E">
        <w:rPr>
          <w:rFonts w:ascii="Calibri" w:hAnsi="Calibri" w:cs="Times"/>
          <w:spacing w:val="-4"/>
          <w:sz w:val="22"/>
          <w:szCs w:val="22"/>
        </w:rPr>
        <w:t>лан САНУ у радном саставу, који је пре пензионисања имао наставно или научно звање</w:t>
      </w:r>
      <w:r w:rsidRPr="0016059E">
        <w:rPr>
          <w:rFonts w:ascii="Calibri" w:hAnsi="Calibri" w:cs="Times"/>
          <w:spacing w:val="-4"/>
          <w:sz w:val="22"/>
          <w:szCs w:val="22"/>
          <w:lang w:val="sr-Cyrl-CS"/>
        </w:rPr>
        <w:t xml:space="preserve"> у ужој области из које се кандидат бира</w:t>
      </w:r>
      <w:r w:rsidRPr="0016059E">
        <w:rPr>
          <w:rFonts w:ascii="Calibri" w:hAnsi="Calibri" w:cs="Times"/>
          <w:spacing w:val="-4"/>
          <w:sz w:val="22"/>
          <w:szCs w:val="22"/>
        </w:rPr>
        <w:t xml:space="preserve">, може бити члан комисије </w:t>
      </w:r>
      <w:r w:rsidRPr="0016059E">
        <w:rPr>
          <w:rFonts w:ascii="Calibri" w:hAnsi="Calibri" w:cs="Tahoma"/>
          <w:sz w:val="22"/>
          <w:szCs w:val="22"/>
          <w:lang w:val="ru-RU"/>
        </w:rPr>
        <w:t>за разматрање конкурсног материјала и писање извештаја за избор</w:t>
      </w:r>
      <w:r w:rsidRPr="0016059E">
        <w:rPr>
          <w:rFonts w:ascii="Calibri" w:hAnsi="Calibri" w:cs="Times"/>
          <w:spacing w:val="-4"/>
          <w:sz w:val="22"/>
          <w:szCs w:val="22"/>
        </w:rPr>
        <w:t xml:space="preserve"> наставника.</w:t>
      </w:r>
    </w:p>
    <w:p w14:paraId="47275AEA" w14:textId="3FDB7321" w:rsidR="00147AC2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             Комисија је дужна да у року од 60 дана од именовања сачини извештај и достави га </w:t>
      </w:r>
      <w:r w:rsidR="00E856D7">
        <w:rPr>
          <w:rFonts w:ascii="Calibri" w:hAnsi="Calibri" w:cs="Tahoma"/>
          <w:sz w:val="22"/>
          <w:szCs w:val="22"/>
          <w:lang w:val="ru-RU"/>
        </w:rPr>
        <w:t>В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ећу </w:t>
      </w:r>
      <w:r w:rsidR="00DB3AB2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. </w:t>
      </w:r>
    </w:p>
    <w:p w14:paraId="4BD78E4F" w14:textId="474C5922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 xml:space="preserve">            Уколико комисија у предвиђеном року не сачини извештај, на приговор кандидата, </w:t>
      </w:r>
      <w:r w:rsidR="00E856D7">
        <w:rPr>
          <w:rFonts w:ascii="Calibri" w:hAnsi="Calibri" w:cs="Tahoma"/>
          <w:sz w:val="22"/>
          <w:szCs w:val="22"/>
          <w:lang w:val="ru-RU"/>
        </w:rPr>
        <w:t>В</w:t>
      </w:r>
      <w:r w:rsidRPr="00E65012">
        <w:rPr>
          <w:rFonts w:ascii="Calibri" w:hAnsi="Calibri" w:cs="Tahoma"/>
          <w:sz w:val="22"/>
          <w:szCs w:val="22"/>
          <w:lang w:val="ru-RU"/>
        </w:rPr>
        <w:t>еће именује нове чланове комисије.</w:t>
      </w:r>
    </w:p>
    <w:p w14:paraId="277B5B98" w14:textId="4EB60738" w:rsidR="00B36690" w:rsidRPr="00DB3AB2" w:rsidRDefault="00B36690" w:rsidP="00B36690">
      <w:pPr>
        <w:pStyle w:val="BodyText"/>
        <w:rPr>
          <w:rFonts w:ascii="Calibri" w:hAnsi="Calibri" w:cs="Tahoma"/>
          <w:sz w:val="22"/>
          <w:szCs w:val="22"/>
          <w:lang w:val="sr-Cyrl-RS"/>
        </w:rPr>
      </w:pPr>
      <w:r w:rsidRPr="00E65012">
        <w:rPr>
          <w:rFonts w:ascii="Calibri" w:hAnsi="Calibri" w:cs="Tahoma"/>
          <w:sz w:val="22"/>
          <w:szCs w:val="22"/>
        </w:rPr>
        <w:tab/>
        <w:t>Предлог одлуке за избор наставника, односно сарадника и извештај комисије о пријављеним кандидатима пише се на одговарајућим обрасцима.</w:t>
      </w:r>
    </w:p>
    <w:p w14:paraId="25337546" w14:textId="77777777" w:rsidR="00C9497D" w:rsidRPr="00243BC5" w:rsidRDefault="00C9497D" w:rsidP="00DF197C">
      <w:pPr>
        <w:pStyle w:val="BodyText"/>
        <w:ind w:firstLine="708"/>
        <w:rPr>
          <w:rFonts w:ascii="Calibri" w:hAnsi="Calibri" w:cs="Tahoma"/>
          <w:sz w:val="22"/>
          <w:szCs w:val="22"/>
          <w:lang w:val="ru-RU"/>
        </w:rPr>
      </w:pPr>
    </w:p>
    <w:p w14:paraId="4226D20D" w14:textId="77777777" w:rsidR="007E6EC7" w:rsidRPr="00DF197C" w:rsidRDefault="007E6EC7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DF197C">
        <w:rPr>
          <w:rFonts w:ascii="Calibri" w:hAnsi="Calibri" w:cs="Tahoma"/>
          <w:b/>
          <w:sz w:val="24"/>
          <w:szCs w:val="24"/>
          <w:lang w:val="ru-RU"/>
        </w:rPr>
        <w:t xml:space="preserve">Приступно предавање </w:t>
      </w:r>
    </w:p>
    <w:p w14:paraId="66550B78" w14:textId="54097153" w:rsidR="00B36690" w:rsidRPr="00DF197C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DF197C"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30</w:t>
      </w:r>
      <w:r w:rsidRPr="00DF197C">
        <w:rPr>
          <w:rFonts w:ascii="Calibri" w:hAnsi="Calibri" w:cs="Tahoma"/>
          <w:b/>
          <w:sz w:val="24"/>
          <w:szCs w:val="24"/>
          <w:lang w:val="ru-RU"/>
        </w:rPr>
        <w:t>.</w:t>
      </w:r>
    </w:p>
    <w:p w14:paraId="67A5F71F" w14:textId="25139A89" w:rsidR="007E6EC7" w:rsidRPr="001F2F15" w:rsidRDefault="004F0D0A" w:rsidP="005946D3">
      <w:pPr>
        <w:ind w:firstLine="708"/>
        <w:jc w:val="both"/>
        <w:rPr>
          <w:rFonts w:asciiTheme="minorHAnsi" w:hAnsiTheme="minorHAnsi"/>
          <w:sz w:val="22"/>
          <w:szCs w:val="22"/>
          <w:lang w:val="sr-Cyrl-CS"/>
        </w:rPr>
      </w:pPr>
      <w:r w:rsidRPr="001F2F15">
        <w:rPr>
          <w:rFonts w:asciiTheme="minorHAnsi" w:hAnsiTheme="minorHAnsi"/>
          <w:sz w:val="22"/>
          <w:szCs w:val="22"/>
          <w:lang w:val="sr-Cyrl-CS"/>
        </w:rPr>
        <w:t xml:space="preserve">Као обавезни елемент у оквиру услова за избор у наставничко звање кандидата без одговарајућег педагошког искуства на високошколској установи </w:t>
      </w:r>
      <w:r w:rsidR="005946D3" w:rsidRPr="001F2F15">
        <w:rPr>
          <w:rFonts w:asciiTheme="minorHAnsi" w:hAnsiTheme="minorHAnsi"/>
          <w:sz w:val="22"/>
          <w:szCs w:val="22"/>
          <w:lang w:val="sr-Cyrl-CS"/>
        </w:rPr>
        <w:t>предвиђено је п</w:t>
      </w:r>
      <w:r w:rsidR="007E6EC7" w:rsidRPr="001F2F15">
        <w:rPr>
          <w:rFonts w:asciiTheme="minorHAnsi" w:hAnsiTheme="minorHAnsi"/>
          <w:sz w:val="22"/>
          <w:szCs w:val="22"/>
        </w:rPr>
        <w:t>риступно</w:t>
      </w:r>
      <w:r w:rsidR="005946D3" w:rsidRPr="001F2F15">
        <w:rPr>
          <w:rFonts w:asciiTheme="minorHAnsi" w:hAnsiTheme="minorHAnsi"/>
          <w:sz w:val="22"/>
          <w:szCs w:val="22"/>
        </w:rPr>
        <w:t xml:space="preserve"> предавањ</w:t>
      </w:r>
      <w:r w:rsidR="005946D3" w:rsidRPr="001F2F15">
        <w:rPr>
          <w:rFonts w:asciiTheme="minorHAnsi" w:hAnsiTheme="minorHAnsi"/>
          <w:sz w:val="22"/>
          <w:szCs w:val="22"/>
          <w:lang w:val="sr-Cyrl-CS"/>
        </w:rPr>
        <w:t>е</w:t>
      </w:r>
      <w:r w:rsidR="007E6EC7" w:rsidRPr="001F2F15">
        <w:rPr>
          <w:rFonts w:asciiTheme="minorHAnsi" w:hAnsiTheme="minorHAnsi"/>
          <w:sz w:val="22"/>
          <w:szCs w:val="22"/>
        </w:rPr>
        <w:t xml:space="preserve"> из области за коју се бира, позитивно оцењено од стране </w:t>
      </w:r>
      <w:r w:rsidR="00630210" w:rsidRPr="001F2F15">
        <w:rPr>
          <w:rFonts w:asciiTheme="minorHAnsi" w:hAnsiTheme="minorHAnsi"/>
          <w:sz w:val="22"/>
          <w:szCs w:val="22"/>
          <w:lang w:val="sr-Cyrl-CS"/>
        </w:rPr>
        <w:t>Комисије</w:t>
      </w:r>
      <w:r w:rsidR="00DB3AB2">
        <w:rPr>
          <w:rFonts w:asciiTheme="minorHAnsi" w:hAnsiTheme="minorHAnsi"/>
          <w:sz w:val="22"/>
          <w:szCs w:val="22"/>
          <w:lang w:val="sr-Cyrl-CS"/>
        </w:rPr>
        <w:t>.</w:t>
      </w:r>
    </w:p>
    <w:p w14:paraId="65065C1E" w14:textId="75B45F2E" w:rsidR="00630210" w:rsidRPr="001F2F15" w:rsidRDefault="00DB3AB2" w:rsidP="007E6EC7">
      <w:pPr>
        <w:pStyle w:val="NoSpacing"/>
        <w:ind w:firstLine="708"/>
        <w:jc w:val="both"/>
        <w:rPr>
          <w:lang w:val="sr-Cyrl-CS" w:eastAsia="sr-Latn-CS"/>
        </w:rPr>
      </w:pPr>
      <w:r>
        <w:rPr>
          <w:lang w:val="sr-Cyrl-CS" w:eastAsia="sr-Latn-CS"/>
        </w:rPr>
        <w:t>Директор</w:t>
      </w:r>
      <w:r w:rsidR="00D435B3">
        <w:rPr>
          <w:lang w:val="sr-Cyrl-CS" w:eastAsia="sr-Latn-CS"/>
        </w:rPr>
        <w:t xml:space="preserve"> </w:t>
      </w:r>
      <w:r>
        <w:rPr>
          <w:lang w:val="sr-Cyrl-CS" w:eastAsia="sr-Latn-CS"/>
        </w:rPr>
        <w:t>Високе школе</w:t>
      </w:r>
      <w:r w:rsidR="00936741" w:rsidRPr="001F2F15">
        <w:rPr>
          <w:lang w:val="sr-Cyrl-CS" w:eastAsia="sr-Latn-CS"/>
        </w:rPr>
        <w:t xml:space="preserve"> именује</w:t>
      </w:r>
      <w:r w:rsidR="007E6EC7" w:rsidRPr="001F2F15">
        <w:rPr>
          <w:lang w:val="sr-Cyrl-CS" w:eastAsia="sr-Latn-CS"/>
        </w:rPr>
        <w:t xml:space="preserve"> </w:t>
      </w:r>
      <w:r w:rsidR="00E856D7">
        <w:rPr>
          <w:lang w:val="sr-Cyrl-CS" w:eastAsia="sr-Latn-CS"/>
        </w:rPr>
        <w:t>тр</w:t>
      </w:r>
      <w:r w:rsidR="00DF197C" w:rsidRPr="001F2F15">
        <w:rPr>
          <w:lang w:val="sr-Cyrl-CS" w:eastAsia="sr-Latn-CS"/>
        </w:rPr>
        <w:t>очлану</w:t>
      </w:r>
      <w:r w:rsidR="004F0D0A" w:rsidRPr="001F2F15">
        <w:rPr>
          <w:lang w:val="sr-Cyrl-CS" w:eastAsia="sr-Latn-CS"/>
        </w:rPr>
        <w:t xml:space="preserve"> </w:t>
      </w:r>
      <w:r w:rsidR="007E6EC7" w:rsidRPr="001F2F15">
        <w:rPr>
          <w:lang w:val="sr-Cyrl-CS" w:eastAsia="sr-Latn-CS"/>
        </w:rPr>
        <w:t xml:space="preserve">Комисију </w:t>
      </w:r>
      <w:r w:rsidR="00630210" w:rsidRPr="001F2F15">
        <w:rPr>
          <w:lang w:val="sr-Cyrl-CS" w:eastAsia="sr-Latn-CS"/>
        </w:rPr>
        <w:t>за приступно предавање</w:t>
      </w:r>
      <w:r>
        <w:rPr>
          <w:lang w:val="sr-Cyrl-CS" w:eastAsia="sr-Latn-CS"/>
        </w:rPr>
        <w:t>.</w:t>
      </w:r>
      <w:r w:rsidR="00630210" w:rsidRPr="001F2F15">
        <w:rPr>
          <w:lang w:val="sr-Cyrl-CS" w:eastAsia="sr-Latn-CS"/>
        </w:rPr>
        <w:t xml:space="preserve"> </w:t>
      </w:r>
    </w:p>
    <w:p w14:paraId="4008CE67" w14:textId="52273474" w:rsidR="007E6EC7" w:rsidRPr="001F2F15" w:rsidRDefault="007E6EC7" w:rsidP="007E6EC7">
      <w:pPr>
        <w:pStyle w:val="NoSpacing"/>
        <w:ind w:firstLine="708"/>
        <w:jc w:val="both"/>
        <w:rPr>
          <w:lang w:val="sr-Cyrl-CS" w:eastAsia="sr-Latn-CS"/>
        </w:rPr>
      </w:pPr>
      <w:r w:rsidRPr="001F2F15">
        <w:rPr>
          <w:lang w:val="sr-Cyrl-CS" w:eastAsia="sr-Latn-CS"/>
        </w:rPr>
        <w:t>Ка</w:t>
      </w:r>
      <w:r w:rsidR="00DF197C" w:rsidRPr="001F2F15">
        <w:rPr>
          <w:lang w:val="sr-Cyrl-CS" w:eastAsia="sr-Latn-CS"/>
        </w:rPr>
        <w:t xml:space="preserve">тедра </w:t>
      </w:r>
      <w:r w:rsidR="00D435B3">
        <w:rPr>
          <w:lang w:val="sr-Cyrl-CS" w:eastAsia="sr-Latn-CS"/>
        </w:rPr>
        <w:t xml:space="preserve">односно Одељење </w:t>
      </w:r>
      <w:r w:rsidRPr="001F2F15">
        <w:rPr>
          <w:lang w:val="sr-Cyrl-CS" w:eastAsia="sr-Latn-CS"/>
        </w:rPr>
        <w:t>утврђује тему приступног предавања у вези са уметничком области за коју је покренут избор у звање наставника.</w:t>
      </w:r>
    </w:p>
    <w:p w14:paraId="2CE327A7" w14:textId="77777777" w:rsidR="004F0D0A" w:rsidRPr="001F2F15" w:rsidRDefault="004F0D0A" w:rsidP="004F0D0A">
      <w:pPr>
        <w:pStyle w:val="NoSpacing"/>
        <w:ind w:firstLine="708"/>
        <w:jc w:val="both"/>
        <w:rPr>
          <w:lang w:val="sr-Cyrl-CS" w:eastAsia="sr-Latn-CS"/>
        </w:rPr>
      </w:pPr>
      <w:r w:rsidRPr="001F2F15">
        <w:rPr>
          <w:lang w:val="sr-Cyrl-CS" w:eastAsia="sr-Latn-CS"/>
        </w:rPr>
        <w:t>Уколико се на конкурс пријави више кандидата сваки од њих добија исту тему.</w:t>
      </w:r>
    </w:p>
    <w:p w14:paraId="2174EA2B" w14:textId="5F591928" w:rsidR="00630210" w:rsidRPr="001F2F15" w:rsidRDefault="00DB3AB2" w:rsidP="007E6EC7">
      <w:pPr>
        <w:pStyle w:val="NoSpacing"/>
        <w:ind w:firstLine="708"/>
        <w:jc w:val="both"/>
        <w:rPr>
          <w:lang w:val="sr-Cyrl-CS" w:eastAsia="sr-Latn-CS"/>
        </w:rPr>
      </w:pPr>
      <w:r>
        <w:rPr>
          <w:lang w:val="sr-Cyrl-CS" w:eastAsia="sr-Latn-CS"/>
        </w:rPr>
        <w:t>Висока школа</w:t>
      </w:r>
      <w:r w:rsidR="00630210" w:rsidRPr="001F2F15">
        <w:rPr>
          <w:lang w:val="sr-Cyrl-CS" w:eastAsia="sr-Latn-CS"/>
        </w:rPr>
        <w:t xml:space="preserve"> обавештава чланове Комисије и пријављене кандидате на конкурс о датуму и месту одржавања приступног предавања, као и о теми приступног предавања најкасније 10 дана пре одржавања приступног предавања.</w:t>
      </w:r>
    </w:p>
    <w:p w14:paraId="1D482573" w14:textId="0C721A13" w:rsidR="00866A0B" w:rsidRPr="001F2F15" w:rsidRDefault="00DF197C" w:rsidP="007E6EC7">
      <w:pPr>
        <w:pStyle w:val="NoSpacing"/>
        <w:ind w:firstLine="708"/>
        <w:jc w:val="both"/>
        <w:rPr>
          <w:lang w:val="sr-Cyrl-CS" w:eastAsia="sr-Latn-CS"/>
        </w:rPr>
      </w:pPr>
      <w:r w:rsidRPr="001F2F15">
        <w:rPr>
          <w:lang w:val="sr-Cyrl-CS" w:eastAsia="sr-Latn-CS"/>
        </w:rPr>
        <w:t>П</w:t>
      </w:r>
      <w:r w:rsidR="00866A0B" w:rsidRPr="001F2F15">
        <w:rPr>
          <w:lang w:val="sr-Cyrl-CS" w:eastAsia="sr-Latn-CS"/>
        </w:rPr>
        <w:t>риступно предавање подразумева држање часа у</w:t>
      </w:r>
      <w:r w:rsidRPr="001F2F15">
        <w:rPr>
          <w:lang w:val="sr-Cyrl-CS" w:eastAsia="sr-Latn-CS"/>
        </w:rPr>
        <w:t>з</w:t>
      </w:r>
      <w:r w:rsidR="00866A0B" w:rsidRPr="001F2F15">
        <w:rPr>
          <w:lang w:val="sr-Cyrl-CS" w:eastAsia="sr-Latn-CS"/>
        </w:rPr>
        <w:t xml:space="preserve"> </w:t>
      </w:r>
      <w:r w:rsidRPr="001F2F15">
        <w:rPr>
          <w:lang w:val="sr-Cyrl-CS" w:eastAsia="sr-Latn-CS"/>
        </w:rPr>
        <w:t xml:space="preserve">присуство </w:t>
      </w:r>
      <w:r w:rsidR="00866A0B" w:rsidRPr="001F2F15">
        <w:rPr>
          <w:lang w:val="sr-Cyrl-CS" w:eastAsia="sr-Latn-CS"/>
        </w:rPr>
        <w:t>студен</w:t>
      </w:r>
      <w:r w:rsidRPr="001F2F15">
        <w:rPr>
          <w:lang w:val="sr-Cyrl-CS" w:eastAsia="sr-Latn-CS"/>
        </w:rPr>
        <w:t>а</w:t>
      </w:r>
      <w:r w:rsidR="00866A0B" w:rsidRPr="001F2F15">
        <w:rPr>
          <w:lang w:val="sr-Cyrl-CS" w:eastAsia="sr-Latn-CS"/>
        </w:rPr>
        <w:t>т</w:t>
      </w:r>
      <w:r w:rsidRPr="001F2F15">
        <w:rPr>
          <w:lang w:val="sr-Cyrl-CS" w:eastAsia="sr-Latn-CS"/>
        </w:rPr>
        <w:t>а</w:t>
      </w:r>
      <w:r w:rsidR="00866A0B" w:rsidRPr="001F2F15">
        <w:rPr>
          <w:lang w:val="sr-Cyrl-CS" w:eastAsia="sr-Latn-CS"/>
        </w:rPr>
        <w:t xml:space="preserve"> </w:t>
      </w:r>
      <w:r w:rsidR="00DB3AB2">
        <w:rPr>
          <w:lang w:val="sr-Cyrl-CS" w:eastAsia="sr-Latn-CS"/>
        </w:rPr>
        <w:t>Високе школе</w:t>
      </w:r>
      <w:r w:rsidR="00866A0B" w:rsidRPr="001F2F15">
        <w:rPr>
          <w:lang w:val="sr-Cyrl-CS" w:eastAsia="sr-Latn-CS"/>
        </w:rPr>
        <w:t xml:space="preserve">. </w:t>
      </w:r>
    </w:p>
    <w:p w14:paraId="73D17E99" w14:textId="494FB1F5" w:rsidR="00866A0B" w:rsidRPr="001F2F15" w:rsidRDefault="00866A0B" w:rsidP="007E6EC7">
      <w:pPr>
        <w:pStyle w:val="NoSpacing"/>
        <w:ind w:firstLine="708"/>
        <w:jc w:val="both"/>
        <w:rPr>
          <w:lang w:val="sr-Cyrl-CS" w:eastAsia="sr-Latn-CS"/>
        </w:rPr>
      </w:pPr>
      <w:r w:rsidRPr="001F2F15">
        <w:rPr>
          <w:lang w:val="sr-Cyrl-CS" w:eastAsia="sr-Latn-CS"/>
        </w:rPr>
        <w:t xml:space="preserve">Приступно предавање је јавно и одржава се у просторијама </w:t>
      </w:r>
      <w:r w:rsidR="00DB3AB2">
        <w:rPr>
          <w:lang w:val="sr-Cyrl-CS" w:eastAsia="sr-Latn-CS"/>
        </w:rPr>
        <w:t>Високе школе</w:t>
      </w:r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односно</w:t>
      </w:r>
      <w:proofErr w:type="spellEnd"/>
      <w:r w:rsidRPr="001F2F15">
        <w:rPr>
          <w:rFonts w:cs="Arial"/>
          <w:lang w:eastAsia="sr-Latn-CS"/>
        </w:rPr>
        <w:t xml:space="preserve"> у </w:t>
      </w:r>
      <w:proofErr w:type="spellStart"/>
      <w:r w:rsidRPr="001F2F15">
        <w:rPr>
          <w:rFonts w:cs="Arial"/>
          <w:lang w:eastAsia="sr-Latn-CS"/>
        </w:rPr>
        <w:t>објектима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наведеним</w:t>
      </w:r>
      <w:proofErr w:type="spellEnd"/>
      <w:r w:rsidRPr="001F2F15">
        <w:rPr>
          <w:rFonts w:cs="Arial"/>
          <w:lang w:eastAsia="sr-Latn-CS"/>
        </w:rPr>
        <w:t xml:space="preserve"> у </w:t>
      </w:r>
      <w:proofErr w:type="spellStart"/>
      <w:r w:rsidRPr="001F2F15">
        <w:rPr>
          <w:rFonts w:cs="Arial"/>
          <w:lang w:eastAsia="sr-Latn-CS"/>
        </w:rPr>
        <w:t>дозволи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за</w:t>
      </w:r>
      <w:proofErr w:type="spellEnd"/>
      <w:r w:rsidRPr="001F2F15">
        <w:rPr>
          <w:rFonts w:cs="Arial"/>
          <w:lang w:eastAsia="sr-Latn-CS"/>
        </w:rPr>
        <w:t xml:space="preserve"> </w:t>
      </w:r>
      <w:proofErr w:type="spellStart"/>
      <w:r w:rsidRPr="001F2F15">
        <w:rPr>
          <w:rFonts w:cs="Arial"/>
          <w:lang w:eastAsia="sr-Latn-CS"/>
        </w:rPr>
        <w:t>рад</w:t>
      </w:r>
      <w:proofErr w:type="spellEnd"/>
      <w:r w:rsidRPr="001F2F15">
        <w:rPr>
          <w:rFonts w:cs="Arial"/>
          <w:lang w:val="sr-Cyrl-CS" w:eastAsia="sr-Latn-CS"/>
        </w:rPr>
        <w:t>.</w:t>
      </w:r>
    </w:p>
    <w:p w14:paraId="46F29AE8" w14:textId="77777777" w:rsidR="00866A0B" w:rsidRPr="001F2F15" w:rsidRDefault="00866A0B" w:rsidP="004F0D0A">
      <w:pPr>
        <w:pStyle w:val="BodyText"/>
        <w:ind w:firstLine="708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>Комисија приликом приступног предавања оцењује:</w:t>
      </w:r>
    </w:p>
    <w:p w14:paraId="642DA2B3" w14:textId="77777777" w:rsidR="00866A0B" w:rsidRPr="001F2F15" w:rsidRDefault="00866A0B" w:rsidP="004E57D1">
      <w:pPr>
        <w:pStyle w:val="BodyText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>- припрему предавања;</w:t>
      </w:r>
    </w:p>
    <w:p w14:paraId="45C7A6DC" w14:textId="77777777" w:rsidR="00866A0B" w:rsidRPr="001F2F15" w:rsidRDefault="00866A0B" w:rsidP="004E57D1">
      <w:pPr>
        <w:pStyle w:val="BodyText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>- структуру и квалитет садржаја предавања;</w:t>
      </w:r>
    </w:p>
    <w:p w14:paraId="17592D1A" w14:textId="77777777" w:rsidR="00866A0B" w:rsidRPr="001F2F15" w:rsidRDefault="00866A0B" w:rsidP="004E57D1">
      <w:pPr>
        <w:pStyle w:val="BodyText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lastRenderedPageBreak/>
        <w:t xml:space="preserve">- </w:t>
      </w:r>
      <w:r w:rsidR="004F0D0A" w:rsidRPr="001F2F15">
        <w:rPr>
          <w:rFonts w:ascii="Calibri" w:hAnsi="Calibri" w:cs="Tahoma"/>
          <w:sz w:val="22"/>
          <w:szCs w:val="22"/>
          <w:lang w:val="ru-RU"/>
        </w:rPr>
        <w:t>способност за наставни рад (</w:t>
      </w:r>
      <w:r w:rsidRPr="001F2F15">
        <w:rPr>
          <w:rFonts w:ascii="Calibri" w:hAnsi="Calibri" w:cs="Tahoma"/>
          <w:sz w:val="22"/>
          <w:szCs w:val="22"/>
          <w:lang w:val="ru-RU"/>
        </w:rPr>
        <w:t>начин комуникације са студент</w:t>
      </w:r>
      <w:r w:rsidR="00DF197C" w:rsidRPr="001F2F15">
        <w:rPr>
          <w:rFonts w:ascii="Calibri" w:hAnsi="Calibri" w:cs="Tahoma"/>
          <w:sz w:val="22"/>
          <w:szCs w:val="22"/>
          <w:lang w:val="ru-RU"/>
        </w:rPr>
        <w:t>има</w:t>
      </w:r>
      <w:r w:rsidRPr="001F2F15">
        <w:rPr>
          <w:rFonts w:ascii="Calibri" w:hAnsi="Calibri" w:cs="Tahoma"/>
          <w:sz w:val="22"/>
          <w:szCs w:val="22"/>
          <w:lang w:val="ru-RU"/>
        </w:rPr>
        <w:t>,</w:t>
      </w:r>
      <w:r w:rsidR="004F0D0A" w:rsidRPr="001F2F15">
        <w:rPr>
          <w:rFonts w:ascii="Calibri" w:hAnsi="Calibri" w:cs="Tahoma"/>
          <w:sz w:val="22"/>
          <w:szCs w:val="22"/>
          <w:lang w:val="ru-RU"/>
        </w:rPr>
        <w:t xml:space="preserve"> организацију часа...); </w:t>
      </w:r>
      <w:r w:rsidRPr="001F2F15">
        <w:rPr>
          <w:rFonts w:ascii="Calibri" w:hAnsi="Calibri" w:cs="Tahoma"/>
          <w:sz w:val="22"/>
          <w:szCs w:val="22"/>
          <w:lang w:val="ru-RU"/>
        </w:rPr>
        <w:t xml:space="preserve"> </w:t>
      </w:r>
    </w:p>
    <w:p w14:paraId="5323F67E" w14:textId="77777777" w:rsidR="00866A0B" w:rsidRPr="001F2F15" w:rsidRDefault="00866A0B" w:rsidP="004E57D1">
      <w:pPr>
        <w:pStyle w:val="BodyText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>- дидактичко-методички аспект предавања</w:t>
      </w:r>
      <w:r w:rsidR="004F0D0A" w:rsidRPr="001F2F15">
        <w:rPr>
          <w:rFonts w:ascii="Calibri" w:hAnsi="Calibri" w:cs="Tahoma"/>
          <w:sz w:val="22"/>
          <w:szCs w:val="22"/>
          <w:lang w:val="ru-RU"/>
        </w:rPr>
        <w:t>.</w:t>
      </w:r>
    </w:p>
    <w:p w14:paraId="25B41485" w14:textId="77777777" w:rsidR="00866A0B" w:rsidRPr="001F2F15" w:rsidRDefault="00866A0B" w:rsidP="004F0D0A">
      <w:pPr>
        <w:pStyle w:val="BodyText"/>
        <w:ind w:firstLine="720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 xml:space="preserve">Након завршеног предавања сваки члан Комисије оцењује предавање оценама од 1 до 5. </w:t>
      </w:r>
    </w:p>
    <w:p w14:paraId="0883F681" w14:textId="77777777" w:rsidR="00866A0B" w:rsidRPr="001F2F15" w:rsidRDefault="00866A0B" w:rsidP="00866A0B">
      <w:pPr>
        <w:pStyle w:val="BodyText"/>
        <w:ind w:firstLine="720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>На основу појединачних оцена свих чланова Комисије израчунава се просечна оцена предавања. Уколико кандидат буде оцењен оценом 1 од већине чланова Комисије, сматраће се да предавање није позитивно оцењено и оцењује се коначном оценом 1.</w:t>
      </w:r>
    </w:p>
    <w:p w14:paraId="49947194" w14:textId="77777777" w:rsidR="004E57D1" w:rsidRPr="001F2F15" w:rsidRDefault="004E57D1" w:rsidP="00866A0B">
      <w:pPr>
        <w:pStyle w:val="BodyText"/>
        <w:ind w:firstLine="720"/>
        <w:rPr>
          <w:rFonts w:ascii="Calibri" w:hAnsi="Calibri" w:cs="Tahoma"/>
          <w:sz w:val="22"/>
          <w:szCs w:val="22"/>
          <w:lang w:val="ru-RU"/>
        </w:rPr>
      </w:pPr>
      <w:r w:rsidRPr="001F2F15">
        <w:rPr>
          <w:rFonts w:ascii="Calibri" w:hAnsi="Calibri" w:cs="Tahoma"/>
          <w:sz w:val="22"/>
          <w:szCs w:val="22"/>
          <w:lang w:val="ru-RU"/>
        </w:rPr>
        <w:t xml:space="preserve">Комисија сачињава Извештај о приступном предавању који потписују сви чланови Комисије. </w:t>
      </w:r>
      <w:r w:rsidRPr="001F2F15">
        <w:rPr>
          <w:rFonts w:ascii="Calibri" w:hAnsi="Calibri" w:cs="Tahoma"/>
          <w:sz w:val="22"/>
          <w:szCs w:val="22"/>
        </w:rPr>
        <w:t xml:space="preserve">Сваки члан комисије може да издвоји мишљење. </w:t>
      </w:r>
    </w:p>
    <w:p w14:paraId="5ED615E0" w14:textId="77777777" w:rsidR="00630210" w:rsidRPr="001F2F15" w:rsidRDefault="004E57D1" w:rsidP="005946D3">
      <w:pPr>
        <w:jc w:val="both"/>
        <w:rPr>
          <w:rFonts w:asciiTheme="minorHAnsi" w:hAnsiTheme="minorHAnsi"/>
          <w:sz w:val="22"/>
          <w:szCs w:val="22"/>
          <w:lang w:val="sr-Cyrl-CS" w:eastAsia="sr-Latn-CS"/>
        </w:rPr>
      </w:pPr>
      <w:r w:rsidRPr="001F2F15">
        <w:rPr>
          <w:rFonts w:asciiTheme="minorHAnsi" w:hAnsiTheme="minorHAnsi" w:cs="Tahoma"/>
          <w:sz w:val="22"/>
          <w:szCs w:val="22"/>
          <w:lang w:val="ru-RU"/>
        </w:rPr>
        <w:tab/>
        <w:t xml:space="preserve">Извештај </w:t>
      </w:r>
      <w:r w:rsidR="00630210" w:rsidRPr="001F2F15">
        <w:rPr>
          <w:rFonts w:asciiTheme="minorHAnsi" w:hAnsiTheme="minorHAnsi" w:cs="Tahoma"/>
          <w:sz w:val="22"/>
          <w:szCs w:val="22"/>
          <w:lang w:val="ru-RU"/>
        </w:rPr>
        <w:t xml:space="preserve">Комисије </w:t>
      </w:r>
      <w:r w:rsidRPr="001F2F15">
        <w:rPr>
          <w:rFonts w:asciiTheme="minorHAnsi" w:hAnsiTheme="minorHAnsi" w:cs="Tahoma"/>
          <w:sz w:val="22"/>
          <w:szCs w:val="22"/>
          <w:lang w:val="ru-RU"/>
        </w:rPr>
        <w:t>о приступном предавањ</w:t>
      </w:r>
      <w:r w:rsidR="004F0D0A" w:rsidRPr="001F2F15">
        <w:rPr>
          <w:rFonts w:asciiTheme="minorHAnsi" w:hAnsiTheme="minorHAnsi" w:cs="Tahoma"/>
          <w:sz w:val="22"/>
          <w:szCs w:val="22"/>
          <w:lang w:val="ru-RU"/>
        </w:rPr>
        <w:t>у</w:t>
      </w:r>
      <w:r w:rsidRPr="001F2F15">
        <w:rPr>
          <w:rFonts w:asciiTheme="minorHAnsi" w:hAnsiTheme="minorHAnsi" w:cs="Tahoma"/>
          <w:sz w:val="22"/>
          <w:szCs w:val="22"/>
          <w:lang w:val="ru-RU"/>
        </w:rPr>
        <w:t xml:space="preserve"> </w:t>
      </w:r>
      <w:r w:rsidR="00D435B3">
        <w:rPr>
          <w:rFonts w:asciiTheme="minorHAnsi" w:hAnsiTheme="minorHAnsi" w:cs="Tahoma"/>
          <w:sz w:val="22"/>
          <w:szCs w:val="22"/>
          <w:lang w:val="ru-RU"/>
        </w:rPr>
        <w:t>прилаже се уз и</w:t>
      </w:r>
      <w:r w:rsidRPr="001F2F15">
        <w:rPr>
          <w:rFonts w:asciiTheme="minorHAnsi" w:hAnsiTheme="minorHAnsi" w:cs="Tahoma"/>
          <w:sz w:val="22"/>
          <w:szCs w:val="22"/>
          <w:lang w:val="ru-RU"/>
        </w:rPr>
        <w:t>звештај Комисије</w:t>
      </w:r>
      <w:r w:rsidRPr="001F2F15">
        <w:rPr>
          <w:rFonts w:asciiTheme="minorHAnsi" w:hAnsiTheme="minorHAnsi"/>
          <w:sz w:val="22"/>
          <w:szCs w:val="22"/>
          <w:lang w:eastAsia="sr-Latn-CS"/>
        </w:rPr>
        <w:t xml:space="preserve"> </w:t>
      </w:r>
      <w:r w:rsidR="00B82277" w:rsidRPr="001F2F15">
        <w:rPr>
          <w:rFonts w:asciiTheme="minorHAnsi" w:hAnsiTheme="minorHAnsi" w:cs="Tahoma"/>
          <w:sz w:val="22"/>
          <w:szCs w:val="22"/>
          <w:lang w:val="ru-RU"/>
        </w:rPr>
        <w:t>за разматрање конкурсног материјала и писање извештаја за избор у звање</w:t>
      </w:r>
      <w:r w:rsidRPr="001F2F15">
        <w:rPr>
          <w:rFonts w:asciiTheme="minorHAnsi" w:hAnsiTheme="minorHAnsi"/>
          <w:sz w:val="22"/>
          <w:szCs w:val="22"/>
          <w:lang w:val="sr-Cyrl-CS" w:eastAsia="sr-Latn-CS"/>
        </w:rPr>
        <w:t>.</w:t>
      </w:r>
    </w:p>
    <w:p w14:paraId="56122DC8" w14:textId="77777777" w:rsidR="00400703" w:rsidRPr="00243BC5" w:rsidRDefault="00400703" w:rsidP="0063021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127331B8" w14:textId="5EEB7D5B" w:rsidR="00630210" w:rsidRPr="00B82277" w:rsidRDefault="00630210" w:rsidP="0063021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  <w:r w:rsidRPr="00B82277">
        <w:rPr>
          <w:rFonts w:ascii="Calibri" w:hAnsi="Calibri" w:cs="Tahoma"/>
          <w:b/>
          <w:sz w:val="24"/>
          <w:szCs w:val="24"/>
          <w:lang w:val="ru-RU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31</w:t>
      </w:r>
      <w:r w:rsidRPr="00B82277">
        <w:rPr>
          <w:rFonts w:ascii="Calibri" w:hAnsi="Calibri" w:cs="Tahoma"/>
          <w:b/>
          <w:sz w:val="24"/>
          <w:szCs w:val="24"/>
          <w:lang w:val="ru-RU"/>
        </w:rPr>
        <w:t>.</w:t>
      </w:r>
    </w:p>
    <w:p w14:paraId="68470E13" w14:textId="77777777" w:rsidR="005946D3" w:rsidRPr="00D435B3" w:rsidRDefault="00630210" w:rsidP="00630210">
      <w:pPr>
        <w:ind w:firstLine="714"/>
        <w:jc w:val="both"/>
        <w:rPr>
          <w:rFonts w:ascii="Calibri" w:hAnsi="Calibri" w:cs="Tahoma"/>
          <w:sz w:val="22"/>
          <w:szCs w:val="22"/>
          <w:lang w:val="ru-RU"/>
        </w:rPr>
      </w:pPr>
      <w:r w:rsidRPr="00D435B3">
        <w:rPr>
          <w:rFonts w:ascii="Calibri" w:hAnsi="Calibri" w:cs="Tahoma"/>
          <w:sz w:val="22"/>
          <w:szCs w:val="22"/>
          <w:lang w:val="ru-RU"/>
        </w:rPr>
        <w:t>Када приступно предавање није обавезни услов за избор у звање, н</w:t>
      </w:r>
      <w:r w:rsidR="005946D3" w:rsidRPr="00D435B3">
        <w:rPr>
          <w:rFonts w:ascii="Calibri" w:hAnsi="Calibri" w:cs="Tahoma"/>
          <w:sz w:val="22"/>
          <w:szCs w:val="22"/>
          <w:lang w:val="ru-RU"/>
        </w:rPr>
        <w:t>а предлог одговарајуће катедре</w:t>
      </w:r>
      <w:r w:rsidRPr="00D435B3">
        <w:rPr>
          <w:rFonts w:ascii="Calibri" w:hAnsi="Calibri" w:cs="Tahoma"/>
          <w:sz w:val="22"/>
          <w:szCs w:val="22"/>
          <w:lang w:val="ru-RU"/>
        </w:rPr>
        <w:t>,</w:t>
      </w:r>
      <w:r w:rsidR="005946D3" w:rsidRPr="00D435B3">
        <w:rPr>
          <w:rFonts w:ascii="Calibri" w:hAnsi="Calibri" w:cs="Tahoma"/>
          <w:sz w:val="22"/>
          <w:szCs w:val="22"/>
          <w:lang w:val="ru-RU"/>
        </w:rPr>
        <w:t xml:space="preserve"> може се организовати уметничка, стручна, односно педагошка презентација кандидата</w:t>
      </w:r>
      <w:r w:rsidRPr="00D435B3">
        <w:rPr>
          <w:rFonts w:ascii="Calibri" w:hAnsi="Calibri" w:cs="Tahoma"/>
          <w:sz w:val="22"/>
          <w:szCs w:val="22"/>
          <w:lang w:val="ru-RU"/>
        </w:rPr>
        <w:t xml:space="preserve"> који се пријављују на конкурс</w:t>
      </w:r>
      <w:r w:rsidR="005946D3" w:rsidRPr="00D435B3">
        <w:rPr>
          <w:rFonts w:ascii="Calibri" w:hAnsi="Calibri" w:cs="Tahoma"/>
          <w:sz w:val="22"/>
          <w:szCs w:val="22"/>
          <w:lang w:val="ru-RU"/>
        </w:rPr>
        <w:t>. Услови организације презентација уређују се одлуком катедре.</w:t>
      </w:r>
    </w:p>
    <w:p w14:paraId="08F3CB84" w14:textId="77777777" w:rsidR="006F7F43" w:rsidRPr="007E6EC7" w:rsidRDefault="006F7F43" w:rsidP="007E6EC7">
      <w:pPr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0BD34DEA" w14:textId="089AEC43" w:rsidR="00B36690" w:rsidRPr="001E2938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1E2938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B569B2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2</w:t>
      </w:r>
      <w:r w:rsidRPr="001E2938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460BE02" w14:textId="68313C4A" w:rsidR="005946D3" w:rsidRPr="00D435B3" w:rsidRDefault="005946D3" w:rsidP="00B36690">
      <w:pPr>
        <w:ind w:firstLine="708"/>
        <w:jc w:val="both"/>
        <w:rPr>
          <w:rFonts w:asciiTheme="minorHAnsi" w:hAnsiTheme="minorHAnsi"/>
          <w:sz w:val="22"/>
          <w:szCs w:val="22"/>
          <w:lang w:val="sr-Cyrl-CS" w:eastAsia="sr-Latn-CS"/>
        </w:rPr>
      </w:pPr>
      <w:r w:rsidRPr="00D435B3">
        <w:rPr>
          <w:rFonts w:asciiTheme="minorHAnsi" w:hAnsiTheme="minorHAnsi"/>
          <w:sz w:val="22"/>
          <w:szCs w:val="22"/>
          <w:lang w:val="sr-Cyrl-CS" w:eastAsia="sr-Latn-CS"/>
        </w:rPr>
        <w:t>Извештај</w:t>
      </w:r>
      <w:r w:rsidR="00B82277" w:rsidRPr="00D435B3">
        <w:rPr>
          <w:rFonts w:asciiTheme="minorHAnsi" w:hAnsiTheme="minorHAnsi"/>
          <w:sz w:val="22"/>
          <w:szCs w:val="22"/>
          <w:lang w:eastAsia="sr-Latn-CS"/>
        </w:rPr>
        <w:t xml:space="preserve"> </w:t>
      </w:r>
      <w:r w:rsidR="00B82277" w:rsidRPr="00D435B3">
        <w:rPr>
          <w:rFonts w:asciiTheme="minorHAnsi" w:hAnsiTheme="minorHAnsi"/>
          <w:sz w:val="22"/>
          <w:szCs w:val="22"/>
          <w:lang w:val="sr-Cyrl-CS" w:eastAsia="sr-Latn-CS"/>
        </w:rPr>
        <w:t>К</w:t>
      </w:r>
      <w:r w:rsidRPr="00D435B3">
        <w:rPr>
          <w:rFonts w:asciiTheme="minorHAnsi" w:hAnsiTheme="minorHAnsi"/>
          <w:sz w:val="22"/>
          <w:szCs w:val="22"/>
          <w:lang w:eastAsia="sr-Latn-CS"/>
        </w:rPr>
        <w:t xml:space="preserve">омисије о пријављеним кандидатима за избор у звање, као и сажетак </w:t>
      </w:r>
      <w:r w:rsidRPr="00D435B3">
        <w:rPr>
          <w:rFonts w:asciiTheme="minorHAnsi" w:hAnsiTheme="minorHAnsi"/>
          <w:sz w:val="22"/>
          <w:szCs w:val="22"/>
          <w:lang w:val="sr-Cyrl-CS" w:eastAsia="sr-Latn-CS"/>
        </w:rPr>
        <w:t>извештаја</w:t>
      </w:r>
      <w:r w:rsidRPr="00D435B3">
        <w:rPr>
          <w:rFonts w:asciiTheme="minorHAnsi" w:hAnsiTheme="minorHAnsi"/>
          <w:sz w:val="22"/>
          <w:szCs w:val="22"/>
          <w:lang w:eastAsia="sr-Latn-CS"/>
        </w:rPr>
        <w:t xml:space="preserve">, морају садржати све тражене елементе </w:t>
      </w:r>
      <w:r w:rsidR="00B82277" w:rsidRPr="00D435B3">
        <w:rPr>
          <w:rFonts w:asciiTheme="minorHAnsi" w:hAnsiTheme="minorHAnsi"/>
          <w:sz w:val="22"/>
          <w:szCs w:val="22"/>
          <w:lang w:val="sr-Cyrl-CS" w:eastAsia="sr-Latn-CS"/>
        </w:rPr>
        <w:t xml:space="preserve">у складу са Законом, овим Статутом и Правилником о минималним условима за избор у звање наставника на </w:t>
      </w:r>
      <w:r w:rsidR="00DB3AB2">
        <w:rPr>
          <w:rFonts w:asciiTheme="minorHAnsi" w:hAnsiTheme="minorHAnsi"/>
          <w:sz w:val="22"/>
          <w:szCs w:val="22"/>
          <w:lang w:val="sr-Cyrl-CS" w:eastAsia="sr-Latn-CS"/>
        </w:rPr>
        <w:t>Високој школи</w:t>
      </w:r>
      <w:r w:rsidRPr="00D435B3">
        <w:rPr>
          <w:rFonts w:asciiTheme="minorHAnsi" w:hAnsiTheme="minorHAnsi"/>
          <w:sz w:val="22"/>
          <w:szCs w:val="22"/>
          <w:lang w:val="sr-Cyrl-CS" w:eastAsia="sr-Latn-CS"/>
        </w:rPr>
        <w:t>.</w:t>
      </w:r>
    </w:p>
    <w:p w14:paraId="411EC478" w14:textId="065E01A1" w:rsidR="00B82277" w:rsidRPr="00D435B3" w:rsidRDefault="006F7F43" w:rsidP="006F7F43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D435B3">
        <w:rPr>
          <w:rFonts w:ascii="Calibri" w:hAnsi="Calibri" w:cs="Tahoma"/>
          <w:sz w:val="22"/>
          <w:szCs w:val="22"/>
          <w:lang w:val="ru-RU"/>
        </w:rPr>
        <w:tab/>
      </w:r>
      <w:r w:rsidR="00DB3AB2">
        <w:rPr>
          <w:rFonts w:ascii="Calibri" w:hAnsi="Calibri" w:cs="Tahoma"/>
          <w:sz w:val="22"/>
          <w:szCs w:val="22"/>
          <w:lang w:val="ru-RU"/>
        </w:rPr>
        <w:t>К</w:t>
      </w:r>
      <w:r w:rsidRPr="00D435B3">
        <w:rPr>
          <w:rFonts w:ascii="Calibri" w:hAnsi="Calibri" w:cs="Tahoma"/>
          <w:sz w:val="22"/>
          <w:szCs w:val="22"/>
          <w:lang w:val="ru-RU"/>
        </w:rPr>
        <w:t xml:space="preserve">омисија </w:t>
      </w:r>
      <w:r w:rsidR="00DB3AB2">
        <w:rPr>
          <w:rFonts w:ascii="Calibri" w:hAnsi="Calibri" w:cs="Tahoma"/>
          <w:sz w:val="22"/>
          <w:szCs w:val="22"/>
          <w:lang w:val="ru-RU"/>
        </w:rPr>
        <w:t>Високе школе</w:t>
      </w:r>
      <w:r w:rsidRPr="00D435B3">
        <w:rPr>
          <w:rFonts w:ascii="Calibri" w:hAnsi="Calibri" w:cs="Tahoma"/>
          <w:sz w:val="22"/>
          <w:szCs w:val="22"/>
          <w:lang w:val="ru-RU"/>
        </w:rPr>
        <w:t xml:space="preserve"> прегледа Извештаје о пријављеним кандидатима</w:t>
      </w:r>
      <w:r w:rsidR="00B82277" w:rsidRPr="00D435B3">
        <w:rPr>
          <w:rFonts w:ascii="Calibri" w:hAnsi="Calibri" w:cs="Tahoma"/>
          <w:sz w:val="22"/>
          <w:szCs w:val="22"/>
          <w:lang w:val="ru-RU"/>
        </w:rPr>
        <w:t xml:space="preserve"> и проверава</w:t>
      </w:r>
      <w:r w:rsidRPr="00D435B3">
        <w:rPr>
          <w:rFonts w:ascii="Calibri" w:hAnsi="Calibri" w:cs="Tahoma"/>
          <w:sz w:val="22"/>
          <w:szCs w:val="22"/>
          <w:lang w:val="ru-RU"/>
        </w:rPr>
        <w:t xml:space="preserve"> да ли </w:t>
      </w:r>
      <w:r w:rsidR="00B82277" w:rsidRPr="00D435B3">
        <w:rPr>
          <w:rFonts w:ascii="Calibri" w:hAnsi="Calibri" w:cs="Tahoma"/>
          <w:sz w:val="22"/>
          <w:szCs w:val="22"/>
          <w:lang w:val="ru-RU"/>
        </w:rPr>
        <w:t>садрже све тражене елементе и уколико не садрже враћа комисијама на дораду</w:t>
      </w:r>
      <w:r w:rsidRPr="00D435B3">
        <w:rPr>
          <w:rFonts w:ascii="Calibri" w:hAnsi="Calibri" w:cs="Tahoma"/>
          <w:sz w:val="22"/>
          <w:szCs w:val="22"/>
          <w:lang w:val="ru-RU"/>
        </w:rPr>
        <w:t>.</w:t>
      </w:r>
    </w:p>
    <w:p w14:paraId="54640071" w14:textId="77777777" w:rsidR="004E57D1" w:rsidRPr="00D435B3" w:rsidRDefault="005946D3" w:rsidP="004E57D1">
      <w:pPr>
        <w:ind w:firstLine="708"/>
        <w:jc w:val="both"/>
        <w:rPr>
          <w:rFonts w:asciiTheme="minorHAnsi" w:hAnsiTheme="minorHAnsi" w:cs="Tahoma"/>
          <w:sz w:val="22"/>
          <w:szCs w:val="22"/>
          <w:lang w:val="ru-RU"/>
        </w:rPr>
      </w:pPr>
      <w:r w:rsidRPr="00D435B3">
        <w:rPr>
          <w:rFonts w:asciiTheme="minorHAnsi" w:hAnsiTheme="minorHAnsi"/>
          <w:sz w:val="22"/>
          <w:szCs w:val="22"/>
          <w:lang w:eastAsia="sr-Latn-CS"/>
        </w:rPr>
        <w:t xml:space="preserve">Чланови комисије за писање </w:t>
      </w:r>
      <w:r w:rsidRPr="00D435B3">
        <w:rPr>
          <w:rFonts w:asciiTheme="minorHAnsi" w:hAnsiTheme="minorHAnsi"/>
          <w:sz w:val="22"/>
          <w:szCs w:val="22"/>
          <w:lang w:val="sr-Cyrl-CS" w:eastAsia="sr-Latn-CS"/>
        </w:rPr>
        <w:t>извештаја о пријављеним кандидатима за избор у звање,</w:t>
      </w:r>
      <w:r w:rsidRPr="00D435B3">
        <w:rPr>
          <w:rFonts w:asciiTheme="minorHAnsi" w:hAnsiTheme="minorHAnsi"/>
          <w:sz w:val="22"/>
          <w:szCs w:val="22"/>
          <w:lang w:eastAsia="sr-Latn-CS"/>
        </w:rPr>
        <w:t xml:space="preserve"> изјашњавају се о квалитету кандидата и испуњености услова за избор у звање и то потврђују својим потписом</w:t>
      </w:r>
      <w:r w:rsidRPr="00D435B3">
        <w:rPr>
          <w:rFonts w:asciiTheme="minorHAnsi" w:hAnsiTheme="minorHAnsi" w:cs="Tahoma"/>
          <w:sz w:val="22"/>
          <w:szCs w:val="22"/>
          <w:lang w:val="ru-RU"/>
        </w:rPr>
        <w:t>.</w:t>
      </w:r>
    </w:p>
    <w:p w14:paraId="77264525" w14:textId="2D4D4403" w:rsidR="00B36690" w:rsidRPr="00E65012" w:rsidRDefault="00133E73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Директор</w:t>
      </w:r>
      <w:r w:rsidR="00B36690" w:rsidRPr="00E65012">
        <w:rPr>
          <w:rFonts w:ascii="Calibri" w:hAnsi="Calibri" w:cs="Tahoma"/>
          <w:sz w:val="22"/>
          <w:szCs w:val="22"/>
          <w:lang w:val="sr-Cyrl-CS"/>
        </w:rPr>
        <w:t xml:space="preserve"> разматра извештај са добијеним примедбама.</w:t>
      </w:r>
    </w:p>
    <w:p w14:paraId="12378A70" w14:textId="0836FFA9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 xml:space="preserve">Уколико </w:t>
      </w:r>
      <w:r w:rsidR="00133E73">
        <w:rPr>
          <w:rFonts w:ascii="Calibri" w:hAnsi="Calibri"/>
          <w:sz w:val="22"/>
          <w:szCs w:val="22"/>
          <w:lang w:val="sr-Cyrl-RS"/>
        </w:rPr>
        <w:t xml:space="preserve">Директор Високе школе </w:t>
      </w:r>
      <w:r w:rsidRPr="00E65012">
        <w:rPr>
          <w:rFonts w:ascii="Calibri" w:hAnsi="Calibri"/>
          <w:sz w:val="22"/>
          <w:szCs w:val="22"/>
        </w:rPr>
        <w:t>не донесе одлуку о утврђивању предлога за избор кандидата или одлуку о избору кандидата којег је предложила комисија или ако комисија не предложи ниједног кандидата пријављеног на конкурс за избор у звање, незадовољни кандидат који је учествовао у том конкурсу може поднети приговор у року од 15 дана од дана достављања одлуке.</w:t>
      </w:r>
    </w:p>
    <w:p w14:paraId="77C6B709" w14:textId="144D2D0A" w:rsidR="00B36690" w:rsidRPr="00E65012" w:rsidRDefault="00133E73" w:rsidP="00B36690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sr-Cyrl-RS"/>
        </w:rPr>
        <w:t>Директор Високе школе</w:t>
      </w:r>
      <w:r w:rsidR="00B36690" w:rsidRPr="00E65012">
        <w:rPr>
          <w:rFonts w:ascii="Calibri" w:hAnsi="Calibri"/>
          <w:sz w:val="22"/>
          <w:szCs w:val="22"/>
        </w:rPr>
        <w:t xml:space="preserve">, разматрајући приговор кандидата који је предложен од стране Комисије </w:t>
      </w:r>
      <w:r w:rsidR="00631E4C">
        <w:rPr>
          <w:rFonts w:ascii="Calibri" w:hAnsi="Calibri"/>
          <w:sz w:val="22"/>
          <w:szCs w:val="22"/>
          <w:lang w:val="sr-Cyrl-CS"/>
        </w:rPr>
        <w:t>за којег</w:t>
      </w:r>
      <w:r w:rsidR="00B36690" w:rsidRPr="00E65012">
        <w:rPr>
          <w:rFonts w:ascii="Calibri" w:hAnsi="Calibri"/>
          <w:sz w:val="22"/>
          <w:szCs w:val="22"/>
        </w:rPr>
        <w:t xml:space="preserve"> није донета одлука о утврђивању предлога или одлука о избору кандидата, може донети једну од следећих одлука:</w:t>
      </w:r>
    </w:p>
    <w:p w14:paraId="1D68D7FF" w14:textId="77777777" w:rsidR="00B36690" w:rsidRPr="00E65012" w:rsidRDefault="00B36690" w:rsidP="00D435B3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усвојити приговор ако утврди да је основан и донети одлуку о утврђивању предлога за избор или одлуку о избору у звање предложеног кандидата, или</w:t>
      </w:r>
    </w:p>
    <w:p w14:paraId="7CFA27F5" w14:textId="77777777" w:rsidR="00133E73" w:rsidRPr="00133E73" w:rsidRDefault="00B36690" w:rsidP="00D435B3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одбити приговор ако утврди да је неоснован и потврдити првостепену одлуку.</w:t>
      </w:r>
    </w:p>
    <w:p w14:paraId="5A3311B3" w14:textId="089FFEAF" w:rsidR="00B36690" w:rsidRPr="00E65012" w:rsidRDefault="00B36690" w:rsidP="00133E73">
      <w:pPr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 </w:t>
      </w:r>
    </w:p>
    <w:p w14:paraId="743AE57A" w14:textId="6C3E6745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Разматрајући приговор кандидата који није предложен од стране Комисије, </w:t>
      </w:r>
      <w:r w:rsidR="00133E73">
        <w:rPr>
          <w:rFonts w:ascii="Calibri" w:hAnsi="Calibri"/>
          <w:sz w:val="22"/>
          <w:szCs w:val="22"/>
          <w:lang w:val="sr-Cyrl-RS"/>
        </w:rPr>
        <w:t>Директор</w:t>
      </w:r>
      <w:r w:rsidRPr="00E65012">
        <w:rPr>
          <w:rFonts w:ascii="Calibri" w:hAnsi="Calibri"/>
          <w:sz w:val="22"/>
          <w:szCs w:val="22"/>
        </w:rPr>
        <w:t xml:space="preserve"> може донети једну од следећих одлука:</w:t>
      </w:r>
    </w:p>
    <w:p w14:paraId="12827747" w14:textId="77777777" w:rsidR="00B36690" w:rsidRPr="00E65012" w:rsidRDefault="00B36690" w:rsidP="00D435B3">
      <w:pPr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усвојити приговор ако утврди да је основан и донети одлуку о именовању нове Комисије за писање извештаја, или</w:t>
      </w:r>
    </w:p>
    <w:p w14:paraId="32269F4F" w14:textId="77777777" w:rsidR="00B36690" w:rsidRPr="00E65012" w:rsidRDefault="00B36690" w:rsidP="00D435B3">
      <w:pPr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одбити приговор ако утврди да је неоснован. </w:t>
      </w:r>
    </w:p>
    <w:p w14:paraId="0EBA5C3D" w14:textId="605A9025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Одлука </w:t>
      </w:r>
      <w:r w:rsidR="00133E73">
        <w:rPr>
          <w:rFonts w:ascii="Calibri" w:hAnsi="Calibri"/>
          <w:sz w:val="22"/>
          <w:szCs w:val="22"/>
          <w:lang w:val="sr-Cyrl-RS"/>
        </w:rPr>
        <w:t>Директора</w:t>
      </w:r>
      <w:r w:rsidRPr="00E65012">
        <w:rPr>
          <w:rFonts w:ascii="Calibri" w:hAnsi="Calibri"/>
          <w:sz w:val="22"/>
          <w:szCs w:val="22"/>
        </w:rPr>
        <w:t xml:space="preserve"> је коначна.</w:t>
      </w:r>
    </w:p>
    <w:p w14:paraId="1E714F07" w14:textId="0A953EFF" w:rsidR="00B36690" w:rsidRPr="004E57D1" w:rsidRDefault="00B36690" w:rsidP="00B36690">
      <w:pPr>
        <w:ind w:firstLine="720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A65646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3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BF1823A" w14:textId="260D8462" w:rsidR="00B36690" w:rsidRPr="00E65012" w:rsidRDefault="00133E73" w:rsidP="00B36690">
      <w:pPr>
        <w:ind w:firstLine="708"/>
        <w:jc w:val="both"/>
        <w:rPr>
          <w:rFonts w:ascii="Calibri" w:hAnsi="Calibri" w:cs="Tahoma"/>
          <w:sz w:val="22"/>
          <w:szCs w:val="22"/>
          <w:lang w:val="ru-RU"/>
        </w:rPr>
      </w:pPr>
      <w:r>
        <w:rPr>
          <w:rFonts w:ascii="Calibri" w:hAnsi="Calibri" w:cs="Tahoma"/>
          <w:sz w:val="22"/>
          <w:szCs w:val="22"/>
          <w:lang w:val="ru-RU"/>
        </w:rPr>
        <w:t>Директор Високе школе</w:t>
      </w:r>
      <w:r w:rsidR="00B36690" w:rsidRPr="00E65012">
        <w:rPr>
          <w:rFonts w:ascii="Calibri" w:hAnsi="Calibri" w:cs="Tahoma"/>
          <w:sz w:val="22"/>
          <w:szCs w:val="22"/>
          <w:lang w:val="ru-RU"/>
        </w:rPr>
        <w:t>, на основу извештаја комисије, предлаже С</w:t>
      </w:r>
      <w:r>
        <w:rPr>
          <w:rFonts w:ascii="Calibri" w:hAnsi="Calibri" w:cs="Tahoma"/>
          <w:sz w:val="22"/>
          <w:szCs w:val="22"/>
          <w:lang w:val="ru-RU"/>
        </w:rPr>
        <w:t>авету</w:t>
      </w:r>
      <w:r w:rsidR="00B36690" w:rsidRPr="00E65012">
        <w:rPr>
          <w:rFonts w:ascii="Calibri" w:hAnsi="Calibri" w:cs="Tahoma"/>
          <w:sz w:val="22"/>
          <w:szCs w:val="22"/>
          <w:lang w:val="ru-RU"/>
        </w:rPr>
        <w:t xml:space="preserve"> једног кандидата за избор у звање наставника.</w:t>
      </w:r>
    </w:p>
    <w:p w14:paraId="7B1DDE3B" w14:textId="77777777" w:rsidR="00B36690" w:rsidRPr="00D435B3" w:rsidRDefault="00B36690" w:rsidP="00B36690">
      <w:pPr>
        <w:jc w:val="both"/>
        <w:rPr>
          <w:rFonts w:ascii="Calibri" w:hAnsi="Calibri" w:cs="Tahoma"/>
          <w:sz w:val="22"/>
          <w:szCs w:val="22"/>
          <w:lang w:val="ru-RU"/>
        </w:rPr>
      </w:pPr>
      <w:r w:rsidRPr="00D435B3">
        <w:rPr>
          <w:rFonts w:ascii="Calibri" w:hAnsi="Calibri" w:cs="Tahoma"/>
          <w:sz w:val="22"/>
          <w:szCs w:val="22"/>
          <w:lang w:val="ru-RU"/>
        </w:rPr>
        <w:lastRenderedPageBreak/>
        <w:tab/>
        <w:t xml:space="preserve">У предлогу Одлуке о избору наставника, Веће утврђује звање, ужу уметничку, односно ужу научну област, </w:t>
      </w:r>
      <w:r w:rsidR="00631E4C" w:rsidRPr="00D435B3">
        <w:rPr>
          <w:rFonts w:ascii="Calibri" w:hAnsi="Calibri" w:cs="Tahoma"/>
          <w:sz w:val="22"/>
          <w:szCs w:val="22"/>
          <w:lang w:val="ru-RU"/>
        </w:rPr>
        <w:t>изборни период</w:t>
      </w:r>
      <w:r w:rsidRPr="00D435B3">
        <w:rPr>
          <w:rFonts w:ascii="Calibri" w:hAnsi="Calibri" w:cs="Tahoma"/>
          <w:sz w:val="22"/>
          <w:szCs w:val="22"/>
          <w:lang w:val="ru-RU"/>
        </w:rPr>
        <w:t xml:space="preserve"> и дужину радног времена</w:t>
      </w:r>
      <w:r w:rsidR="00631E4C" w:rsidRPr="00D435B3">
        <w:rPr>
          <w:rFonts w:ascii="Calibri" w:hAnsi="Calibri" w:cs="Tahoma"/>
          <w:sz w:val="22"/>
          <w:szCs w:val="22"/>
          <w:lang w:val="ru-RU"/>
        </w:rPr>
        <w:t xml:space="preserve"> предложеног кандидата</w:t>
      </w:r>
      <w:r w:rsidRPr="00D435B3">
        <w:rPr>
          <w:rFonts w:ascii="Calibri" w:hAnsi="Calibri" w:cs="Tahoma"/>
          <w:sz w:val="22"/>
          <w:szCs w:val="22"/>
          <w:lang w:val="ru-RU"/>
        </w:rPr>
        <w:t xml:space="preserve">. </w:t>
      </w:r>
    </w:p>
    <w:p w14:paraId="43E384AE" w14:textId="4E0960A8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D435B3">
        <w:rPr>
          <w:rFonts w:ascii="Calibri" w:hAnsi="Calibri" w:cs="Tahoma"/>
          <w:sz w:val="22"/>
          <w:szCs w:val="22"/>
          <w:lang w:val="ru-RU"/>
        </w:rPr>
        <w:t xml:space="preserve">У Одлуци о избору </w:t>
      </w:r>
      <w:r w:rsidR="00631E4C" w:rsidRPr="00D435B3">
        <w:rPr>
          <w:rFonts w:ascii="Calibri" w:hAnsi="Calibri" w:cs="Tahoma"/>
          <w:sz w:val="22"/>
          <w:szCs w:val="22"/>
          <w:lang w:val="sr-Cyrl-CS"/>
        </w:rPr>
        <w:t>наставника страних језика и вештина</w:t>
      </w:r>
      <w:r w:rsidR="00631E4C" w:rsidRPr="00D435B3">
        <w:rPr>
          <w:rFonts w:ascii="Calibri" w:hAnsi="Calibri" w:cs="Tahoma"/>
          <w:sz w:val="22"/>
          <w:szCs w:val="22"/>
          <w:lang w:val="ru-RU"/>
        </w:rPr>
        <w:t xml:space="preserve">, као и </w:t>
      </w:r>
      <w:r w:rsidRPr="00D435B3">
        <w:rPr>
          <w:rFonts w:ascii="Calibri" w:hAnsi="Calibri" w:cs="Tahoma"/>
          <w:sz w:val="22"/>
          <w:szCs w:val="22"/>
          <w:lang w:val="ru-RU"/>
        </w:rPr>
        <w:t xml:space="preserve">сарадника, </w:t>
      </w:r>
      <w:r w:rsidR="00133E73">
        <w:rPr>
          <w:rFonts w:ascii="Calibri" w:hAnsi="Calibri" w:cs="Tahoma"/>
          <w:sz w:val="22"/>
          <w:szCs w:val="22"/>
          <w:lang w:val="ru-RU"/>
        </w:rPr>
        <w:t>Наставно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веће утврђује звање, ужу уметничку</w:t>
      </w:r>
      <w:r w:rsidR="00133E73">
        <w:rPr>
          <w:rFonts w:ascii="Calibri" w:hAnsi="Calibri" w:cs="Tahoma"/>
          <w:sz w:val="22"/>
          <w:szCs w:val="22"/>
          <w:lang w:val="ru-RU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област, </w:t>
      </w:r>
      <w:r w:rsidR="00631E4C">
        <w:rPr>
          <w:rFonts w:ascii="Calibri" w:hAnsi="Calibri" w:cs="Tahoma"/>
          <w:sz w:val="22"/>
          <w:szCs w:val="22"/>
          <w:lang w:val="ru-RU"/>
        </w:rPr>
        <w:t>изборни период</w:t>
      </w:r>
      <w:r w:rsidRPr="00E65012">
        <w:rPr>
          <w:rFonts w:ascii="Calibri" w:hAnsi="Calibri" w:cs="Tahoma"/>
          <w:sz w:val="22"/>
          <w:szCs w:val="22"/>
          <w:lang w:val="ru-RU"/>
        </w:rPr>
        <w:t xml:space="preserve"> и дужину радног времена.</w:t>
      </w:r>
      <w:r w:rsidRPr="00E65012">
        <w:rPr>
          <w:rFonts w:ascii="Calibri" w:hAnsi="Calibri" w:cs="Tahoma"/>
          <w:sz w:val="22"/>
          <w:szCs w:val="22"/>
          <w:lang w:val="ru-RU"/>
        </w:rPr>
        <w:tab/>
      </w:r>
    </w:p>
    <w:p w14:paraId="0A65DBCF" w14:textId="3CA54EF1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ru-RU"/>
        </w:rPr>
        <w:tab/>
        <w:t>Ближи начин и поступак заснивања радног односа и стицања звања наставника уређују се  општим актом који доноси С</w:t>
      </w:r>
      <w:r w:rsidR="00133E73">
        <w:rPr>
          <w:rFonts w:ascii="Calibri" w:hAnsi="Calibri" w:cs="Tahoma"/>
          <w:sz w:val="22"/>
          <w:szCs w:val="22"/>
          <w:lang w:val="ru-RU"/>
        </w:rPr>
        <w:t>авет</w:t>
      </w:r>
      <w:r w:rsidRPr="00E65012">
        <w:rPr>
          <w:rFonts w:ascii="Calibri" w:hAnsi="Calibri" w:cs="Tahoma"/>
          <w:sz w:val="22"/>
          <w:szCs w:val="22"/>
          <w:lang w:val="ru-RU"/>
        </w:rPr>
        <w:t>.</w:t>
      </w:r>
    </w:p>
    <w:p w14:paraId="396AE4BC" w14:textId="77777777" w:rsidR="00631E4C" w:rsidRDefault="00631E4C" w:rsidP="00A65FB0">
      <w:pPr>
        <w:pStyle w:val="BodyText3"/>
        <w:jc w:val="left"/>
        <w:rPr>
          <w:rFonts w:ascii="Calibri" w:hAnsi="Calibri" w:cs="Tahoma"/>
          <w:b/>
          <w:szCs w:val="24"/>
        </w:rPr>
      </w:pPr>
    </w:p>
    <w:p w14:paraId="10D2E34E" w14:textId="1061D768" w:rsidR="00B36690" w:rsidRDefault="00B36690" w:rsidP="00133E73">
      <w:pPr>
        <w:pStyle w:val="BodyText3"/>
        <w:rPr>
          <w:rFonts w:ascii="Calibri" w:hAnsi="Calibri" w:cs="Tahoma"/>
          <w:sz w:val="22"/>
          <w:szCs w:val="22"/>
        </w:rPr>
      </w:pPr>
      <w:r w:rsidRPr="004E57D1">
        <w:rPr>
          <w:rFonts w:ascii="Calibri" w:hAnsi="Calibri" w:cs="Tahoma"/>
          <w:b/>
          <w:szCs w:val="24"/>
          <w:lang w:val="sr-Latn-CS"/>
        </w:rPr>
        <w:t xml:space="preserve">      </w:t>
      </w:r>
    </w:p>
    <w:p w14:paraId="0566DB44" w14:textId="77777777" w:rsidR="00B36690" w:rsidRPr="00A55478" w:rsidRDefault="00B36690" w:rsidP="00B36690">
      <w:pPr>
        <w:pStyle w:val="BodyText2"/>
        <w:ind w:firstLine="720"/>
        <w:jc w:val="center"/>
        <w:rPr>
          <w:rFonts w:ascii="Calibri" w:hAnsi="Calibri" w:cs="Tahoma"/>
          <w:b/>
          <w:szCs w:val="24"/>
        </w:rPr>
      </w:pPr>
      <w:r w:rsidRPr="00A55478">
        <w:rPr>
          <w:rFonts w:ascii="Calibri" w:hAnsi="Calibri" w:cs="Tahoma"/>
          <w:b/>
          <w:szCs w:val="24"/>
        </w:rPr>
        <w:t xml:space="preserve">Права и обавезе наставника и сарадника у извођењу наставе </w:t>
      </w:r>
    </w:p>
    <w:p w14:paraId="55F66E75" w14:textId="338F6953" w:rsidR="00B36690" w:rsidRPr="004E57D1" w:rsidRDefault="00B36690" w:rsidP="00B36690">
      <w:pPr>
        <w:pStyle w:val="BodyTextIndent3"/>
        <w:jc w:val="center"/>
        <w:rPr>
          <w:rFonts w:ascii="Calibri" w:hAnsi="Calibri" w:cs="Tahoma"/>
          <w:b/>
          <w:szCs w:val="24"/>
          <w:lang w:val="ru-RU"/>
        </w:rPr>
      </w:pPr>
      <w:r w:rsidRPr="004E57D1">
        <w:rPr>
          <w:rFonts w:ascii="Calibri" w:hAnsi="Calibri"/>
          <w:b/>
          <w:szCs w:val="24"/>
        </w:rPr>
        <w:t xml:space="preserve">Члан </w:t>
      </w:r>
      <w:r w:rsidR="00E32CDA">
        <w:rPr>
          <w:rFonts w:ascii="Calibri" w:hAnsi="Calibri"/>
          <w:b/>
          <w:szCs w:val="24"/>
        </w:rPr>
        <w:t>1</w:t>
      </w:r>
      <w:r w:rsidR="002C1BFE">
        <w:rPr>
          <w:rFonts w:ascii="Calibri" w:hAnsi="Calibri"/>
          <w:b/>
          <w:szCs w:val="24"/>
          <w:lang w:val="sr-Cyrl-RS"/>
        </w:rPr>
        <w:t>3</w:t>
      </w:r>
      <w:r w:rsidR="00255F36">
        <w:rPr>
          <w:rFonts w:ascii="Calibri" w:hAnsi="Calibri"/>
          <w:b/>
          <w:szCs w:val="24"/>
          <w:lang w:val="sr-Cyrl-RS"/>
        </w:rPr>
        <w:t>4</w:t>
      </w:r>
      <w:r w:rsidRPr="004E57D1">
        <w:rPr>
          <w:rFonts w:ascii="Calibri" w:hAnsi="Calibri"/>
          <w:b/>
          <w:szCs w:val="24"/>
        </w:rPr>
        <w:t>.</w:t>
      </w:r>
    </w:p>
    <w:p w14:paraId="69F86587" w14:textId="55AC6D71" w:rsidR="00B36690" w:rsidRDefault="00B36690" w:rsidP="00B36690">
      <w:pPr>
        <w:pStyle w:val="BodyText2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>Наставник, односно сарадник у оквиру пуног радног времена припрема и изводи наставу и уметнички</w:t>
      </w:r>
      <w:r w:rsidR="00133E73">
        <w:rPr>
          <w:rFonts w:ascii="Calibri" w:hAnsi="Calibri" w:cs="Tahoma"/>
          <w:sz w:val="22"/>
          <w:szCs w:val="22"/>
          <w:lang w:val="sr-Cyrl-RS"/>
        </w:rPr>
        <w:t xml:space="preserve"> </w:t>
      </w:r>
      <w:r w:rsidRPr="00E65012">
        <w:rPr>
          <w:rFonts w:ascii="Calibri" w:hAnsi="Calibri" w:cs="Tahoma"/>
          <w:sz w:val="22"/>
          <w:szCs w:val="22"/>
        </w:rPr>
        <w:t>рад у циљу одржавања и повећања квалитета наставе.</w:t>
      </w:r>
    </w:p>
    <w:p w14:paraId="795BE2E0" w14:textId="77777777" w:rsidR="004E57D1" w:rsidRPr="00E65012" w:rsidRDefault="004E57D1" w:rsidP="00B36690">
      <w:pPr>
        <w:pStyle w:val="BodyText2"/>
        <w:jc w:val="both"/>
        <w:rPr>
          <w:rFonts w:ascii="Calibri" w:hAnsi="Calibri" w:cs="Tahoma"/>
          <w:sz w:val="22"/>
          <w:szCs w:val="22"/>
        </w:rPr>
      </w:pPr>
    </w:p>
    <w:p w14:paraId="551BAEB9" w14:textId="68370DDB" w:rsidR="00B36690" w:rsidRPr="004E57D1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        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3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5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20AD915" w14:textId="77777777" w:rsidR="00B36690" w:rsidRPr="00E65012" w:rsidRDefault="00B36690" w:rsidP="00B36690">
      <w:pPr>
        <w:pStyle w:val="BodyText2"/>
        <w:ind w:firstLine="720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Послови наставника у припреми и извођењу наставе су:</w:t>
      </w:r>
    </w:p>
    <w:p w14:paraId="1536C75C" w14:textId="7D47916B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- рад на изради и осавремењавању наставних планова и програма студија које се остварују на </w:t>
      </w:r>
      <w:r w:rsidR="00133E73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="00FF0865">
        <w:rPr>
          <w:rFonts w:ascii="Calibri" w:hAnsi="Calibri" w:cs="Tahoma"/>
          <w:sz w:val="22"/>
          <w:szCs w:val="22"/>
          <w:lang w:val="sr-Cyrl-CS"/>
        </w:rPr>
        <w:t>;</w:t>
      </w:r>
    </w:p>
    <w:p w14:paraId="718AC7E5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праћење и примена новина у области наставних метода</w:t>
      </w:r>
      <w:r w:rsidR="00FF0865">
        <w:rPr>
          <w:rFonts w:ascii="Calibri" w:hAnsi="Calibri" w:cs="Tahoma"/>
          <w:sz w:val="22"/>
          <w:szCs w:val="22"/>
          <w:lang w:val="sr-Cyrl-CS"/>
        </w:rPr>
        <w:t>;</w:t>
      </w:r>
    </w:p>
    <w:p w14:paraId="74239439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D435B3">
        <w:rPr>
          <w:rFonts w:ascii="Calibri" w:hAnsi="Calibri" w:cs="Tahoma"/>
          <w:sz w:val="22"/>
          <w:szCs w:val="22"/>
          <w:lang w:val="sr-Cyrl-CS"/>
        </w:rPr>
        <w:t xml:space="preserve">- </w:t>
      </w:r>
      <w:r w:rsidR="00631E4C" w:rsidRPr="00D435B3">
        <w:rPr>
          <w:rFonts w:ascii="Calibri" w:hAnsi="Calibri" w:cs="Tahoma"/>
          <w:sz w:val="22"/>
          <w:szCs w:val="22"/>
          <w:lang w:val="sr-Cyrl-CS"/>
        </w:rPr>
        <w:t xml:space="preserve">припрема и извођење предавања, </w:t>
      </w:r>
      <w:r w:rsidRPr="00D435B3">
        <w:rPr>
          <w:rFonts w:ascii="Calibri" w:hAnsi="Calibri" w:cs="Tahoma"/>
          <w:sz w:val="22"/>
          <w:szCs w:val="22"/>
          <w:lang w:val="sr-Cyrl-CS"/>
        </w:rPr>
        <w:t xml:space="preserve">вежби </w:t>
      </w:r>
      <w:r w:rsidR="00631E4C" w:rsidRPr="00D435B3">
        <w:rPr>
          <w:rFonts w:ascii="Calibri" w:hAnsi="Calibri" w:cs="Tahoma"/>
          <w:sz w:val="22"/>
          <w:szCs w:val="22"/>
          <w:lang w:val="sr-Cyrl-CS"/>
        </w:rPr>
        <w:t xml:space="preserve">и других облика наставе </w:t>
      </w:r>
      <w:r w:rsidRPr="00D435B3">
        <w:rPr>
          <w:rFonts w:ascii="Calibri" w:hAnsi="Calibri" w:cs="Tahoma"/>
          <w:sz w:val="22"/>
          <w:szCs w:val="22"/>
          <w:lang w:val="sr-Cyrl-CS"/>
        </w:rPr>
        <w:t>на основним,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мастер, специјалистичким и докторским академским студијама</w:t>
      </w:r>
      <w:r w:rsidR="00FF0865">
        <w:rPr>
          <w:rFonts w:ascii="Calibri" w:hAnsi="Calibri" w:cs="Tahoma"/>
          <w:sz w:val="22"/>
          <w:szCs w:val="22"/>
          <w:lang w:val="sr-Cyrl-CS"/>
        </w:rPr>
        <w:t>;</w:t>
      </w:r>
    </w:p>
    <w:p w14:paraId="13FA4E9D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припрема и обављање испита</w:t>
      </w:r>
      <w:r w:rsidR="00E022C2">
        <w:rPr>
          <w:rFonts w:ascii="Calibri" w:hAnsi="Calibri" w:cs="Tahoma"/>
          <w:sz w:val="22"/>
          <w:szCs w:val="22"/>
          <w:lang w:val="sr-Cyrl-CS"/>
        </w:rPr>
        <w:t>;</w:t>
      </w:r>
    </w:p>
    <w:p w14:paraId="04A692EA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консултације са студентима</w:t>
      </w:r>
      <w:r w:rsidR="00E022C2">
        <w:rPr>
          <w:rFonts w:ascii="Calibri" w:hAnsi="Calibri" w:cs="Tahoma"/>
          <w:sz w:val="22"/>
          <w:szCs w:val="22"/>
          <w:lang w:val="sr-Cyrl-CS"/>
        </w:rPr>
        <w:t>;</w:t>
      </w:r>
    </w:p>
    <w:p w14:paraId="055EBF21" w14:textId="3DA2AB5C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- организовање појединачног и заједничког </w:t>
      </w:r>
      <w:r w:rsidR="00631E4C" w:rsidRPr="00E65012">
        <w:rPr>
          <w:rFonts w:ascii="Calibri" w:hAnsi="Calibri" w:cs="Tahoma"/>
          <w:sz w:val="22"/>
          <w:szCs w:val="22"/>
          <w:lang w:val="sr-Cyrl-CS"/>
        </w:rPr>
        <w:t xml:space="preserve">уметничког </w:t>
      </w:r>
      <w:r w:rsidRPr="00E65012">
        <w:rPr>
          <w:rFonts w:ascii="Calibri" w:hAnsi="Calibri" w:cs="Tahoma"/>
          <w:sz w:val="22"/>
          <w:szCs w:val="22"/>
          <w:lang w:val="sr-Cyrl-CS"/>
        </w:rPr>
        <w:t>рада са студентима</w:t>
      </w:r>
      <w:r w:rsidR="00E022C2">
        <w:rPr>
          <w:rFonts w:ascii="Calibri" w:hAnsi="Calibri" w:cs="Tahoma"/>
          <w:sz w:val="22"/>
          <w:szCs w:val="22"/>
          <w:lang w:val="sr-Cyrl-CS"/>
        </w:rPr>
        <w:t>;</w:t>
      </w:r>
    </w:p>
    <w:p w14:paraId="37D76CA6" w14:textId="49744B85" w:rsidR="00B36690" w:rsidRDefault="00B36690" w:rsidP="00133E73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- менторски рад са студентима </w:t>
      </w:r>
      <w:r w:rsidR="00631E4C">
        <w:rPr>
          <w:rFonts w:ascii="Calibri" w:hAnsi="Calibri" w:cs="Tahoma"/>
          <w:sz w:val="22"/>
          <w:szCs w:val="22"/>
          <w:lang w:val="sr-Cyrl-CS"/>
        </w:rPr>
        <w:t>на свим нивоима студија</w:t>
      </w:r>
      <w:r w:rsidR="00E022C2">
        <w:rPr>
          <w:rFonts w:ascii="Calibri" w:hAnsi="Calibri" w:cs="Tahoma"/>
          <w:sz w:val="22"/>
          <w:szCs w:val="22"/>
          <w:lang w:val="sr-Cyrl-CS"/>
        </w:rPr>
        <w:t>;</w:t>
      </w:r>
    </w:p>
    <w:p w14:paraId="5E6FEA74" w14:textId="77777777" w:rsidR="00631E4C" w:rsidRPr="00E65012" w:rsidRDefault="00631E4C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 xml:space="preserve">- </w:t>
      </w:r>
      <w:r w:rsidR="00E022C2">
        <w:rPr>
          <w:rFonts w:ascii="Calibri" w:hAnsi="Calibri" w:cs="Tahoma"/>
          <w:sz w:val="22"/>
          <w:szCs w:val="22"/>
          <w:lang w:val="sr-Cyrl-CS"/>
        </w:rPr>
        <w:t>учешће у раду комисија за писање извештаја за изборе у звања;</w:t>
      </w:r>
    </w:p>
    <w:p w14:paraId="06824F4B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остваривање наставе на студијама за иновацију знања, као и на студијама за остваривање програма стручног усавршавања</w:t>
      </w:r>
      <w:r w:rsidR="00E022C2">
        <w:rPr>
          <w:rFonts w:ascii="Calibri" w:hAnsi="Calibri" w:cs="Tahoma"/>
          <w:sz w:val="22"/>
          <w:szCs w:val="22"/>
          <w:lang w:val="sr-Cyrl-CS"/>
        </w:rPr>
        <w:t>;</w:t>
      </w:r>
    </w:p>
    <w:p w14:paraId="502899FB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иновације у настави</w:t>
      </w:r>
      <w:r w:rsidR="00E022C2">
        <w:rPr>
          <w:rFonts w:ascii="Calibri" w:hAnsi="Calibri" w:cs="Tahoma"/>
          <w:sz w:val="22"/>
          <w:szCs w:val="22"/>
          <w:lang w:val="sr-Cyrl-CS"/>
        </w:rPr>
        <w:t>;</w:t>
      </w:r>
    </w:p>
    <w:p w14:paraId="40A812B1" w14:textId="77777777" w:rsidR="00B36690" w:rsidRPr="00E65012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- сарадња са сарадницима у току остваривања свих облика наставе</w:t>
      </w:r>
      <w:r w:rsidR="00E022C2">
        <w:rPr>
          <w:rFonts w:ascii="Calibri" w:hAnsi="Calibri" w:cs="Tahoma"/>
          <w:sz w:val="22"/>
          <w:szCs w:val="22"/>
          <w:lang w:val="sr-Cyrl-CS"/>
        </w:rPr>
        <w:t>;</w:t>
      </w:r>
    </w:p>
    <w:p w14:paraId="0AE1E858" w14:textId="4DECD19E" w:rsidR="00B36690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- учешће у раду Катедре, Наставног већа и других стручних органа и комисија </w:t>
      </w:r>
      <w:r w:rsidR="00133E73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179B3BDB" w14:textId="77777777" w:rsidR="00326075" w:rsidRDefault="00326075" w:rsidP="004E57D1">
      <w:pPr>
        <w:pStyle w:val="NoSpacing"/>
        <w:jc w:val="center"/>
        <w:rPr>
          <w:b/>
          <w:sz w:val="24"/>
          <w:szCs w:val="24"/>
          <w:lang w:val="sr-Cyrl-CS"/>
        </w:rPr>
      </w:pPr>
    </w:p>
    <w:p w14:paraId="395409C4" w14:textId="70684660" w:rsidR="00B36690" w:rsidRPr="004E57D1" w:rsidRDefault="00B36690" w:rsidP="004E57D1">
      <w:pPr>
        <w:pStyle w:val="NoSpacing"/>
        <w:jc w:val="center"/>
        <w:rPr>
          <w:b/>
          <w:sz w:val="24"/>
          <w:szCs w:val="24"/>
        </w:rPr>
      </w:pPr>
      <w:proofErr w:type="spellStart"/>
      <w:r w:rsidRPr="004E57D1">
        <w:rPr>
          <w:b/>
          <w:sz w:val="24"/>
          <w:szCs w:val="24"/>
        </w:rPr>
        <w:t>Члан</w:t>
      </w:r>
      <w:proofErr w:type="spellEnd"/>
      <w:r w:rsidRPr="004E57D1">
        <w:rPr>
          <w:b/>
          <w:sz w:val="24"/>
          <w:szCs w:val="24"/>
        </w:rPr>
        <w:t xml:space="preserve"> </w:t>
      </w:r>
      <w:r w:rsidR="00E32CDA">
        <w:rPr>
          <w:b/>
          <w:sz w:val="24"/>
          <w:szCs w:val="24"/>
        </w:rPr>
        <w:t>1</w:t>
      </w:r>
      <w:r w:rsidR="002C1BFE">
        <w:rPr>
          <w:b/>
          <w:sz w:val="24"/>
          <w:szCs w:val="24"/>
          <w:lang w:val="sr-Cyrl-CS"/>
        </w:rPr>
        <w:t>3</w:t>
      </w:r>
      <w:r w:rsidR="00255F36">
        <w:rPr>
          <w:b/>
          <w:sz w:val="24"/>
          <w:szCs w:val="24"/>
          <w:lang w:val="sr-Cyrl-CS"/>
        </w:rPr>
        <w:t>6</w:t>
      </w:r>
      <w:r w:rsidRPr="004E57D1">
        <w:rPr>
          <w:b/>
          <w:sz w:val="24"/>
          <w:szCs w:val="24"/>
        </w:rPr>
        <w:t>.</w:t>
      </w:r>
    </w:p>
    <w:p w14:paraId="6807696F" w14:textId="77777777" w:rsidR="00B36690" w:rsidRPr="00E65012" w:rsidRDefault="00B36690" w:rsidP="004E57D1">
      <w:pPr>
        <w:pStyle w:val="NoSpacing"/>
      </w:pPr>
      <w:proofErr w:type="spellStart"/>
      <w:r w:rsidRPr="00E65012">
        <w:t>Послови</w:t>
      </w:r>
      <w:proofErr w:type="spellEnd"/>
      <w:r w:rsidRPr="00E65012">
        <w:t xml:space="preserve"> </w:t>
      </w:r>
      <w:proofErr w:type="spellStart"/>
      <w:r w:rsidRPr="00E65012">
        <w:t>уметничких</w:t>
      </w:r>
      <w:proofErr w:type="spellEnd"/>
      <w:r w:rsidRPr="00E65012">
        <w:t xml:space="preserve"> </w:t>
      </w:r>
      <w:proofErr w:type="spellStart"/>
      <w:r w:rsidRPr="00E65012">
        <w:t>сарадника</w:t>
      </w:r>
      <w:proofErr w:type="spellEnd"/>
      <w:r w:rsidRPr="00E65012">
        <w:t xml:space="preserve"> у </w:t>
      </w:r>
      <w:proofErr w:type="spellStart"/>
      <w:r w:rsidRPr="00E65012">
        <w:t>припреми</w:t>
      </w:r>
      <w:proofErr w:type="spellEnd"/>
      <w:r w:rsidRPr="00E65012">
        <w:t xml:space="preserve"> и </w:t>
      </w:r>
      <w:proofErr w:type="spellStart"/>
      <w:r w:rsidRPr="00E65012">
        <w:t>извођењу</w:t>
      </w:r>
      <w:proofErr w:type="spellEnd"/>
      <w:r w:rsidRPr="00E65012">
        <w:t xml:space="preserve"> </w:t>
      </w:r>
      <w:proofErr w:type="spellStart"/>
      <w:r w:rsidRPr="00E65012">
        <w:t>наставе</w:t>
      </w:r>
      <w:proofErr w:type="spellEnd"/>
      <w:r w:rsidRPr="00E65012">
        <w:t xml:space="preserve"> </w:t>
      </w:r>
      <w:proofErr w:type="spellStart"/>
      <w:r w:rsidRPr="00E65012">
        <w:t>су</w:t>
      </w:r>
      <w:proofErr w:type="spellEnd"/>
      <w:r w:rsidRPr="00E65012">
        <w:t>:</w:t>
      </w:r>
    </w:p>
    <w:p w14:paraId="7F64C13B" w14:textId="3BC7F8D4" w:rsidR="00B36690" w:rsidRPr="00D435B3" w:rsidRDefault="00D435B3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>
        <w:rPr>
          <w:rFonts w:cs="Tahoma"/>
          <w:lang w:val="sr-Cyrl-CS"/>
        </w:rPr>
        <w:t xml:space="preserve">припрема </w:t>
      </w:r>
      <w:r w:rsidR="00E022C2" w:rsidRPr="00D435B3">
        <w:rPr>
          <w:rFonts w:cs="Tahoma"/>
          <w:lang w:val="sr-Cyrl-CS"/>
        </w:rPr>
        <w:t xml:space="preserve">и </w:t>
      </w:r>
      <w:r w:rsidR="00B36690" w:rsidRPr="00D435B3">
        <w:rPr>
          <w:rFonts w:cs="Tahoma"/>
          <w:lang w:val="sr-Cyrl-CS"/>
        </w:rPr>
        <w:t>учешће у извођењу предавања на основним</w:t>
      </w:r>
      <w:r w:rsidR="00133E73">
        <w:rPr>
          <w:rFonts w:cs="Tahoma"/>
          <w:lang w:val="sr-Cyrl-CS"/>
        </w:rPr>
        <w:t xml:space="preserve"> и</w:t>
      </w:r>
      <w:r w:rsidR="00B36690" w:rsidRPr="00D435B3">
        <w:rPr>
          <w:rFonts w:cs="Tahoma"/>
          <w:lang w:val="sr-Cyrl-CS"/>
        </w:rPr>
        <w:t xml:space="preserve"> мастер студијама</w:t>
      </w:r>
      <w:r w:rsidR="00E022C2" w:rsidRPr="00D435B3">
        <w:rPr>
          <w:rFonts w:cs="Tahoma"/>
          <w:lang w:val="sr-Cyrl-CS"/>
        </w:rPr>
        <w:t>;</w:t>
      </w:r>
    </w:p>
    <w:p w14:paraId="5755E294" w14:textId="45B2EBA5" w:rsidR="00764AFF" w:rsidRPr="00D435B3" w:rsidRDefault="00764AFF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 w:rsidRPr="00D435B3">
        <w:rPr>
          <w:rFonts w:cs="Tahoma"/>
          <w:lang w:val="sr-Cyrl-CS"/>
        </w:rPr>
        <w:t>припрема и извођење вежби и других облика наставе на основним</w:t>
      </w:r>
      <w:r w:rsidR="00133E73">
        <w:rPr>
          <w:rFonts w:cs="Tahoma"/>
          <w:lang w:val="sr-Cyrl-CS"/>
        </w:rPr>
        <w:t xml:space="preserve"> и</w:t>
      </w:r>
      <w:r w:rsidRPr="00D435B3">
        <w:rPr>
          <w:rFonts w:cs="Tahoma"/>
          <w:lang w:val="sr-Cyrl-CS"/>
        </w:rPr>
        <w:t xml:space="preserve"> академским студијама;</w:t>
      </w:r>
    </w:p>
    <w:p w14:paraId="424707F2" w14:textId="1C518444" w:rsidR="00B36690" w:rsidRPr="00D435B3" w:rsidRDefault="00B36690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 w:rsidRPr="00D435B3">
        <w:rPr>
          <w:rFonts w:cs="Tahoma"/>
          <w:lang w:val="sr-Cyrl-CS"/>
        </w:rPr>
        <w:t>рад на изради и осавремењавању наставних планова и програма студија ко</w:t>
      </w:r>
      <w:r w:rsidR="00E022C2" w:rsidRPr="00D435B3">
        <w:rPr>
          <w:rFonts w:cs="Tahoma"/>
          <w:lang w:val="sr-Cyrl-CS"/>
        </w:rPr>
        <w:t xml:space="preserve">је се остварују на </w:t>
      </w:r>
      <w:r w:rsidR="00133E73">
        <w:rPr>
          <w:rFonts w:cs="Tahoma"/>
          <w:lang w:val="sr-Cyrl-CS"/>
        </w:rPr>
        <w:t>Високој школи</w:t>
      </w:r>
      <w:r w:rsidR="00E022C2" w:rsidRPr="00D435B3">
        <w:rPr>
          <w:rFonts w:cs="Tahoma"/>
          <w:lang w:val="sr-Cyrl-CS"/>
        </w:rPr>
        <w:t>;</w:t>
      </w:r>
    </w:p>
    <w:p w14:paraId="3A08ADB3" w14:textId="77777777" w:rsidR="00B36690" w:rsidRPr="00D435B3" w:rsidRDefault="00B36690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 w:rsidRPr="00D435B3">
        <w:rPr>
          <w:rFonts w:cs="Tahoma"/>
          <w:lang w:val="sr-Cyrl-CS"/>
        </w:rPr>
        <w:t>праћење и примена новина у области наставних метода</w:t>
      </w:r>
      <w:r w:rsidR="00E022C2" w:rsidRPr="00D435B3">
        <w:rPr>
          <w:rFonts w:cs="Tahoma"/>
          <w:lang w:val="sr-Cyrl-CS"/>
        </w:rPr>
        <w:t>;</w:t>
      </w:r>
    </w:p>
    <w:p w14:paraId="79FC7D3F" w14:textId="77777777" w:rsidR="00B36690" w:rsidRPr="00D435B3" w:rsidRDefault="00B36690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 w:rsidRPr="00D435B3">
        <w:rPr>
          <w:rFonts w:cs="Tahoma"/>
          <w:lang w:val="sr-Cyrl-CS"/>
        </w:rPr>
        <w:t>припрема и учешће на испитима</w:t>
      </w:r>
      <w:r w:rsidR="00E022C2" w:rsidRPr="00D435B3">
        <w:rPr>
          <w:rFonts w:cs="Tahoma"/>
          <w:lang w:val="sr-Cyrl-CS"/>
        </w:rPr>
        <w:t>;</w:t>
      </w:r>
    </w:p>
    <w:p w14:paraId="665DD631" w14:textId="77777777" w:rsidR="00B36690" w:rsidRPr="00D435B3" w:rsidRDefault="00B36690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 w:rsidRPr="00D435B3">
        <w:rPr>
          <w:rFonts w:cs="Tahoma"/>
          <w:lang w:val="sr-Cyrl-CS"/>
        </w:rPr>
        <w:t>консултације са студентима</w:t>
      </w:r>
      <w:r w:rsidR="00E022C2" w:rsidRPr="00D435B3">
        <w:rPr>
          <w:rFonts w:cs="Tahoma"/>
          <w:lang w:val="sr-Cyrl-CS"/>
        </w:rPr>
        <w:t>;</w:t>
      </w:r>
    </w:p>
    <w:p w14:paraId="38EEFCD4" w14:textId="77777777" w:rsidR="00764AFF" w:rsidRPr="00D435B3" w:rsidRDefault="00764AFF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 w:rsidRPr="00D435B3">
        <w:rPr>
          <w:rFonts w:cs="Tahoma"/>
          <w:lang w:val="sr-Cyrl-CS"/>
        </w:rPr>
        <w:t>учешће у раду комисија за писање извештаја за изборе у звања;</w:t>
      </w:r>
    </w:p>
    <w:p w14:paraId="4366217D" w14:textId="62B6E55E" w:rsidR="00B36690" w:rsidRPr="00D435B3" w:rsidRDefault="00B36690" w:rsidP="00D435B3">
      <w:pPr>
        <w:pStyle w:val="ListParagraph"/>
        <w:numPr>
          <w:ilvl w:val="0"/>
          <w:numId w:val="74"/>
        </w:numPr>
        <w:spacing w:line="240" w:lineRule="auto"/>
        <w:jc w:val="both"/>
        <w:rPr>
          <w:rFonts w:cs="Tahoma"/>
          <w:lang w:val="sr-Cyrl-CS"/>
        </w:rPr>
      </w:pPr>
      <w:r w:rsidRPr="00D435B3">
        <w:rPr>
          <w:rFonts w:cs="Tahoma"/>
          <w:lang w:val="sr-Cyrl-CS"/>
        </w:rPr>
        <w:t xml:space="preserve">учешће у раду Катедре, Наставног већа и других стручних органа и комисија </w:t>
      </w:r>
      <w:r w:rsidR="00133E73">
        <w:rPr>
          <w:rFonts w:cs="Tahoma"/>
          <w:lang w:val="sr-Cyrl-CS"/>
        </w:rPr>
        <w:t>Високе школе</w:t>
      </w:r>
      <w:r w:rsidRPr="00D435B3">
        <w:rPr>
          <w:rFonts w:cs="Tahoma"/>
          <w:lang w:val="sr-Cyrl-CS"/>
        </w:rPr>
        <w:t>.</w:t>
      </w:r>
    </w:p>
    <w:p w14:paraId="401F9566" w14:textId="7939A0ED" w:rsidR="00DC565F" w:rsidRDefault="00DC565F" w:rsidP="00DC565F">
      <w:pPr>
        <w:pStyle w:val="NoSpacing"/>
        <w:ind w:left="1440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</w:t>
      </w:r>
      <w:proofErr w:type="spellStart"/>
      <w:r w:rsidRPr="004E57D1">
        <w:rPr>
          <w:b/>
          <w:sz w:val="24"/>
          <w:szCs w:val="24"/>
        </w:rPr>
        <w:t>Члан</w:t>
      </w:r>
      <w:proofErr w:type="spellEnd"/>
      <w:r w:rsidRPr="004E57D1">
        <w:rPr>
          <w:b/>
          <w:sz w:val="24"/>
          <w:szCs w:val="24"/>
        </w:rPr>
        <w:t xml:space="preserve"> </w:t>
      </w:r>
      <w:r w:rsidR="00E32CDA">
        <w:rPr>
          <w:b/>
          <w:sz w:val="24"/>
          <w:szCs w:val="24"/>
        </w:rPr>
        <w:t>1</w:t>
      </w:r>
      <w:r w:rsidR="002C1BFE">
        <w:rPr>
          <w:b/>
          <w:sz w:val="24"/>
          <w:szCs w:val="24"/>
          <w:lang w:val="sr-Cyrl-CS"/>
        </w:rPr>
        <w:t>3</w:t>
      </w:r>
      <w:r w:rsidR="00255F36">
        <w:rPr>
          <w:b/>
          <w:sz w:val="24"/>
          <w:szCs w:val="24"/>
          <w:lang w:val="sr-Cyrl-CS"/>
        </w:rPr>
        <w:t>7</w:t>
      </w:r>
      <w:r w:rsidRPr="004E57D1">
        <w:rPr>
          <w:b/>
          <w:sz w:val="24"/>
          <w:szCs w:val="24"/>
        </w:rPr>
        <w:t>.</w:t>
      </w:r>
    </w:p>
    <w:p w14:paraId="16B32D7E" w14:textId="77777777" w:rsidR="00DC565F" w:rsidRPr="00DC565F" w:rsidRDefault="00DC565F" w:rsidP="00DC565F">
      <w:pPr>
        <w:pStyle w:val="NoSpacing"/>
        <w:ind w:firstLine="360"/>
        <w:rPr>
          <w:lang w:val="sr-Cyrl-CS"/>
        </w:rPr>
      </w:pPr>
      <w:proofErr w:type="spellStart"/>
      <w:r w:rsidRPr="00E65012">
        <w:t>Послови</w:t>
      </w:r>
      <w:proofErr w:type="spellEnd"/>
      <w:r w:rsidRPr="00E65012">
        <w:t xml:space="preserve"> </w:t>
      </w:r>
      <w:r>
        <w:rPr>
          <w:lang w:val="sr-Cyrl-CS"/>
        </w:rPr>
        <w:t>наставника вештина</w:t>
      </w:r>
      <w:r w:rsidRPr="00E65012">
        <w:t xml:space="preserve"> у </w:t>
      </w:r>
      <w:proofErr w:type="spellStart"/>
      <w:r w:rsidRPr="00E65012">
        <w:t>припреми</w:t>
      </w:r>
      <w:proofErr w:type="spellEnd"/>
      <w:r w:rsidRPr="00E65012">
        <w:t xml:space="preserve"> и </w:t>
      </w:r>
      <w:proofErr w:type="spellStart"/>
      <w:r w:rsidRPr="00E65012">
        <w:t>извођењу</w:t>
      </w:r>
      <w:proofErr w:type="spellEnd"/>
      <w:r w:rsidRPr="00E65012">
        <w:t xml:space="preserve"> </w:t>
      </w:r>
      <w:proofErr w:type="spellStart"/>
      <w:r w:rsidRPr="00E65012">
        <w:t>наставе</w:t>
      </w:r>
      <w:proofErr w:type="spellEnd"/>
      <w:r w:rsidRPr="00E65012">
        <w:t xml:space="preserve"> </w:t>
      </w:r>
      <w:proofErr w:type="spellStart"/>
      <w:r w:rsidRPr="00E65012">
        <w:t>су</w:t>
      </w:r>
      <w:proofErr w:type="spellEnd"/>
      <w:r w:rsidRPr="00E65012">
        <w:t>:</w:t>
      </w:r>
    </w:p>
    <w:p w14:paraId="72E50087" w14:textId="77777777" w:rsidR="00DC565F" w:rsidRPr="00E84EC1" w:rsidRDefault="00DC565F" w:rsidP="00DC565F">
      <w:pPr>
        <w:pStyle w:val="NoSpacing"/>
        <w:numPr>
          <w:ilvl w:val="0"/>
          <w:numId w:val="75"/>
        </w:numPr>
        <w:rPr>
          <w:lang w:val="ru-RU"/>
        </w:rPr>
      </w:pPr>
      <w:r w:rsidRPr="00E84EC1">
        <w:rPr>
          <w:lang w:val="ru-RU"/>
        </w:rPr>
        <w:lastRenderedPageBreak/>
        <w:t xml:space="preserve">реализује наставу стручног предмета, према садржају и у предвиђеном броју часова, утврђеним студијским програмом и планом извођења наставе; </w:t>
      </w:r>
    </w:p>
    <w:p w14:paraId="56523F5E" w14:textId="77777777" w:rsidR="00DC565F" w:rsidRPr="00E84EC1" w:rsidRDefault="00A65646" w:rsidP="00DC565F">
      <w:pPr>
        <w:pStyle w:val="NoSpacing"/>
        <w:numPr>
          <w:ilvl w:val="0"/>
          <w:numId w:val="75"/>
        </w:numPr>
        <w:rPr>
          <w:lang w:val="ru-RU"/>
        </w:rPr>
      </w:pPr>
      <w:proofErr w:type="spellStart"/>
      <w:r w:rsidRPr="009F3FEB">
        <w:t>припрема</w:t>
      </w:r>
      <w:proofErr w:type="spellEnd"/>
      <w:r w:rsidRPr="009F3FEB">
        <w:t xml:space="preserve"> и </w:t>
      </w:r>
      <w:proofErr w:type="spellStart"/>
      <w:r w:rsidRPr="009F3FEB">
        <w:t>спроводи</w:t>
      </w:r>
      <w:proofErr w:type="spellEnd"/>
      <w:r w:rsidRPr="009F3FEB">
        <w:t xml:space="preserve"> </w:t>
      </w:r>
      <w:proofErr w:type="spellStart"/>
      <w:r w:rsidRPr="009F3FEB">
        <w:t>провере</w:t>
      </w:r>
      <w:proofErr w:type="spellEnd"/>
      <w:r w:rsidRPr="009F3FEB">
        <w:t xml:space="preserve"> </w:t>
      </w:r>
      <w:proofErr w:type="spellStart"/>
      <w:r w:rsidRPr="009F3FEB">
        <w:t>знања</w:t>
      </w:r>
      <w:proofErr w:type="spellEnd"/>
      <w:r w:rsidRPr="009F3FEB">
        <w:t xml:space="preserve"> и </w:t>
      </w:r>
      <w:proofErr w:type="spellStart"/>
      <w:r w:rsidRPr="009F3FEB">
        <w:t>испите</w:t>
      </w:r>
      <w:proofErr w:type="spellEnd"/>
      <w:r w:rsidR="00DC565F">
        <w:rPr>
          <w:lang w:val="ru-RU"/>
        </w:rPr>
        <w:t>;</w:t>
      </w:r>
    </w:p>
    <w:p w14:paraId="2C55CA99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 xml:space="preserve">држи консултације са студентима у сврху савладавања наставног програма; </w:t>
      </w:r>
    </w:p>
    <w:p w14:paraId="724A1410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 xml:space="preserve">предлаже усавршавање и преиспитивање наставног плана и програма; </w:t>
      </w:r>
    </w:p>
    <w:p w14:paraId="1EF0AAC4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објављује научно-стручне радове;</w:t>
      </w:r>
    </w:p>
    <w:p w14:paraId="11D3EBE9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припрема наставне материјале за студенте;</w:t>
      </w:r>
    </w:p>
    <w:p w14:paraId="0A0E00CC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показује друштвену одговорност у области развоја образовања;</w:t>
      </w:r>
    </w:p>
    <w:p w14:paraId="56413998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учествује у различитим активностима значајним за квалитет и развој образовања на свим нивоима,</w:t>
      </w:r>
      <w:r>
        <w:rPr>
          <w:rFonts w:ascii="Calibri" w:hAnsi="Calibri"/>
          <w:sz w:val="22"/>
          <w:szCs w:val="22"/>
          <w:lang w:val="sr-Cyrl-CS"/>
        </w:rPr>
        <w:t xml:space="preserve"> укључујући и </w:t>
      </w:r>
      <w:proofErr w:type="spellStart"/>
      <w:r>
        <w:rPr>
          <w:rFonts w:ascii="Calibri" w:hAnsi="Calibri"/>
          <w:sz w:val="22"/>
          <w:szCs w:val="22"/>
          <w:lang w:val="sr-Cyrl-CS"/>
        </w:rPr>
        <w:t>целоживотно</w:t>
      </w:r>
      <w:proofErr w:type="spellEnd"/>
      <w:r>
        <w:rPr>
          <w:rFonts w:ascii="Calibri" w:hAnsi="Calibri"/>
          <w:sz w:val="22"/>
          <w:szCs w:val="22"/>
          <w:lang w:val="sr-Cyrl-CS"/>
        </w:rPr>
        <w:t xml:space="preserve"> учење;</w:t>
      </w:r>
    </w:p>
    <w:p w14:paraId="1F4B71DC" w14:textId="6B164B4E" w:rsidR="00DC565F" w:rsidRPr="006A71F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6A71F1">
        <w:rPr>
          <w:rFonts w:ascii="Calibri" w:hAnsi="Calibri"/>
          <w:sz w:val="22"/>
          <w:szCs w:val="22"/>
          <w:lang w:val="sr-Cyrl-CS"/>
        </w:rPr>
        <w:t xml:space="preserve">учествује у раду Катедре и других стручних органа и комисија </w:t>
      </w:r>
      <w:r w:rsidR="002861A2">
        <w:rPr>
          <w:rFonts w:ascii="Calibri" w:hAnsi="Calibri"/>
          <w:sz w:val="22"/>
          <w:szCs w:val="22"/>
          <w:lang w:val="sr-Cyrl-CS"/>
        </w:rPr>
        <w:t>Високе школе</w:t>
      </w:r>
      <w:r w:rsidRPr="006A71F1">
        <w:rPr>
          <w:rFonts w:ascii="Calibri" w:hAnsi="Calibri"/>
          <w:sz w:val="22"/>
          <w:szCs w:val="22"/>
          <w:lang w:val="sr-Cyrl-CS"/>
        </w:rPr>
        <w:t xml:space="preserve">; </w:t>
      </w:r>
    </w:p>
    <w:p w14:paraId="2C5BBF25" w14:textId="76488A55" w:rsidR="00DC565F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 xml:space="preserve">обавља и друге послове по налогу </w:t>
      </w:r>
      <w:r w:rsidR="002861A2">
        <w:rPr>
          <w:rFonts w:ascii="Calibri" w:hAnsi="Calibri"/>
          <w:sz w:val="22"/>
          <w:szCs w:val="22"/>
          <w:lang w:val="sr-Cyrl-CS"/>
        </w:rPr>
        <w:t>Директора</w:t>
      </w:r>
      <w:r>
        <w:rPr>
          <w:rFonts w:ascii="Calibri" w:hAnsi="Calibri"/>
          <w:sz w:val="22"/>
          <w:szCs w:val="22"/>
          <w:lang w:val="sr-Cyrl-CS"/>
        </w:rPr>
        <w:t>.</w:t>
      </w:r>
    </w:p>
    <w:p w14:paraId="56C0A716" w14:textId="77777777" w:rsidR="00E32CDA" w:rsidRPr="00E84EC1" w:rsidRDefault="00E32CDA" w:rsidP="00E32CDA">
      <w:pPr>
        <w:ind w:left="720"/>
        <w:jc w:val="both"/>
        <w:rPr>
          <w:rFonts w:ascii="Calibri" w:hAnsi="Calibri"/>
          <w:sz w:val="22"/>
          <w:szCs w:val="22"/>
          <w:lang w:val="sr-Cyrl-CS"/>
        </w:rPr>
      </w:pPr>
    </w:p>
    <w:p w14:paraId="37D6DD1F" w14:textId="49B1A414" w:rsidR="00DC565F" w:rsidRPr="00DC565F" w:rsidRDefault="00DC565F" w:rsidP="00DC565F">
      <w:pPr>
        <w:pStyle w:val="NoSpacing"/>
        <w:ind w:left="1440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</w:t>
      </w:r>
      <w:proofErr w:type="spellStart"/>
      <w:r w:rsidRPr="004E57D1">
        <w:rPr>
          <w:b/>
          <w:sz w:val="24"/>
          <w:szCs w:val="24"/>
        </w:rPr>
        <w:t>Члан</w:t>
      </w:r>
      <w:proofErr w:type="spellEnd"/>
      <w:r w:rsidRPr="004E57D1">
        <w:rPr>
          <w:b/>
          <w:sz w:val="24"/>
          <w:szCs w:val="24"/>
        </w:rPr>
        <w:t xml:space="preserve"> </w:t>
      </w:r>
      <w:r w:rsidR="00E32CDA">
        <w:rPr>
          <w:b/>
          <w:sz w:val="24"/>
          <w:szCs w:val="24"/>
        </w:rPr>
        <w:t>1</w:t>
      </w:r>
      <w:r w:rsidR="002C1BFE">
        <w:rPr>
          <w:b/>
          <w:sz w:val="24"/>
          <w:szCs w:val="24"/>
          <w:lang w:val="sr-Cyrl-CS"/>
        </w:rPr>
        <w:t>3</w:t>
      </w:r>
      <w:r w:rsidR="00255F36">
        <w:rPr>
          <w:b/>
          <w:sz w:val="24"/>
          <w:szCs w:val="24"/>
          <w:lang w:val="sr-Cyrl-CS"/>
        </w:rPr>
        <w:t>8</w:t>
      </w:r>
      <w:r w:rsidRPr="004E57D1">
        <w:rPr>
          <w:b/>
          <w:sz w:val="24"/>
          <w:szCs w:val="24"/>
        </w:rPr>
        <w:t>.</w:t>
      </w:r>
    </w:p>
    <w:p w14:paraId="48EDB7D7" w14:textId="77777777" w:rsidR="00B36690" w:rsidRPr="00DC565F" w:rsidRDefault="00DC565F" w:rsidP="00DC565F">
      <w:pPr>
        <w:pStyle w:val="NoSpacing"/>
        <w:ind w:firstLine="360"/>
        <w:rPr>
          <w:lang w:val="sr-Cyrl-CS"/>
        </w:rPr>
      </w:pPr>
      <w:proofErr w:type="spellStart"/>
      <w:r w:rsidRPr="00E65012">
        <w:t>Послови</w:t>
      </w:r>
      <w:proofErr w:type="spellEnd"/>
      <w:r w:rsidRPr="00E65012">
        <w:t xml:space="preserve"> </w:t>
      </w:r>
      <w:r>
        <w:rPr>
          <w:lang w:val="sr-Cyrl-CS"/>
        </w:rPr>
        <w:t>наставника страног језика</w:t>
      </w:r>
      <w:r w:rsidRPr="00E65012">
        <w:t xml:space="preserve"> у </w:t>
      </w:r>
      <w:proofErr w:type="spellStart"/>
      <w:r w:rsidRPr="00E65012">
        <w:t>припреми</w:t>
      </w:r>
      <w:proofErr w:type="spellEnd"/>
      <w:r w:rsidRPr="00E65012">
        <w:t xml:space="preserve"> и </w:t>
      </w:r>
      <w:proofErr w:type="spellStart"/>
      <w:r w:rsidRPr="00E65012">
        <w:t>извођењу</w:t>
      </w:r>
      <w:proofErr w:type="spellEnd"/>
      <w:r w:rsidRPr="00E65012">
        <w:t xml:space="preserve"> </w:t>
      </w:r>
      <w:proofErr w:type="spellStart"/>
      <w:r w:rsidRPr="00E65012">
        <w:t>наставе</w:t>
      </w:r>
      <w:proofErr w:type="spellEnd"/>
      <w:r w:rsidRPr="00E65012">
        <w:t xml:space="preserve"> </w:t>
      </w:r>
      <w:proofErr w:type="spellStart"/>
      <w:r w:rsidRPr="00E65012">
        <w:t>су</w:t>
      </w:r>
      <w:proofErr w:type="spellEnd"/>
      <w:r w:rsidRPr="00E65012">
        <w:t>:</w:t>
      </w:r>
    </w:p>
    <w:p w14:paraId="62B29B2E" w14:textId="77777777" w:rsidR="00DC565F" w:rsidRPr="00E84EC1" w:rsidRDefault="00DC565F" w:rsidP="00DC565F">
      <w:pPr>
        <w:pStyle w:val="NoSpacing"/>
        <w:numPr>
          <w:ilvl w:val="0"/>
          <w:numId w:val="75"/>
        </w:numPr>
        <w:rPr>
          <w:lang w:val="ru-RU"/>
        </w:rPr>
      </w:pPr>
      <w:r w:rsidRPr="00E84EC1">
        <w:rPr>
          <w:lang w:val="ru-RU"/>
        </w:rPr>
        <w:t xml:space="preserve">реализује наставу </w:t>
      </w:r>
      <w:r>
        <w:rPr>
          <w:lang w:val="ru-RU"/>
        </w:rPr>
        <w:t>страног језика</w:t>
      </w:r>
      <w:r w:rsidRPr="00E84EC1">
        <w:rPr>
          <w:lang w:val="ru-RU"/>
        </w:rPr>
        <w:t xml:space="preserve">, према садржају и у предвиђеном броју часова, утврђеним студијским програмом и планом извођења наставе; </w:t>
      </w:r>
    </w:p>
    <w:p w14:paraId="78F81903" w14:textId="77777777" w:rsidR="00A65646" w:rsidRPr="00E84EC1" w:rsidRDefault="00A65646" w:rsidP="00A65646">
      <w:pPr>
        <w:pStyle w:val="NoSpacing"/>
        <w:numPr>
          <w:ilvl w:val="0"/>
          <w:numId w:val="75"/>
        </w:numPr>
        <w:rPr>
          <w:lang w:val="ru-RU"/>
        </w:rPr>
      </w:pPr>
      <w:proofErr w:type="spellStart"/>
      <w:r w:rsidRPr="009F3FEB">
        <w:t>припрема</w:t>
      </w:r>
      <w:proofErr w:type="spellEnd"/>
      <w:r w:rsidRPr="009F3FEB">
        <w:t xml:space="preserve"> и </w:t>
      </w:r>
      <w:proofErr w:type="spellStart"/>
      <w:r w:rsidRPr="009F3FEB">
        <w:t>спроводи</w:t>
      </w:r>
      <w:proofErr w:type="spellEnd"/>
      <w:r w:rsidRPr="009F3FEB">
        <w:t xml:space="preserve"> </w:t>
      </w:r>
      <w:proofErr w:type="spellStart"/>
      <w:r w:rsidRPr="009F3FEB">
        <w:t>провере</w:t>
      </w:r>
      <w:proofErr w:type="spellEnd"/>
      <w:r w:rsidRPr="009F3FEB">
        <w:t xml:space="preserve"> </w:t>
      </w:r>
      <w:proofErr w:type="spellStart"/>
      <w:r w:rsidRPr="009F3FEB">
        <w:t>знања</w:t>
      </w:r>
      <w:proofErr w:type="spellEnd"/>
      <w:r w:rsidRPr="009F3FEB">
        <w:t xml:space="preserve"> и </w:t>
      </w:r>
      <w:proofErr w:type="spellStart"/>
      <w:r w:rsidRPr="009F3FEB">
        <w:t>испите</w:t>
      </w:r>
      <w:proofErr w:type="spellEnd"/>
      <w:r>
        <w:rPr>
          <w:lang w:val="ru-RU"/>
        </w:rPr>
        <w:t>;</w:t>
      </w:r>
    </w:p>
    <w:p w14:paraId="60E4781B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 xml:space="preserve">држи консултације са студентима у сврху савладавања наставног програма; </w:t>
      </w:r>
    </w:p>
    <w:p w14:paraId="37E092EE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 xml:space="preserve">предлаже усавршавање и преиспитивање наставног плана и програма; </w:t>
      </w:r>
    </w:p>
    <w:p w14:paraId="3D717640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објављује уметничко-стручне радове;</w:t>
      </w:r>
    </w:p>
    <w:p w14:paraId="44D23B28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припрема наставне материјале за студенте;</w:t>
      </w:r>
    </w:p>
    <w:p w14:paraId="5034596D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показује друштвену одговорност у области развоја образовања;</w:t>
      </w:r>
    </w:p>
    <w:p w14:paraId="03579A05" w14:textId="77777777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>учествује у различитим активностима значајним за квалитет и развој образовања на свим нивоима,</w:t>
      </w:r>
      <w:r>
        <w:rPr>
          <w:rFonts w:ascii="Calibri" w:hAnsi="Calibri"/>
          <w:sz w:val="22"/>
          <w:szCs w:val="22"/>
          <w:lang w:val="sr-Cyrl-CS"/>
        </w:rPr>
        <w:t xml:space="preserve"> укључујући и </w:t>
      </w:r>
      <w:proofErr w:type="spellStart"/>
      <w:r>
        <w:rPr>
          <w:rFonts w:ascii="Calibri" w:hAnsi="Calibri"/>
          <w:sz w:val="22"/>
          <w:szCs w:val="22"/>
          <w:lang w:val="sr-Cyrl-CS"/>
        </w:rPr>
        <w:t>целоживотно</w:t>
      </w:r>
      <w:proofErr w:type="spellEnd"/>
      <w:r>
        <w:rPr>
          <w:rFonts w:ascii="Calibri" w:hAnsi="Calibri"/>
          <w:sz w:val="22"/>
          <w:szCs w:val="22"/>
          <w:lang w:val="sr-Cyrl-CS"/>
        </w:rPr>
        <w:t xml:space="preserve"> учење;</w:t>
      </w:r>
    </w:p>
    <w:p w14:paraId="52BC691D" w14:textId="0156E69F" w:rsidR="00DC565F" w:rsidRPr="006A71F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6A71F1">
        <w:rPr>
          <w:rFonts w:ascii="Calibri" w:hAnsi="Calibri"/>
          <w:sz w:val="22"/>
          <w:szCs w:val="22"/>
          <w:lang w:val="sr-Cyrl-CS"/>
        </w:rPr>
        <w:t>учествује у раду Катедре, других стручних органа</w:t>
      </w:r>
      <w:r w:rsidR="002861A2">
        <w:rPr>
          <w:rFonts w:ascii="Calibri" w:hAnsi="Calibri"/>
          <w:sz w:val="22"/>
          <w:szCs w:val="22"/>
          <w:lang w:val="sr-Cyrl-CS"/>
        </w:rPr>
        <w:t xml:space="preserve"> </w:t>
      </w:r>
      <w:r w:rsidRPr="006A71F1">
        <w:rPr>
          <w:rFonts w:ascii="Calibri" w:hAnsi="Calibri"/>
          <w:sz w:val="22"/>
          <w:szCs w:val="22"/>
          <w:lang w:val="sr-Cyrl-CS"/>
        </w:rPr>
        <w:t xml:space="preserve">и комисија </w:t>
      </w:r>
      <w:r w:rsidR="002861A2">
        <w:rPr>
          <w:rFonts w:ascii="Calibri" w:hAnsi="Calibri"/>
          <w:sz w:val="22"/>
          <w:szCs w:val="22"/>
          <w:lang w:val="sr-Cyrl-CS"/>
        </w:rPr>
        <w:t>Високе школе</w:t>
      </w:r>
      <w:r w:rsidRPr="006A71F1">
        <w:rPr>
          <w:rFonts w:ascii="Calibri" w:hAnsi="Calibri"/>
          <w:sz w:val="22"/>
          <w:szCs w:val="22"/>
          <w:lang w:val="sr-Cyrl-CS"/>
        </w:rPr>
        <w:t xml:space="preserve">; </w:t>
      </w:r>
    </w:p>
    <w:p w14:paraId="21195953" w14:textId="05923B75" w:rsidR="00DC565F" w:rsidRPr="00E84EC1" w:rsidRDefault="00DC565F" w:rsidP="00DC565F">
      <w:pPr>
        <w:numPr>
          <w:ilvl w:val="0"/>
          <w:numId w:val="75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84EC1">
        <w:rPr>
          <w:rFonts w:ascii="Calibri" w:hAnsi="Calibri"/>
          <w:sz w:val="22"/>
          <w:szCs w:val="22"/>
          <w:lang w:val="sr-Cyrl-CS"/>
        </w:rPr>
        <w:t xml:space="preserve">обавља и друге послове по налогу </w:t>
      </w:r>
      <w:r w:rsidR="002861A2">
        <w:rPr>
          <w:rFonts w:ascii="Calibri" w:hAnsi="Calibri"/>
          <w:sz w:val="22"/>
          <w:szCs w:val="22"/>
          <w:lang w:val="sr-Cyrl-CS"/>
        </w:rPr>
        <w:t>Директора</w:t>
      </w:r>
      <w:r>
        <w:rPr>
          <w:rFonts w:ascii="Calibri" w:hAnsi="Calibri"/>
          <w:sz w:val="22"/>
          <w:szCs w:val="22"/>
          <w:lang w:val="sr-Cyrl-CS"/>
        </w:rPr>
        <w:t>.</w:t>
      </w:r>
    </w:p>
    <w:p w14:paraId="64848C2F" w14:textId="77777777" w:rsidR="00A65646" w:rsidRDefault="00A65646" w:rsidP="00B36690">
      <w:pPr>
        <w:pStyle w:val="BodyText3"/>
        <w:jc w:val="both"/>
        <w:rPr>
          <w:rFonts w:ascii="Calibri" w:hAnsi="Calibri" w:cs="Tahoma"/>
          <w:sz w:val="22"/>
          <w:szCs w:val="22"/>
        </w:rPr>
      </w:pPr>
    </w:p>
    <w:p w14:paraId="4C02C868" w14:textId="2B79353F" w:rsidR="00B36690" w:rsidRPr="004E57D1" w:rsidRDefault="006C4957" w:rsidP="00B36690">
      <w:pPr>
        <w:pStyle w:val="BodyText3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Члан 1</w:t>
      </w:r>
      <w:r w:rsidR="002C1BFE">
        <w:rPr>
          <w:rFonts w:ascii="Calibri" w:hAnsi="Calibri" w:cs="Tahoma"/>
          <w:b/>
          <w:szCs w:val="24"/>
          <w:lang w:val="sr-Cyrl-RS"/>
        </w:rPr>
        <w:t>3</w:t>
      </w:r>
      <w:r w:rsidR="00255F36">
        <w:rPr>
          <w:rFonts w:ascii="Calibri" w:hAnsi="Calibri" w:cs="Tahoma"/>
          <w:b/>
          <w:szCs w:val="24"/>
          <w:lang w:val="sr-Cyrl-RS"/>
        </w:rPr>
        <w:t>9</w:t>
      </w:r>
      <w:r w:rsidR="00B36690" w:rsidRPr="004E57D1">
        <w:rPr>
          <w:rFonts w:ascii="Calibri" w:hAnsi="Calibri" w:cs="Tahoma"/>
          <w:b/>
          <w:szCs w:val="24"/>
        </w:rPr>
        <w:t>.</w:t>
      </w:r>
    </w:p>
    <w:p w14:paraId="21CF15C0" w14:textId="77777777" w:rsidR="00B36690" w:rsidRPr="00E65012" w:rsidRDefault="00B36690" w:rsidP="00B36690">
      <w:pPr>
        <w:pStyle w:val="BodyText2"/>
        <w:ind w:firstLine="720"/>
        <w:jc w:val="both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>Послови сарадника у припреми и извођењу наставе су:</w:t>
      </w:r>
    </w:p>
    <w:p w14:paraId="208223AB" w14:textId="00A2866F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- припрема </w:t>
      </w:r>
      <w:r w:rsidRPr="00764AFF">
        <w:rPr>
          <w:rFonts w:ascii="Calibri" w:hAnsi="Calibri" w:cs="Tahoma"/>
          <w:sz w:val="22"/>
          <w:szCs w:val="22"/>
          <w:lang w:val="sr-Cyrl-CS"/>
        </w:rPr>
        <w:t xml:space="preserve">и извођење </w:t>
      </w:r>
      <w:r w:rsidR="00764AFF" w:rsidRPr="00764AFF">
        <w:rPr>
          <w:rFonts w:ascii="Calibri" w:hAnsi="Calibri" w:cs="Tahoma"/>
          <w:sz w:val="22"/>
          <w:szCs w:val="22"/>
          <w:lang w:val="sr-Cyrl-CS"/>
        </w:rPr>
        <w:t>вежби и</w:t>
      </w:r>
      <w:r w:rsidR="00764AFF">
        <w:rPr>
          <w:rFonts w:ascii="Calibri" w:hAnsi="Calibri" w:cs="Tahoma"/>
          <w:sz w:val="22"/>
          <w:szCs w:val="22"/>
          <w:lang w:val="sr-Cyrl-CS"/>
        </w:rPr>
        <w:t xml:space="preserve"> других </w:t>
      </w:r>
      <w:r w:rsidRPr="00E65012">
        <w:rPr>
          <w:rFonts w:ascii="Calibri" w:hAnsi="Calibri" w:cs="Tahoma"/>
          <w:sz w:val="22"/>
          <w:szCs w:val="22"/>
          <w:lang w:val="sr-Cyrl-CS"/>
        </w:rPr>
        <w:t>облика наставе на основним</w:t>
      </w:r>
      <w:r w:rsidR="002861A2">
        <w:rPr>
          <w:rFonts w:ascii="Calibri" w:hAnsi="Calibri" w:cs="Tahoma"/>
          <w:sz w:val="22"/>
          <w:szCs w:val="22"/>
          <w:lang w:val="sr-Cyrl-CS"/>
        </w:rPr>
        <w:t xml:space="preserve"> 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мастер академским студијама, осим предавања и испита</w:t>
      </w:r>
      <w:r w:rsidR="00764AFF">
        <w:rPr>
          <w:rFonts w:ascii="Calibri" w:hAnsi="Calibri" w:cs="Tahoma"/>
          <w:sz w:val="22"/>
          <w:szCs w:val="22"/>
          <w:lang w:val="sr-Cyrl-CS"/>
        </w:rPr>
        <w:t>;</w:t>
      </w:r>
    </w:p>
    <w:p w14:paraId="3B9F2473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- остваривање </w:t>
      </w:r>
      <w:r w:rsidR="00764AFF">
        <w:rPr>
          <w:rFonts w:ascii="Calibri" w:hAnsi="Calibri" w:cs="Tahoma"/>
          <w:sz w:val="22"/>
          <w:szCs w:val="22"/>
          <w:lang w:val="sr-Cyrl-CS"/>
        </w:rPr>
        <w:t xml:space="preserve">вежби и других облика </w:t>
      </w:r>
      <w:r w:rsidRPr="00E65012">
        <w:rPr>
          <w:rFonts w:ascii="Calibri" w:hAnsi="Calibri" w:cs="Tahoma"/>
          <w:sz w:val="22"/>
          <w:szCs w:val="22"/>
          <w:lang w:val="sr-Cyrl-CS"/>
        </w:rPr>
        <w:t>наставе на студијама за иновацију знања, као и на студијама за остваривање програма стручног образовања и усавршавања</w:t>
      </w:r>
      <w:r w:rsidR="00764AFF">
        <w:rPr>
          <w:rFonts w:ascii="Calibri" w:hAnsi="Calibri" w:cs="Tahoma"/>
          <w:sz w:val="22"/>
          <w:szCs w:val="22"/>
          <w:lang w:val="sr-Cyrl-CS"/>
        </w:rPr>
        <w:t>;</w:t>
      </w:r>
    </w:p>
    <w:p w14:paraId="634614A2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- стално </w:t>
      </w:r>
      <w:r w:rsidR="00764AFF">
        <w:rPr>
          <w:rFonts w:ascii="Calibri" w:hAnsi="Calibri" w:cs="Tahoma"/>
          <w:sz w:val="22"/>
          <w:szCs w:val="22"/>
          <w:lang w:val="sr-Cyrl-CS"/>
        </w:rPr>
        <w:t xml:space="preserve">уметничко, научно и </w:t>
      </w:r>
      <w:r w:rsidRPr="00E65012">
        <w:rPr>
          <w:rFonts w:ascii="Calibri" w:hAnsi="Calibri" w:cs="Tahoma"/>
          <w:sz w:val="22"/>
          <w:szCs w:val="22"/>
          <w:lang w:val="sr-Cyrl-CS"/>
        </w:rPr>
        <w:t>стручно усавршавање</w:t>
      </w:r>
      <w:r w:rsidR="00764AFF">
        <w:rPr>
          <w:rFonts w:ascii="Calibri" w:hAnsi="Calibri" w:cs="Tahoma"/>
          <w:sz w:val="22"/>
          <w:szCs w:val="22"/>
          <w:lang w:val="sr-Cyrl-CS"/>
        </w:rPr>
        <w:t>;</w:t>
      </w:r>
    </w:p>
    <w:p w14:paraId="12928849" w14:textId="493F7FD9" w:rsidR="00B36690" w:rsidRPr="002861A2" w:rsidRDefault="00B36690" w:rsidP="00B36690">
      <w:pPr>
        <w:jc w:val="both"/>
        <w:rPr>
          <w:rFonts w:ascii="Calibri" w:hAnsi="Calibri"/>
          <w:sz w:val="22"/>
          <w:szCs w:val="22"/>
          <w:lang w:val="sr-Cyrl-RS"/>
        </w:rPr>
      </w:pPr>
      <w:r w:rsidRPr="00E65012">
        <w:rPr>
          <w:rFonts w:ascii="Calibri" w:hAnsi="Calibri"/>
          <w:sz w:val="22"/>
          <w:szCs w:val="22"/>
        </w:rPr>
        <w:tab/>
        <w:t>- учествовање у раду Катедре</w:t>
      </w:r>
      <w:r w:rsidR="00764AFF">
        <w:rPr>
          <w:rFonts w:ascii="Calibri" w:hAnsi="Calibri"/>
          <w:sz w:val="22"/>
          <w:szCs w:val="22"/>
          <w:lang w:val="sr-Cyrl-CS"/>
        </w:rPr>
        <w:t xml:space="preserve"> </w:t>
      </w:r>
      <w:r w:rsidRPr="00E65012">
        <w:rPr>
          <w:rFonts w:ascii="Calibri" w:hAnsi="Calibri"/>
          <w:sz w:val="22"/>
          <w:szCs w:val="22"/>
        </w:rPr>
        <w:t xml:space="preserve">и других стручних органа и комисија </w:t>
      </w:r>
      <w:r w:rsidR="002861A2">
        <w:rPr>
          <w:rFonts w:ascii="Calibri" w:hAnsi="Calibri"/>
          <w:sz w:val="22"/>
          <w:szCs w:val="22"/>
          <w:lang w:val="sr-Cyrl-RS"/>
        </w:rPr>
        <w:t>Високе школе.</w:t>
      </w:r>
    </w:p>
    <w:p w14:paraId="1A830E8C" w14:textId="77777777" w:rsidR="00A07513" w:rsidRDefault="00A07513" w:rsidP="00B36690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0D1C2EA" w14:textId="1EDB7493" w:rsidR="00B36690" w:rsidRPr="004E57D1" w:rsidRDefault="00A65646" w:rsidP="00B36690">
      <w:pPr>
        <w:pStyle w:val="BodyText3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Члан 1</w:t>
      </w:r>
      <w:r w:rsidR="00255F36">
        <w:rPr>
          <w:rFonts w:ascii="Calibri" w:hAnsi="Calibri" w:cs="Tahoma"/>
          <w:b/>
          <w:szCs w:val="24"/>
          <w:lang w:val="sr-Cyrl-RS"/>
        </w:rPr>
        <w:t>40</w:t>
      </w:r>
      <w:r w:rsidR="00B36690" w:rsidRPr="004E57D1">
        <w:rPr>
          <w:rFonts w:ascii="Calibri" w:hAnsi="Calibri" w:cs="Tahoma"/>
          <w:b/>
          <w:szCs w:val="24"/>
        </w:rPr>
        <w:t>.</w:t>
      </w:r>
    </w:p>
    <w:p w14:paraId="7A2F4B5E" w14:textId="760C0E70" w:rsidR="00B36690" w:rsidRPr="00326075" w:rsidRDefault="00B36690" w:rsidP="00B36690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326075">
        <w:rPr>
          <w:rFonts w:ascii="Calibri" w:hAnsi="Calibri"/>
          <w:sz w:val="22"/>
          <w:szCs w:val="22"/>
          <w:lang w:val="sr-Cyrl-CS"/>
        </w:rPr>
        <w:t xml:space="preserve">Наставници и сарадници који су изабрани у одређену ужу уметничку, теоријско-уметничку, односно стручну област могу да предају предмете, односно буду сарадници на предметима који се налазе у тој области. </w:t>
      </w:r>
    </w:p>
    <w:p w14:paraId="036B567B" w14:textId="63305C25" w:rsidR="00B36690" w:rsidRPr="00326075" w:rsidRDefault="00B36690" w:rsidP="00764AFF">
      <w:pPr>
        <w:pStyle w:val="NoSpacing"/>
        <w:ind w:firstLine="708"/>
        <w:jc w:val="both"/>
      </w:pPr>
      <w:proofErr w:type="spellStart"/>
      <w:r w:rsidRPr="00326075">
        <w:t>Списак</w:t>
      </w:r>
      <w:proofErr w:type="spellEnd"/>
      <w:r w:rsidRPr="00326075">
        <w:t xml:space="preserve"> </w:t>
      </w:r>
      <w:proofErr w:type="spellStart"/>
      <w:r w:rsidRPr="00326075">
        <w:t>предмета</w:t>
      </w:r>
      <w:proofErr w:type="spellEnd"/>
      <w:r w:rsidRPr="00326075">
        <w:t xml:space="preserve"> </w:t>
      </w:r>
      <w:proofErr w:type="spellStart"/>
      <w:r w:rsidRPr="00326075">
        <w:t>по</w:t>
      </w:r>
      <w:proofErr w:type="spellEnd"/>
      <w:r w:rsidRPr="00326075">
        <w:t xml:space="preserve"> </w:t>
      </w:r>
      <w:proofErr w:type="spellStart"/>
      <w:r w:rsidRPr="00326075">
        <w:t>областима</w:t>
      </w:r>
      <w:proofErr w:type="spellEnd"/>
      <w:r w:rsidRPr="00326075">
        <w:t xml:space="preserve"> </w:t>
      </w:r>
      <w:proofErr w:type="spellStart"/>
      <w:r w:rsidRPr="00326075">
        <w:t>регулише</w:t>
      </w:r>
      <w:proofErr w:type="spellEnd"/>
      <w:r w:rsidRPr="00326075">
        <w:t xml:space="preserve"> </w:t>
      </w:r>
      <w:proofErr w:type="spellStart"/>
      <w:r w:rsidRPr="00326075">
        <w:t>се</w:t>
      </w:r>
      <w:proofErr w:type="spellEnd"/>
      <w:r w:rsidRPr="00326075">
        <w:t xml:space="preserve"> </w:t>
      </w:r>
      <w:r w:rsidR="00764AFF" w:rsidRPr="00326075">
        <w:rPr>
          <w:lang w:val="sr-Cyrl-CS"/>
        </w:rPr>
        <w:t xml:space="preserve">Правилником </w:t>
      </w:r>
      <w:r w:rsidR="00764AFF" w:rsidRPr="00326075">
        <w:t xml:space="preserve">о </w:t>
      </w:r>
      <w:proofErr w:type="spellStart"/>
      <w:r w:rsidR="00764AFF" w:rsidRPr="00326075">
        <w:t>организацији</w:t>
      </w:r>
      <w:proofErr w:type="spellEnd"/>
      <w:r w:rsidR="00764AFF" w:rsidRPr="00326075">
        <w:t xml:space="preserve"> и </w:t>
      </w:r>
      <w:proofErr w:type="spellStart"/>
      <w:r w:rsidR="00764AFF" w:rsidRPr="00326075">
        <w:t>систематизацији</w:t>
      </w:r>
      <w:proofErr w:type="spellEnd"/>
      <w:r w:rsidR="00764AFF" w:rsidRPr="00326075">
        <w:t xml:space="preserve"> </w:t>
      </w:r>
      <w:proofErr w:type="spellStart"/>
      <w:r w:rsidR="00764AFF" w:rsidRPr="00326075">
        <w:t>послова</w:t>
      </w:r>
      <w:proofErr w:type="spellEnd"/>
      <w:r w:rsidR="00764AFF" w:rsidRPr="00326075">
        <w:t xml:space="preserve"> </w:t>
      </w:r>
      <w:proofErr w:type="spellStart"/>
      <w:r w:rsidR="00764AFF" w:rsidRPr="00326075">
        <w:t>на</w:t>
      </w:r>
      <w:proofErr w:type="spellEnd"/>
      <w:r w:rsidR="00764AFF" w:rsidRPr="00326075">
        <w:t xml:space="preserve"> </w:t>
      </w:r>
      <w:r w:rsidR="002861A2">
        <w:rPr>
          <w:lang w:val="sr-Cyrl-RS"/>
        </w:rPr>
        <w:t>Високој школи</w:t>
      </w:r>
      <w:r w:rsidRPr="00326075">
        <w:t xml:space="preserve">. </w:t>
      </w:r>
    </w:p>
    <w:p w14:paraId="47E14D94" w14:textId="77777777" w:rsidR="00764AFF" w:rsidRPr="00326075" w:rsidRDefault="00764AFF" w:rsidP="00B36690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326075">
        <w:rPr>
          <w:rFonts w:ascii="Calibri" w:hAnsi="Calibri"/>
          <w:sz w:val="22"/>
          <w:szCs w:val="22"/>
          <w:lang w:val="sr-Cyrl-CS"/>
        </w:rPr>
        <w:t xml:space="preserve">На образложен предлог катедре, односно Одељења, </w:t>
      </w:r>
      <w:r w:rsidR="00B36690" w:rsidRPr="00326075">
        <w:rPr>
          <w:rFonts w:ascii="Calibri" w:hAnsi="Calibri"/>
          <w:sz w:val="22"/>
          <w:szCs w:val="22"/>
          <w:lang w:val="sr-Cyrl-CS"/>
        </w:rPr>
        <w:t xml:space="preserve">наставник са друге катедре </w:t>
      </w:r>
      <w:r w:rsidR="00326075" w:rsidRPr="00326075">
        <w:rPr>
          <w:rFonts w:ascii="Calibri" w:hAnsi="Calibri"/>
          <w:sz w:val="22"/>
          <w:szCs w:val="22"/>
          <w:lang w:val="sr-Cyrl-CS"/>
        </w:rPr>
        <w:t xml:space="preserve">односно Одељења </w:t>
      </w:r>
      <w:r w:rsidR="00B36690" w:rsidRPr="00326075">
        <w:rPr>
          <w:rFonts w:ascii="Calibri" w:hAnsi="Calibri"/>
          <w:sz w:val="22"/>
          <w:szCs w:val="22"/>
          <w:lang w:val="sr-Cyrl-CS"/>
        </w:rPr>
        <w:t xml:space="preserve">може да предаје и предмете који не припадају области за коју је биран под условом да има </w:t>
      </w:r>
      <w:r w:rsidR="00A65646">
        <w:rPr>
          <w:rFonts w:ascii="Calibri" w:hAnsi="Calibri"/>
          <w:sz w:val="22"/>
          <w:szCs w:val="22"/>
          <w:lang w:val="sr-Cyrl-CS"/>
        </w:rPr>
        <w:t>репрезентативне референце</w:t>
      </w:r>
      <w:r w:rsidR="00B36690" w:rsidRPr="00326075">
        <w:rPr>
          <w:rFonts w:ascii="Calibri" w:hAnsi="Calibri"/>
          <w:sz w:val="22"/>
          <w:szCs w:val="22"/>
          <w:lang w:val="sr-Cyrl-CS"/>
        </w:rPr>
        <w:t xml:space="preserve">. </w:t>
      </w:r>
    </w:p>
    <w:p w14:paraId="2969F6A4" w14:textId="5F18D905" w:rsidR="001556C6" w:rsidRPr="00243BC5" w:rsidRDefault="00326075" w:rsidP="00A07513">
      <w:pPr>
        <w:ind w:firstLine="708"/>
        <w:jc w:val="both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sr-Cyrl-CS"/>
        </w:rPr>
        <w:t>Одлуку о предлогу катедре</w:t>
      </w:r>
      <w:r w:rsidR="00764AFF" w:rsidRPr="00326075">
        <w:rPr>
          <w:rFonts w:ascii="Calibri" w:hAnsi="Calibri"/>
          <w:sz w:val="22"/>
          <w:szCs w:val="22"/>
          <w:lang w:val="sr-Cyrl-CS"/>
        </w:rPr>
        <w:t xml:space="preserve">, односно Одељења, </w:t>
      </w:r>
      <w:r w:rsidR="00B36690" w:rsidRPr="00326075">
        <w:rPr>
          <w:rFonts w:ascii="Calibri" w:hAnsi="Calibri"/>
          <w:sz w:val="22"/>
          <w:szCs w:val="22"/>
          <w:lang w:val="sr-Cyrl-CS"/>
        </w:rPr>
        <w:t xml:space="preserve">доноси </w:t>
      </w:r>
      <w:r w:rsidR="002861A2">
        <w:rPr>
          <w:rFonts w:ascii="Calibri" w:hAnsi="Calibri"/>
          <w:sz w:val="22"/>
          <w:szCs w:val="22"/>
          <w:lang w:val="sr-Cyrl-CS"/>
        </w:rPr>
        <w:t>Директор</w:t>
      </w:r>
      <w:r w:rsidR="00B36690" w:rsidRPr="00326075">
        <w:rPr>
          <w:rFonts w:ascii="Calibri" w:hAnsi="Calibri"/>
          <w:sz w:val="22"/>
          <w:szCs w:val="22"/>
          <w:lang w:val="sr-Cyrl-CS"/>
        </w:rPr>
        <w:t>.</w:t>
      </w:r>
    </w:p>
    <w:p w14:paraId="6127BD2E" w14:textId="77777777" w:rsidR="00400703" w:rsidRPr="00243BC5" w:rsidRDefault="00400703" w:rsidP="00B36690">
      <w:pPr>
        <w:pStyle w:val="BodyText3"/>
        <w:rPr>
          <w:rFonts w:ascii="Calibri" w:hAnsi="Calibri" w:cs="Tahoma"/>
          <w:b/>
          <w:szCs w:val="24"/>
          <w:lang w:val="ru-RU"/>
        </w:rPr>
      </w:pPr>
    </w:p>
    <w:p w14:paraId="4C91721D" w14:textId="70910EDB" w:rsidR="00B36690" w:rsidRPr="00764AFF" w:rsidRDefault="00B36690" w:rsidP="00B36690">
      <w:pPr>
        <w:pStyle w:val="BodyText3"/>
        <w:rPr>
          <w:rFonts w:ascii="Calibri" w:hAnsi="Calibri" w:cs="Tahoma"/>
          <w:b/>
          <w:szCs w:val="24"/>
        </w:rPr>
      </w:pPr>
      <w:r w:rsidRPr="00764AFF">
        <w:rPr>
          <w:rFonts w:ascii="Calibri" w:hAnsi="Calibri" w:cs="Tahoma"/>
          <w:b/>
          <w:szCs w:val="24"/>
        </w:rPr>
        <w:lastRenderedPageBreak/>
        <w:t>Члан 1</w:t>
      </w:r>
      <w:r w:rsidR="00255F36">
        <w:rPr>
          <w:rFonts w:ascii="Calibri" w:hAnsi="Calibri" w:cs="Tahoma"/>
          <w:b/>
          <w:szCs w:val="24"/>
          <w:lang w:val="sr-Cyrl-RS"/>
        </w:rPr>
        <w:t>41</w:t>
      </w:r>
      <w:r w:rsidRPr="00764AFF">
        <w:rPr>
          <w:rFonts w:ascii="Calibri" w:hAnsi="Calibri" w:cs="Tahoma"/>
          <w:b/>
          <w:szCs w:val="24"/>
        </w:rPr>
        <w:t>.</w:t>
      </w:r>
    </w:p>
    <w:p w14:paraId="02D3ABAA" w14:textId="611EAB30" w:rsidR="00B36690" w:rsidRPr="00326075" w:rsidRDefault="00B36690" w:rsidP="00B36690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326075">
        <w:rPr>
          <w:rFonts w:ascii="Calibri" w:hAnsi="Calibri" w:cs="Tahoma"/>
          <w:sz w:val="22"/>
          <w:szCs w:val="22"/>
        </w:rPr>
        <w:tab/>
        <w:t>Уметнички послови јесу послови уметничког рада који за циљ имају подизање квалитета извођења наставе било у практичном или теоријском облику, и то:</w:t>
      </w:r>
    </w:p>
    <w:p w14:paraId="0D6D462B" w14:textId="77777777" w:rsidR="00764AFF" w:rsidRPr="00326075" w:rsidRDefault="00B36690" w:rsidP="00B36690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326075">
        <w:rPr>
          <w:rFonts w:ascii="Calibri" w:hAnsi="Calibri" w:cs="Tahoma"/>
          <w:sz w:val="22"/>
          <w:szCs w:val="22"/>
        </w:rPr>
        <w:tab/>
        <w:t>-</w:t>
      </w:r>
      <w:r w:rsidR="00764AFF" w:rsidRPr="00326075">
        <w:rPr>
          <w:rFonts w:ascii="Calibri" w:hAnsi="Calibri" w:cs="Tahoma"/>
          <w:sz w:val="22"/>
          <w:szCs w:val="22"/>
        </w:rPr>
        <w:t xml:space="preserve"> </w:t>
      </w:r>
      <w:r w:rsidR="00326075">
        <w:rPr>
          <w:rFonts w:ascii="Calibri" w:hAnsi="Calibri" w:cs="Tahoma"/>
          <w:sz w:val="22"/>
          <w:szCs w:val="22"/>
        </w:rPr>
        <w:t xml:space="preserve"> </w:t>
      </w:r>
      <w:r w:rsidR="00764AFF" w:rsidRPr="00326075">
        <w:rPr>
          <w:rFonts w:ascii="Calibri" w:hAnsi="Calibri" w:cs="Tahoma"/>
          <w:sz w:val="22"/>
          <w:szCs w:val="22"/>
        </w:rPr>
        <w:t>концертна активност;</w:t>
      </w:r>
      <w:r w:rsidRPr="00326075">
        <w:rPr>
          <w:rFonts w:ascii="Calibri" w:hAnsi="Calibri" w:cs="Tahoma"/>
          <w:sz w:val="22"/>
          <w:szCs w:val="22"/>
        </w:rPr>
        <w:t xml:space="preserve"> </w:t>
      </w:r>
    </w:p>
    <w:p w14:paraId="342995F3" w14:textId="77777777" w:rsidR="00B36690" w:rsidRPr="00326075" w:rsidRDefault="00764AFF" w:rsidP="00B36690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326075">
        <w:rPr>
          <w:rFonts w:ascii="Calibri" w:hAnsi="Calibri" w:cs="Tahoma"/>
          <w:sz w:val="22"/>
          <w:szCs w:val="22"/>
        </w:rPr>
        <w:t xml:space="preserve">               - </w:t>
      </w:r>
      <w:r w:rsidR="00326075">
        <w:rPr>
          <w:rFonts w:ascii="Calibri" w:hAnsi="Calibri" w:cs="Tahoma"/>
          <w:sz w:val="22"/>
          <w:szCs w:val="22"/>
        </w:rPr>
        <w:t xml:space="preserve"> </w:t>
      </w:r>
      <w:r w:rsidR="00B36690" w:rsidRPr="00326075">
        <w:rPr>
          <w:rFonts w:ascii="Calibri" w:hAnsi="Calibri" w:cs="Tahoma"/>
          <w:sz w:val="22"/>
          <w:szCs w:val="22"/>
        </w:rPr>
        <w:t>стално</w:t>
      </w:r>
      <w:r w:rsidRPr="00326075">
        <w:rPr>
          <w:rFonts w:ascii="Calibri" w:hAnsi="Calibri" w:cs="Tahoma"/>
          <w:sz w:val="22"/>
          <w:szCs w:val="22"/>
        </w:rPr>
        <w:t xml:space="preserve"> уметничко, научно и </w:t>
      </w:r>
      <w:r w:rsidR="00B36690" w:rsidRPr="00326075">
        <w:rPr>
          <w:rFonts w:ascii="Calibri" w:hAnsi="Calibri" w:cs="Tahoma"/>
          <w:sz w:val="22"/>
          <w:szCs w:val="22"/>
        </w:rPr>
        <w:t>стручно усавршавање</w:t>
      </w:r>
      <w:r w:rsidRPr="00326075">
        <w:rPr>
          <w:rFonts w:ascii="Calibri" w:hAnsi="Calibri" w:cs="Tahoma"/>
          <w:sz w:val="22"/>
          <w:szCs w:val="22"/>
        </w:rPr>
        <w:t>;</w:t>
      </w:r>
    </w:p>
    <w:p w14:paraId="3A6A49D8" w14:textId="77777777" w:rsidR="00B36690" w:rsidRPr="00326075" w:rsidRDefault="00B36690" w:rsidP="00B36690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326075">
        <w:rPr>
          <w:rFonts w:ascii="Calibri" w:hAnsi="Calibri" w:cs="Tahoma"/>
          <w:sz w:val="22"/>
          <w:szCs w:val="22"/>
        </w:rPr>
        <w:tab/>
        <w:t xml:space="preserve">- </w:t>
      </w:r>
      <w:r w:rsidR="00326075">
        <w:rPr>
          <w:rFonts w:ascii="Calibri" w:hAnsi="Calibri" w:cs="Tahoma"/>
          <w:sz w:val="22"/>
          <w:szCs w:val="22"/>
        </w:rPr>
        <w:t xml:space="preserve"> </w:t>
      </w:r>
      <w:r w:rsidRPr="00326075">
        <w:rPr>
          <w:rFonts w:ascii="Calibri" w:hAnsi="Calibri" w:cs="Tahoma"/>
          <w:sz w:val="22"/>
          <w:szCs w:val="22"/>
        </w:rPr>
        <w:t>праћење домаће и стране литературе</w:t>
      </w:r>
      <w:r w:rsidR="00764AFF" w:rsidRPr="00326075">
        <w:rPr>
          <w:rFonts w:ascii="Calibri" w:hAnsi="Calibri" w:cs="Tahoma"/>
          <w:sz w:val="22"/>
          <w:szCs w:val="22"/>
        </w:rPr>
        <w:t>;</w:t>
      </w:r>
    </w:p>
    <w:p w14:paraId="1A9FB0A6" w14:textId="77777777" w:rsidR="00B36690" w:rsidRPr="00326075" w:rsidRDefault="00B36690" w:rsidP="00B36690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326075">
        <w:rPr>
          <w:rFonts w:ascii="Calibri" w:hAnsi="Calibri" w:cs="Tahoma"/>
          <w:sz w:val="22"/>
          <w:szCs w:val="22"/>
        </w:rPr>
        <w:tab/>
        <w:t xml:space="preserve">- </w:t>
      </w:r>
      <w:r w:rsidR="00326075">
        <w:rPr>
          <w:rFonts w:ascii="Calibri" w:hAnsi="Calibri" w:cs="Tahoma"/>
          <w:sz w:val="22"/>
          <w:szCs w:val="22"/>
        </w:rPr>
        <w:t xml:space="preserve"> </w:t>
      </w:r>
      <w:r w:rsidRPr="00326075">
        <w:rPr>
          <w:rFonts w:ascii="Calibri" w:hAnsi="Calibri" w:cs="Tahoma"/>
          <w:sz w:val="22"/>
          <w:szCs w:val="22"/>
        </w:rPr>
        <w:t>писање уџбеника, приручника, скрипти и друге литературе за потребе студената</w:t>
      </w:r>
      <w:r w:rsidR="009568F8" w:rsidRPr="00326075">
        <w:rPr>
          <w:rFonts w:ascii="Calibri" w:hAnsi="Calibri" w:cs="Tahoma"/>
          <w:sz w:val="22"/>
          <w:szCs w:val="22"/>
        </w:rPr>
        <w:t>;</w:t>
      </w:r>
    </w:p>
    <w:p w14:paraId="7B488739" w14:textId="77777777" w:rsidR="00B36690" w:rsidRDefault="00B36690" w:rsidP="00B36690">
      <w:pPr>
        <w:pStyle w:val="BodyText3"/>
        <w:jc w:val="both"/>
        <w:rPr>
          <w:rFonts w:ascii="Calibri" w:hAnsi="Calibri" w:cs="Tahoma"/>
          <w:sz w:val="22"/>
          <w:szCs w:val="22"/>
        </w:rPr>
      </w:pPr>
      <w:r w:rsidRPr="00326075">
        <w:rPr>
          <w:rFonts w:ascii="Calibri" w:hAnsi="Calibri" w:cs="Tahoma"/>
          <w:sz w:val="22"/>
          <w:szCs w:val="22"/>
        </w:rPr>
        <w:tab/>
        <w:t xml:space="preserve">- </w:t>
      </w:r>
      <w:r w:rsidR="00326075">
        <w:rPr>
          <w:rFonts w:ascii="Calibri" w:hAnsi="Calibri" w:cs="Tahoma"/>
          <w:sz w:val="22"/>
          <w:szCs w:val="22"/>
        </w:rPr>
        <w:t xml:space="preserve"> </w:t>
      </w:r>
      <w:r w:rsidRPr="00326075">
        <w:rPr>
          <w:rFonts w:ascii="Calibri" w:hAnsi="Calibri" w:cs="Tahoma"/>
          <w:sz w:val="22"/>
          <w:szCs w:val="22"/>
        </w:rPr>
        <w:t xml:space="preserve">објављивање </w:t>
      </w:r>
      <w:r w:rsidR="009568F8" w:rsidRPr="00326075">
        <w:rPr>
          <w:rFonts w:ascii="Calibri" w:hAnsi="Calibri" w:cs="Tahoma"/>
          <w:sz w:val="22"/>
          <w:szCs w:val="22"/>
        </w:rPr>
        <w:t xml:space="preserve">уметничких, </w:t>
      </w:r>
      <w:r w:rsidRPr="00326075">
        <w:rPr>
          <w:rFonts w:ascii="Calibri" w:hAnsi="Calibri" w:cs="Tahoma"/>
          <w:sz w:val="22"/>
          <w:szCs w:val="22"/>
        </w:rPr>
        <w:t>научних,</w:t>
      </w:r>
      <w:r w:rsidR="009568F8" w:rsidRPr="00326075">
        <w:rPr>
          <w:rFonts w:ascii="Calibri" w:hAnsi="Calibri" w:cs="Tahoma"/>
          <w:sz w:val="22"/>
          <w:szCs w:val="22"/>
        </w:rPr>
        <w:t xml:space="preserve"> односно стручних</w:t>
      </w:r>
      <w:r w:rsidRPr="00326075">
        <w:rPr>
          <w:rFonts w:ascii="Calibri" w:hAnsi="Calibri" w:cs="Tahoma"/>
          <w:sz w:val="22"/>
          <w:szCs w:val="22"/>
        </w:rPr>
        <w:t xml:space="preserve"> радова</w:t>
      </w:r>
      <w:r w:rsidR="009568F8" w:rsidRPr="00326075">
        <w:rPr>
          <w:rFonts w:ascii="Calibri" w:hAnsi="Calibri" w:cs="Tahoma"/>
          <w:sz w:val="22"/>
          <w:szCs w:val="22"/>
        </w:rPr>
        <w:t>;</w:t>
      </w:r>
    </w:p>
    <w:p w14:paraId="28789B62" w14:textId="0F4C4B61" w:rsidR="00326075" w:rsidRDefault="00326075" w:rsidP="00810580">
      <w:pPr>
        <w:pStyle w:val="BodyText3"/>
        <w:ind w:firstLine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="00B36690" w:rsidRPr="00326075">
        <w:rPr>
          <w:rFonts w:ascii="Calibri" w:hAnsi="Calibri" w:cs="Tahoma"/>
          <w:sz w:val="22"/>
          <w:szCs w:val="22"/>
        </w:rPr>
        <w:t xml:space="preserve">учествовање у раду на </w:t>
      </w:r>
      <w:r w:rsidR="009568F8" w:rsidRPr="00326075">
        <w:rPr>
          <w:rFonts w:ascii="Calibri" w:hAnsi="Calibri" w:cs="Tahoma"/>
          <w:sz w:val="22"/>
          <w:szCs w:val="22"/>
        </w:rPr>
        <w:t xml:space="preserve">уметничким, односно развојним </w:t>
      </w:r>
      <w:r w:rsidR="00B36690" w:rsidRPr="00326075">
        <w:rPr>
          <w:rFonts w:ascii="Calibri" w:hAnsi="Calibri" w:cs="Tahoma"/>
          <w:sz w:val="22"/>
          <w:szCs w:val="22"/>
        </w:rPr>
        <w:t>пројектима</w:t>
      </w:r>
      <w:r w:rsidR="009568F8" w:rsidRPr="00326075">
        <w:rPr>
          <w:rFonts w:ascii="Calibri" w:hAnsi="Calibri" w:cs="Tahoma"/>
          <w:sz w:val="22"/>
          <w:szCs w:val="22"/>
        </w:rPr>
        <w:t>.</w:t>
      </w:r>
    </w:p>
    <w:p w14:paraId="35EDB3E0" w14:textId="77777777" w:rsidR="00B36690" w:rsidRPr="00243BC5" w:rsidRDefault="00B36690" w:rsidP="00B36690">
      <w:pPr>
        <w:jc w:val="center"/>
        <w:rPr>
          <w:rFonts w:ascii="Calibri" w:hAnsi="Calibri" w:cs="Tahoma"/>
          <w:b/>
          <w:bCs/>
          <w:sz w:val="24"/>
          <w:szCs w:val="24"/>
          <w:lang w:val="ru-RU"/>
        </w:rPr>
      </w:pPr>
      <w:r w:rsidRPr="00A55478">
        <w:rPr>
          <w:rFonts w:ascii="Calibri" w:hAnsi="Calibri" w:cs="Tahoma"/>
          <w:b/>
          <w:bCs/>
          <w:sz w:val="24"/>
          <w:szCs w:val="24"/>
          <w:lang w:val="sr-Cyrl-CS"/>
        </w:rPr>
        <w:t>ПРАВА, ОБАВЕЗЕ И ОДГОВОРНОСТИ ИЗ РАДНОГ ОДНОСА</w:t>
      </w:r>
    </w:p>
    <w:p w14:paraId="7B1A77D5" w14:textId="315FC8FD" w:rsidR="00B36690" w:rsidRPr="004E57D1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2E7AE0">
        <w:rPr>
          <w:rFonts w:ascii="Calibri" w:hAnsi="Calibri" w:cs="Tahoma"/>
          <w:b/>
          <w:sz w:val="24"/>
          <w:szCs w:val="24"/>
          <w:lang w:val="sr-Cyrl-CS"/>
        </w:rPr>
        <w:t>14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2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1740FF4" w14:textId="39DE416D" w:rsidR="004E57D1" w:rsidRPr="00371E64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>Наставници и сарадници су дужни да уредно одржавају предавања</w:t>
      </w:r>
      <w:r w:rsidR="0081139A">
        <w:rPr>
          <w:rFonts w:ascii="Calibri" w:hAnsi="Calibri" w:cs="Tahoma"/>
          <w:sz w:val="22"/>
          <w:szCs w:val="22"/>
        </w:rPr>
        <w:t xml:space="preserve">, </w:t>
      </w:r>
      <w:r w:rsidRPr="00E65012">
        <w:rPr>
          <w:rFonts w:ascii="Calibri" w:hAnsi="Calibri" w:cs="Tahoma"/>
          <w:sz w:val="22"/>
          <w:szCs w:val="22"/>
        </w:rPr>
        <w:t>вежбе</w:t>
      </w:r>
      <w:r w:rsidR="0081139A">
        <w:rPr>
          <w:rFonts w:ascii="Calibri" w:hAnsi="Calibri" w:cs="Tahoma"/>
          <w:sz w:val="22"/>
          <w:szCs w:val="22"/>
        </w:rPr>
        <w:t xml:space="preserve"> и друге облике н</w:t>
      </w:r>
      <w:r w:rsidR="00A65646">
        <w:rPr>
          <w:rFonts w:ascii="Calibri" w:hAnsi="Calibri" w:cs="Tahoma"/>
          <w:sz w:val="22"/>
          <w:szCs w:val="22"/>
        </w:rPr>
        <w:t>а</w:t>
      </w:r>
      <w:r w:rsidR="0081139A">
        <w:rPr>
          <w:rFonts w:ascii="Calibri" w:hAnsi="Calibri" w:cs="Tahoma"/>
          <w:sz w:val="22"/>
          <w:szCs w:val="22"/>
        </w:rPr>
        <w:t>ставе</w:t>
      </w:r>
      <w:r w:rsidRPr="00E65012">
        <w:rPr>
          <w:rFonts w:ascii="Calibri" w:hAnsi="Calibri" w:cs="Tahoma"/>
          <w:sz w:val="22"/>
          <w:szCs w:val="22"/>
        </w:rPr>
        <w:t xml:space="preserve">, обављају испите, активно учествују у раду </w:t>
      </w:r>
      <w:r w:rsidR="009A28C6">
        <w:rPr>
          <w:rFonts w:ascii="Calibri" w:hAnsi="Calibri" w:cs="Tahoma"/>
          <w:sz w:val="22"/>
          <w:szCs w:val="22"/>
        </w:rPr>
        <w:t>органа</w:t>
      </w:r>
      <w:r w:rsidR="002861A2">
        <w:rPr>
          <w:rFonts w:ascii="Calibri" w:hAnsi="Calibri" w:cs="Tahoma"/>
          <w:sz w:val="22"/>
          <w:szCs w:val="22"/>
          <w:lang w:val="sr-Cyrl-RS"/>
        </w:rPr>
        <w:t xml:space="preserve"> високе школе</w:t>
      </w:r>
      <w:r w:rsidR="009A28C6">
        <w:rPr>
          <w:rFonts w:ascii="Calibri" w:hAnsi="Calibri" w:cs="Tahoma"/>
          <w:sz w:val="22"/>
          <w:szCs w:val="22"/>
        </w:rPr>
        <w:t xml:space="preserve"> и њихових тела,</w:t>
      </w:r>
      <w:r w:rsidRPr="00E65012">
        <w:rPr>
          <w:rFonts w:ascii="Calibri" w:hAnsi="Calibri" w:cs="Tahoma"/>
          <w:sz w:val="22"/>
          <w:szCs w:val="22"/>
        </w:rPr>
        <w:t xml:space="preserve"> </w:t>
      </w:r>
      <w:r w:rsidR="009A28C6">
        <w:rPr>
          <w:rFonts w:ascii="Calibri" w:hAnsi="Calibri" w:cs="Tahoma"/>
          <w:sz w:val="22"/>
          <w:szCs w:val="22"/>
        </w:rPr>
        <w:t>испуњавају</w:t>
      </w:r>
      <w:r w:rsidRPr="00E65012">
        <w:rPr>
          <w:rFonts w:ascii="Calibri" w:hAnsi="Calibri" w:cs="Tahoma"/>
          <w:sz w:val="22"/>
          <w:szCs w:val="22"/>
        </w:rPr>
        <w:t xml:space="preserve"> друге дужности у настави и обављају остале послове које им повери </w:t>
      </w:r>
      <w:r w:rsidR="002861A2">
        <w:rPr>
          <w:rFonts w:ascii="Calibri" w:hAnsi="Calibri" w:cs="Tahoma"/>
          <w:sz w:val="22"/>
          <w:szCs w:val="22"/>
          <w:lang w:val="sr-Cyrl-RS"/>
        </w:rPr>
        <w:t>Директор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1C94DAEF" w14:textId="344985E3" w:rsidR="00B36690" w:rsidRPr="004E57D1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6C4957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3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59FCDC1" w14:textId="77777777" w:rsidR="00E32CDA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>Наставници и сарадници су дужни да се у наставном раду придржавају студијског програма.</w:t>
      </w:r>
    </w:p>
    <w:p w14:paraId="2EA5312B" w14:textId="7C9C5BEE" w:rsidR="00B36690" w:rsidRPr="009A28C6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9A28C6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371E64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4</w:t>
      </w:r>
      <w:r w:rsidRPr="009A28C6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25C001D" w14:textId="24EC44F9" w:rsidR="004E57D1" w:rsidRPr="00EF402F" w:rsidRDefault="00B36690" w:rsidP="001E2938">
      <w:pPr>
        <w:pStyle w:val="BodyText"/>
        <w:rPr>
          <w:rFonts w:ascii="Calibri" w:hAnsi="Calibri" w:cs="Tahoma"/>
          <w:sz w:val="22"/>
          <w:szCs w:val="22"/>
        </w:rPr>
      </w:pPr>
      <w:r w:rsidRPr="00EF402F">
        <w:rPr>
          <w:rFonts w:ascii="Calibri" w:hAnsi="Calibri" w:cs="Tahoma"/>
          <w:sz w:val="22"/>
          <w:szCs w:val="22"/>
        </w:rPr>
        <w:tab/>
      </w:r>
      <w:r w:rsidR="009A28C6" w:rsidRPr="00EF402F">
        <w:rPr>
          <w:rFonts w:ascii="Calibri" w:hAnsi="Calibri" w:cs="Tahoma"/>
          <w:sz w:val="22"/>
          <w:szCs w:val="22"/>
        </w:rPr>
        <w:t xml:space="preserve">Наставници односно сарадници који имају непотпун фонд часова (мање од 6 часова </w:t>
      </w:r>
      <w:r w:rsidR="00326075" w:rsidRPr="00EF402F">
        <w:rPr>
          <w:rFonts w:ascii="Calibri" w:hAnsi="Calibri" w:cs="Tahoma"/>
          <w:sz w:val="22"/>
          <w:szCs w:val="22"/>
        </w:rPr>
        <w:t xml:space="preserve">недељно </w:t>
      </w:r>
      <w:r w:rsidR="008C4517" w:rsidRPr="00EF402F">
        <w:rPr>
          <w:rFonts w:ascii="Calibri" w:hAnsi="Calibri" w:cs="Tahoma"/>
          <w:sz w:val="22"/>
          <w:szCs w:val="22"/>
        </w:rPr>
        <w:t xml:space="preserve">на годишњем нивоу </w:t>
      </w:r>
      <w:r w:rsidR="009A28C6" w:rsidRPr="00EF402F">
        <w:rPr>
          <w:rFonts w:ascii="Calibri" w:hAnsi="Calibri" w:cs="Tahoma"/>
          <w:sz w:val="22"/>
          <w:szCs w:val="22"/>
        </w:rPr>
        <w:t xml:space="preserve">за наставнике и мање од 12 часова </w:t>
      </w:r>
      <w:r w:rsidR="00326075" w:rsidRPr="00EF402F">
        <w:rPr>
          <w:rFonts w:ascii="Calibri" w:hAnsi="Calibri" w:cs="Tahoma"/>
          <w:sz w:val="22"/>
          <w:szCs w:val="22"/>
        </w:rPr>
        <w:t xml:space="preserve">недељно </w:t>
      </w:r>
      <w:r w:rsidR="008C4517" w:rsidRPr="00EF402F">
        <w:rPr>
          <w:rFonts w:ascii="Calibri" w:hAnsi="Calibri" w:cs="Tahoma"/>
          <w:sz w:val="22"/>
          <w:szCs w:val="22"/>
        </w:rPr>
        <w:t xml:space="preserve">на годишњем нивоу </w:t>
      </w:r>
      <w:r w:rsidR="009A28C6" w:rsidRPr="00EF402F">
        <w:rPr>
          <w:rFonts w:ascii="Calibri" w:hAnsi="Calibri" w:cs="Tahoma"/>
          <w:sz w:val="22"/>
          <w:szCs w:val="22"/>
        </w:rPr>
        <w:t xml:space="preserve">за сараднике), одлуком </w:t>
      </w:r>
      <w:r w:rsidR="002861A2">
        <w:rPr>
          <w:rFonts w:ascii="Calibri" w:hAnsi="Calibri" w:cs="Tahoma"/>
          <w:sz w:val="22"/>
          <w:szCs w:val="22"/>
          <w:lang w:val="sr-Cyrl-RS"/>
        </w:rPr>
        <w:t>Директора Високе школе</w:t>
      </w:r>
      <w:r w:rsidR="009A28C6" w:rsidRPr="00EF402F">
        <w:rPr>
          <w:rFonts w:ascii="Calibri" w:hAnsi="Calibri" w:cs="Tahoma"/>
          <w:sz w:val="22"/>
          <w:szCs w:val="22"/>
        </w:rPr>
        <w:t xml:space="preserve">, на предлог катедре, </w:t>
      </w:r>
      <w:r w:rsidR="00A65646">
        <w:rPr>
          <w:rFonts w:ascii="Calibri" w:hAnsi="Calibri" w:cs="Tahoma"/>
          <w:sz w:val="22"/>
          <w:szCs w:val="22"/>
        </w:rPr>
        <w:t>могу бити</w:t>
      </w:r>
      <w:r w:rsidR="009A28C6" w:rsidRPr="00EF402F">
        <w:rPr>
          <w:rFonts w:ascii="Calibri" w:hAnsi="Calibri" w:cs="Tahoma"/>
          <w:sz w:val="22"/>
          <w:szCs w:val="22"/>
        </w:rPr>
        <w:t xml:space="preserve"> распоређени на предмете у оквиру области у коју су бирани.</w:t>
      </w:r>
    </w:p>
    <w:p w14:paraId="6E7D0291" w14:textId="77777777" w:rsidR="009A28C6" w:rsidRPr="00EF402F" w:rsidRDefault="009A28C6" w:rsidP="001E2938">
      <w:pPr>
        <w:pStyle w:val="BodyText"/>
        <w:rPr>
          <w:rFonts w:ascii="Calibri" w:hAnsi="Calibri" w:cs="Tahoma"/>
          <w:sz w:val="22"/>
          <w:szCs w:val="22"/>
        </w:rPr>
      </w:pPr>
      <w:r w:rsidRPr="00EF402F">
        <w:rPr>
          <w:rFonts w:ascii="Calibri" w:hAnsi="Calibri" w:cs="Tahoma"/>
          <w:sz w:val="22"/>
          <w:szCs w:val="22"/>
        </w:rPr>
        <w:tab/>
        <w:t xml:space="preserve">Максималан број часова које наставник може да има је 12 </w:t>
      </w:r>
      <w:r w:rsidR="0081139A" w:rsidRPr="00EF402F">
        <w:rPr>
          <w:rFonts w:ascii="Calibri" w:hAnsi="Calibri" w:cs="Tahoma"/>
          <w:sz w:val="22"/>
          <w:szCs w:val="22"/>
        </w:rPr>
        <w:t xml:space="preserve">часова </w:t>
      </w:r>
      <w:r w:rsidRPr="00EF402F">
        <w:rPr>
          <w:rFonts w:ascii="Calibri" w:hAnsi="Calibri" w:cs="Tahoma"/>
          <w:sz w:val="22"/>
          <w:szCs w:val="22"/>
        </w:rPr>
        <w:t>недељно</w:t>
      </w:r>
      <w:r w:rsidR="008C4517" w:rsidRPr="00EF402F">
        <w:rPr>
          <w:rFonts w:ascii="Calibri" w:hAnsi="Calibri" w:cs="Tahoma"/>
          <w:sz w:val="22"/>
          <w:szCs w:val="22"/>
        </w:rPr>
        <w:t xml:space="preserve"> на годишњем нивоу</w:t>
      </w:r>
      <w:r w:rsidRPr="00EF402F">
        <w:rPr>
          <w:rFonts w:ascii="Calibri" w:hAnsi="Calibri" w:cs="Tahoma"/>
          <w:sz w:val="22"/>
          <w:szCs w:val="22"/>
        </w:rPr>
        <w:t>.</w:t>
      </w:r>
    </w:p>
    <w:p w14:paraId="4CD8710E" w14:textId="77777777" w:rsidR="006C4957" w:rsidRPr="00EF402F" w:rsidRDefault="009A28C6" w:rsidP="009A28C6">
      <w:pPr>
        <w:pStyle w:val="BodyText"/>
        <w:rPr>
          <w:rFonts w:ascii="Calibri" w:hAnsi="Calibri" w:cs="Tahoma"/>
          <w:sz w:val="22"/>
          <w:szCs w:val="22"/>
        </w:rPr>
      </w:pPr>
      <w:r w:rsidRPr="00EF402F">
        <w:rPr>
          <w:rFonts w:ascii="Calibri" w:hAnsi="Calibri" w:cs="Tahoma"/>
          <w:sz w:val="22"/>
          <w:szCs w:val="22"/>
        </w:rPr>
        <w:tab/>
        <w:t xml:space="preserve">Максималан број часова које сарадник може да има је 16 </w:t>
      </w:r>
      <w:r w:rsidR="0081139A" w:rsidRPr="00EF402F">
        <w:rPr>
          <w:rFonts w:ascii="Calibri" w:hAnsi="Calibri" w:cs="Tahoma"/>
          <w:sz w:val="22"/>
          <w:szCs w:val="22"/>
        </w:rPr>
        <w:t xml:space="preserve">часова </w:t>
      </w:r>
      <w:r w:rsidRPr="00EF402F">
        <w:rPr>
          <w:rFonts w:ascii="Calibri" w:hAnsi="Calibri" w:cs="Tahoma"/>
          <w:sz w:val="22"/>
          <w:szCs w:val="22"/>
        </w:rPr>
        <w:t>недељно</w:t>
      </w:r>
      <w:r w:rsidR="008C4517" w:rsidRPr="00EF402F">
        <w:rPr>
          <w:rFonts w:ascii="Calibri" w:hAnsi="Calibri" w:cs="Tahoma"/>
          <w:sz w:val="22"/>
          <w:szCs w:val="22"/>
        </w:rPr>
        <w:t xml:space="preserve"> на годишњем нивоу</w:t>
      </w:r>
      <w:r w:rsidRPr="00EF402F">
        <w:rPr>
          <w:rFonts w:ascii="Calibri" w:hAnsi="Calibri" w:cs="Tahoma"/>
          <w:sz w:val="22"/>
          <w:szCs w:val="22"/>
        </w:rPr>
        <w:t>.</w:t>
      </w:r>
    </w:p>
    <w:p w14:paraId="26761402" w14:textId="77777777" w:rsidR="00B36690" w:rsidRPr="0005778E" w:rsidRDefault="00B36690" w:rsidP="00B36690">
      <w:pPr>
        <w:pStyle w:val="BodyText"/>
        <w:jc w:val="center"/>
        <w:rPr>
          <w:rFonts w:ascii="Calibri" w:hAnsi="Calibri" w:cs="Tahoma"/>
          <w:b/>
          <w:szCs w:val="24"/>
        </w:rPr>
      </w:pPr>
      <w:r w:rsidRPr="0005778E">
        <w:rPr>
          <w:rFonts w:ascii="Calibri" w:hAnsi="Calibri" w:cs="Tahoma"/>
          <w:b/>
          <w:szCs w:val="24"/>
        </w:rPr>
        <w:t>Права и обавезе запослених</w:t>
      </w:r>
    </w:p>
    <w:p w14:paraId="1AEA561D" w14:textId="61DCCB17" w:rsidR="00B36690" w:rsidRPr="004E57D1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E32CDA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5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AF651A8" w14:textId="593FB7D0" w:rsidR="00B36690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>У погледу права</w:t>
      </w:r>
      <w:r w:rsidR="00B82A9A">
        <w:rPr>
          <w:rFonts w:ascii="Calibri" w:hAnsi="Calibri" w:cs="Tahoma"/>
          <w:sz w:val="22"/>
          <w:szCs w:val="22"/>
        </w:rPr>
        <w:t>,</w:t>
      </w:r>
      <w:r w:rsidRPr="00E65012">
        <w:rPr>
          <w:rFonts w:ascii="Calibri" w:hAnsi="Calibri" w:cs="Tahoma"/>
          <w:sz w:val="22"/>
          <w:szCs w:val="22"/>
        </w:rPr>
        <w:t xml:space="preserve"> обавеза и одговорности запослених на </w:t>
      </w:r>
      <w:r w:rsidR="002861A2">
        <w:rPr>
          <w:rFonts w:ascii="Calibri" w:hAnsi="Calibri" w:cs="Tahoma"/>
          <w:sz w:val="22"/>
          <w:szCs w:val="22"/>
          <w:lang w:val="sr-Cyrl-RS"/>
        </w:rPr>
        <w:t>Високој школи</w:t>
      </w:r>
      <w:r w:rsidRPr="00E65012">
        <w:rPr>
          <w:rFonts w:ascii="Calibri" w:hAnsi="Calibri" w:cs="Tahoma"/>
          <w:sz w:val="22"/>
          <w:szCs w:val="22"/>
        </w:rPr>
        <w:t xml:space="preserve"> примењује се закон којим се уређује рад, ако Законом о високом образовању није дру</w:t>
      </w:r>
      <w:r w:rsidR="00B82A9A">
        <w:rPr>
          <w:rFonts w:ascii="Calibri" w:hAnsi="Calibri" w:cs="Tahoma"/>
          <w:sz w:val="22"/>
          <w:szCs w:val="22"/>
        </w:rPr>
        <w:t>га</w:t>
      </w:r>
      <w:r w:rsidRPr="00E65012">
        <w:rPr>
          <w:rFonts w:ascii="Calibri" w:hAnsi="Calibri" w:cs="Tahoma"/>
          <w:sz w:val="22"/>
          <w:szCs w:val="22"/>
        </w:rPr>
        <w:t>чије предвиђено.</w:t>
      </w:r>
    </w:p>
    <w:p w14:paraId="46A75992" w14:textId="77777777" w:rsidR="00A07513" w:rsidRPr="00E65012" w:rsidRDefault="00A07513" w:rsidP="00B36690">
      <w:pPr>
        <w:pStyle w:val="BodyText"/>
        <w:rPr>
          <w:rFonts w:ascii="Calibri" w:hAnsi="Calibri" w:cs="Tahoma"/>
          <w:sz w:val="22"/>
          <w:szCs w:val="22"/>
          <w:lang w:val="sr-Latn-CS"/>
        </w:rPr>
      </w:pPr>
    </w:p>
    <w:p w14:paraId="1D241114" w14:textId="2A065D61" w:rsidR="00B36690" w:rsidRPr="004E57D1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4E57D1">
        <w:rPr>
          <w:rFonts w:ascii="Calibri" w:hAnsi="Calibri" w:cs="Tahoma"/>
          <w:b/>
          <w:sz w:val="24"/>
          <w:szCs w:val="24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6</w:t>
      </w:r>
      <w:r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BAFFA58" w14:textId="68AD6A5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О појединачним правима, обавезама, и одговорностима наставника, сарадника и других запослених на </w:t>
      </w:r>
      <w:r w:rsidR="002861A2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одлучује </w:t>
      </w:r>
      <w:r w:rsidR="002861A2">
        <w:rPr>
          <w:rFonts w:ascii="Calibri" w:hAnsi="Calibri" w:cs="Tahoma"/>
          <w:sz w:val="22"/>
          <w:szCs w:val="22"/>
          <w:lang w:val="sr-Cyrl-CS"/>
        </w:rPr>
        <w:t>Директор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1DA95E26" w14:textId="77777777" w:rsidR="002861A2" w:rsidRDefault="002861A2" w:rsidP="00B82A9A">
      <w:pPr>
        <w:ind w:firstLine="720"/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6B81563D" w14:textId="5FD58703" w:rsidR="00B82A9A" w:rsidRPr="0005778E" w:rsidRDefault="00B82A9A" w:rsidP="00B82A9A">
      <w:pPr>
        <w:ind w:firstLine="720"/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5778E">
        <w:rPr>
          <w:rFonts w:ascii="Calibri" w:hAnsi="Calibri" w:cs="Tahoma"/>
          <w:b/>
          <w:sz w:val="24"/>
          <w:szCs w:val="24"/>
          <w:lang w:val="sr-Cyrl-CS"/>
        </w:rPr>
        <w:t>Рад на другим универзитетима и осталим високошколским установама</w:t>
      </w:r>
    </w:p>
    <w:p w14:paraId="5BD6424B" w14:textId="166BAED3" w:rsidR="00B82A9A" w:rsidRPr="00566427" w:rsidRDefault="00B82A9A" w:rsidP="00B82A9A">
      <w:pPr>
        <w:ind w:firstLine="720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 xml:space="preserve">                                               </w:t>
      </w:r>
      <w:r w:rsidR="00E32CDA">
        <w:rPr>
          <w:rFonts w:ascii="Calibri" w:hAnsi="Calibri" w:cs="Tahoma"/>
          <w:b/>
          <w:sz w:val="24"/>
          <w:szCs w:val="24"/>
          <w:lang w:val="sr-Cyrl-CS"/>
        </w:rPr>
        <w:t xml:space="preserve">                  Члан 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sr-Cyrl-CS"/>
        </w:rPr>
        <w:t>7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5BA12E2" w14:textId="059AA96F" w:rsidR="00B82A9A" w:rsidRPr="00E65012" w:rsidRDefault="00B82A9A" w:rsidP="00B82A9A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Наставник може да добије сагласност </w:t>
      </w:r>
      <w:r w:rsidR="002861A2">
        <w:rPr>
          <w:rFonts w:ascii="Calibri" w:hAnsi="Calibri" w:cs="Tahoma"/>
          <w:sz w:val="22"/>
          <w:szCs w:val="22"/>
          <w:lang w:val="sr-Cyrl-CS"/>
        </w:rPr>
        <w:t>Наставног већа</w:t>
      </w:r>
      <w:r w:rsidR="005D618E">
        <w:rPr>
          <w:rFonts w:ascii="Calibri" w:hAnsi="Calibri" w:cs="Tahoma"/>
          <w:sz w:val="22"/>
          <w:szCs w:val="22"/>
          <w:lang w:val="sr-Cyrl-CS"/>
        </w:rPr>
        <w:t xml:space="preserve"> 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за радно </w:t>
      </w:r>
      <w:r w:rsidRPr="00326075">
        <w:rPr>
          <w:rFonts w:ascii="Calibri" w:hAnsi="Calibri" w:cs="Tahoma"/>
          <w:sz w:val="22"/>
          <w:szCs w:val="22"/>
          <w:lang w:val="sr-Cyrl-CS"/>
        </w:rPr>
        <w:t xml:space="preserve">ангажовање на другој високошколској установи </w:t>
      </w:r>
      <w:r w:rsidRPr="00326075">
        <w:rPr>
          <w:rFonts w:ascii="Calibri" w:hAnsi="Calibri"/>
          <w:sz w:val="22"/>
          <w:szCs w:val="22"/>
        </w:rPr>
        <w:t>у Републици или иностранству</w:t>
      </w:r>
      <w:r w:rsidRPr="00326075">
        <w:rPr>
          <w:rFonts w:ascii="Calibri" w:hAnsi="Calibri" w:cs="Tahoma"/>
          <w:sz w:val="22"/>
          <w:szCs w:val="22"/>
          <w:lang w:val="sr-Cyrl-CS"/>
        </w:rPr>
        <w:t xml:space="preserve"> под условом да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се његовим ангажовањем не угрожава процес наставе на </w:t>
      </w:r>
      <w:r w:rsidR="002861A2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0E734790" w14:textId="26C8A0D9" w:rsidR="00B82A9A" w:rsidRPr="00E65012" w:rsidRDefault="00B82A9A" w:rsidP="00B82A9A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Ради спречавања сукоба интереса </w:t>
      </w:r>
      <w:r w:rsidR="002861A2">
        <w:rPr>
          <w:rFonts w:ascii="Calibri" w:hAnsi="Calibri" w:cs="Tahoma"/>
          <w:sz w:val="22"/>
          <w:szCs w:val="22"/>
          <w:lang w:val="sr-Cyrl-CS"/>
        </w:rPr>
        <w:t>Наставно в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еће </w:t>
      </w:r>
      <w:r w:rsidR="002861A2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може забранити, ограничити или условити уговор са правним лицима изван </w:t>
      </w:r>
      <w:r w:rsidR="002861A2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, ако би такав уговор негативно утицао на рад </w:t>
      </w:r>
      <w:r w:rsidR="002861A2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778D2285" w14:textId="5A7753BF" w:rsidR="00B82A9A" w:rsidRPr="00E65012" w:rsidRDefault="002861A2" w:rsidP="00B82A9A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>
        <w:rPr>
          <w:rFonts w:ascii="Calibri" w:hAnsi="Calibri" w:cs="Tahoma"/>
          <w:sz w:val="22"/>
          <w:szCs w:val="22"/>
          <w:lang w:val="sr-Cyrl-CS"/>
        </w:rPr>
        <w:t>Савет Високе школе</w:t>
      </w:r>
      <w:r w:rsidR="00B82A9A" w:rsidRPr="00E65012">
        <w:rPr>
          <w:rFonts w:ascii="Calibri" w:hAnsi="Calibri" w:cs="Tahoma"/>
          <w:sz w:val="22"/>
          <w:szCs w:val="22"/>
          <w:lang w:val="sr-Cyrl-CS"/>
        </w:rPr>
        <w:t xml:space="preserve"> доноси општи акт којим се уређују услови и поступак давања сагласности за ангажовање наставника и сарадника на другој високошколској установи ван </w:t>
      </w:r>
      <w:r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="00B82A9A"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7C7245E5" w14:textId="77777777" w:rsidR="00B36690" w:rsidRPr="0005778E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5778E">
        <w:rPr>
          <w:rFonts w:ascii="Calibri" w:hAnsi="Calibri" w:cs="Tahoma"/>
          <w:b/>
          <w:sz w:val="24"/>
          <w:szCs w:val="24"/>
          <w:lang w:val="sr-Cyrl-CS"/>
        </w:rPr>
        <w:t>Плаћено одсуство</w:t>
      </w:r>
    </w:p>
    <w:p w14:paraId="46F04C84" w14:textId="7B1CA2DD" w:rsidR="00B36690" w:rsidRPr="004E57D1" w:rsidRDefault="00E32CDA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lastRenderedPageBreak/>
        <w:t>Члан 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4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8</w:t>
      </w:r>
      <w:r w:rsidR="00B36690" w:rsidRPr="004E57D1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BB43434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Одсуство дуже од 7 дана може се одобрити наставнику или сараднику кога Веће упућује на стручно усавршавање у земљи и иностранству, или ради уметничке, односно научне делатности.</w:t>
      </w:r>
    </w:p>
    <w:p w14:paraId="1B4376F9" w14:textId="64AF25FB" w:rsidR="00E32CDA" w:rsidRPr="0016059E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Ради обављања уметничко-научног рада наставници и сарадници могу провести на </w:t>
      </w:r>
      <w:r w:rsidRPr="00326075">
        <w:rPr>
          <w:rFonts w:ascii="Calibri" w:hAnsi="Calibri" w:cs="Tahoma"/>
          <w:sz w:val="22"/>
          <w:szCs w:val="22"/>
          <w:lang w:val="sr-Cyrl-CS"/>
        </w:rPr>
        <w:t>плаћеном одсуству укупно месец дана у току школске године, уколико катедра</w:t>
      </w:r>
      <w:r w:rsidR="00B82A9A" w:rsidRPr="00326075">
        <w:rPr>
          <w:rFonts w:ascii="Calibri" w:hAnsi="Calibri" w:cs="Tahoma"/>
          <w:sz w:val="22"/>
          <w:szCs w:val="22"/>
          <w:lang w:val="sr-Cyrl-CS"/>
        </w:rPr>
        <w:t>, односно Одељење</w:t>
      </w:r>
      <w:r w:rsidRPr="00326075">
        <w:rPr>
          <w:rFonts w:ascii="Calibri" w:hAnsi="Calibri" w:cs="Tahoma"/>
          <w:sz w:val="22"/>
          <w:szCs w:val="22"/>
          <w:lang w:val="sr-Cyrl-CS"/>
        </w:rPr>
        <w:t xml:space="preserve"> да сагласност за плаћено одсуство и потврди реализацију наставе без финансијских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обавеза </w:t>
      </w:r>
      <w:r w:rsidR="002861A2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16059E">
        <w:rPr>
          <w:rFonts w:ascii="Calibri" w:hAnsi="Calibri" w:cs="Tahoma"/>
          <w:sz w:val="22"/>
          <w:szCs w:val="22"/>
          <w:lang w:val="sr-Cyrl-CS"/>
        </w:rPr>
        <w:t>.</w:t>
      </w:r>
    </w:p>
    <w:p w14:paraId="4F746DE6" w14:textId="5B161CD0" w:rsidR="004B43B5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ab/>
      </w:r>
    </w:p>
    <w:p w14:paraId="40A902F8" w14:textId="7C97FA1B" w:rsidR="00B82A9A" w:rsidRPr="00B82A9A" w:rsidRDefault="00B82A9A" w:rsidP="00B82A9A">
      <w:pPr>
        <w:jc w:val="center"/>
        <w:rPr>
          <w:rFonts w:asciiTheme="minorHAnsi" w:hAnsiTheme="minorHAnsi"/>
          <w:b/>
          <w:sz w:val="24"/>
        </w:rPr>
      </w:pPr>
      <w:r w:rsidRPr="00B82A9A">
        <w:rPr>
          <w:rFonts w:asciiTheme="minorHAnsi" w:hAnsiTheme="minorHAnsi"/>
          <w:b/>
          <w:sz w:val="24"/>
        </w:rPr>
        <w:t>Члан 1</w:t>
      </w:r>
      <w:r w:rsidR="002C1BFE">
        <w:rPr>
          <w:rFonts w:asciiTheme="minorHAnsi" w:hAnsiTheme="minorHAnsi"/>
          <w:b/>
          <w:sz w:val="24"/>
          <w:lang w:val="sr-Cyrl-CS"/>
        </w:rPr>
        <w:t>4</w:t>
      </w:r>
      <w:r w:rsidR="00255F36">
        <w:rPr>
          <w:rFonts w:asciiTheme="minorHAnsi" w:hAnsiTheme="minorHAnsi"/>
          <w:b/>
          <w:sz w:val="24"/>
          <w:lang w:val="en-US"/>
        </w:rPr>
        <w:t>9</w:t>
      </w:r>
      <w:r w:rsidRPr="00B82A9A">
        <w:rPr>
          <w:rFonts w:asciiTheme="minorHAnsi" w:hAnsiTheme="minorHAnsi"/>
          <w:b/>
          <w:sz w:val="24"/>
        </w:rPr>
        <w:t>.</w:t>
      </w:r>
    </w:p>
    <w:p w14:paraId="2EE3CBF2" w14:textId="0024CB2C" w:rsidR="00B82A9A" w:rsidRPr="00326075" w:rsidRDefault="00B82A9A" w:rsidP="00B82A9A">
      <w:pPr>
        <w:jc w:val="both"/>
        <w:rPr>
          <w:rFonts w:asciiTheme="minorHAnsi" w:hAnsiTheme="minorHAnsi"/>
          <w:sz w:val="22"/>
          <w:szCs w:val="22"/>
        </w:rPr>
      </w:pPr>
      <w:r w:rsidRPr="00326075">
        <w:rPr>
          <w:rFonts w:asciiTheme="minorHAnsi" w:hAnsiTheme="minorHAnsi"/>
          <w:sz w:val="22"/>
          <w:szCs w:val="22"/>
        </w:rPr>
        <w:tab/>
        <w:t xml:space="preserve">Док је наставник на боловању, одсуству или обавља јавну функцију </w:t>
      </w:r>
      <w:r w:rsidR="00E81F52">
        <w:rPr>
          <w:rFonts w:asciiTheme="minorHAnsi" w:hAnsiTheme="minorHAnsi"/>
          <w:sz w:val="22"/>
          <w:szCs w:val="22"/>
          <w:lang w:val="sr-Cyrl-CS"/>
        </w:rPr>
        <w:t>Директор Високе школе</w:t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326075">
        <w:rPr>
          <w:rFonts w:asciiTheme="minorHAnsi" w:hAnsiTheme="minorHAnsi"/>
          <w:sz w:val="22"/>
          <w:szCs w:val="22"/>
        </w:rPr>
        <w:t>је дужан да обезбеди несметано извођење наставе и одржавање испита.</w:t>
      </w:r>
    </w:p>
    <w:p w14:paraId="7413D34F" w14:textId="77777777" w:rsidR="00B82A9A" w:rsidRDefault="00B82A9A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</w:p>
    <w:p w14:paraId="379E7A15" w14:textId="77777777" w:rsidR="00B36690" w:rsidRPr="00B82A9A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B82A9A">
        <w:rPr>
          <w:rFonts w:ascii="Calibri" w:hAnsi="Calibri"/>
          <w:b/>
          <w:sz w:val="24"/>
          <w:szCs w:val="24"/>
        </w:rPr>
        <w:t>Мировање радног односа и изборног периода</w:t>
      </w:r>
      <w:r w:rsidR="00B82A9A">
        <w:rPr>
          <w:rFonts w:ascii="Calibri" w:hAnsi="Calibri"/>
          <w:b/>
          <w:sz w:val="24"/>
          <w:szCs w:val="24"/>
          <w:lang w:val="sr-Cyrl-CS"/>
        </w:rPr>
        <w:t xml:space="preserve"> </w:t>
      </w:r>
    </w:p>
    <w:p w14:paraId="55BE3F2F" w14:textId="135D7E41" w:rsidR="00B36690" w:rsidRPr="00B82A9A" w:rsidRDefault="00B36690" w:rsidP="00B36690">
      <w:pPr>
        <w:jc w:val="center"/>
        <w:rPr>
          <w:rFonts w:ascii="Calibri" w:hAnsi="Calibri"/>
          <w:b/>
          <w:sz w:val="24"/>
          <w:szCs w:val="24"/>
        </w:rPr>
      </w:pPr>
      <w:r w:rsidRPr="00B82A9A">
        <w:rPr>
          <w:rFonts w:ascii="Calibri" w:hAnsi="Calibri"/>
          <w:b/>
          <w:sz w:val="24"/>
          <w:szCs w:val="24"/>
        </w:rPr>
        <w:t>Члан 1</w:t>
      </w:r>
      <w:r w:rsidR="00255F36">
        <w:rPr>
          <w:rFonts w:ascii="Calibri" w:hAnsi="Calibri"/>
          <w:b/>
          <w:sz w:val="24"/>
          <w:szCs w:val="24"/>
          <w:lang w:val="en-US"/>
        </w:rPr>
        <w:t>50</w:t>
      </w:r>
      <w:r w:rsidRPr="00B82A9A">
        <w:rPr>
          <w:rFonts w:ascii="Calibri" w:hAnsi="Calibri"/>
          <w:b/>
          <w:sz w:val="24"/>
          <w:szCs w:val="24"/>
        </w:rPr>
        <w:t>.</w:t>
      </w:r>
    </w:p>
    <w:p w14:paraId="7E8AD9D1" w14:textId="75945A85" w:rsidR="00B36690" w:rsidRPr="00326075" w:rsidRDefault="00B36690" w:rsidP="00B36690">
      <w:pPr>
        <w:jc w:val="both"/>
        <w:rPr>
          <w:rFonts w:ascii="Calibri" w:hAnsi="Calibri"/>
          <w:sz w:val="22"/>
          <w:szCs w:val="22"/>
        </w:rPr>
      </w:pPr>
      <w:r w:rsidRPr="00326075">
        <w:rPr>
          <w:rFonts w:ascii="Calibri" w:hAnsi="Calibri"/>
          <w:sz w:val="22"/>
          <w:szCs w:val="22"/>
        </w:rPr>
        <w:tab/>
        <w:t>Наставник</w:t>
      </w:r>
      <w:r w:rsidR="00B82A9A" w:rsidRPr="00326075">
        <w:rPr>
          <w:rFonts w:ascii="Calibri" w:hAnsi="Calibri"/>
          <w:sz w:val="22"/>
          <w:szCs w:val="22"/>
          <w:lang w:val="sr-Cyrl-CS"/>
        </w:rPr>
        <w:t>у</w:t>
      </w:r>
      <w:r w:rsidRPr="00326075">
        <w:rPr>
          <w:rFonts w:ascii="Calibri" w:hAnsi="Calibri"/>
          <w:sz w:val="22"/>
          <w:szCs w:val="22"/>
        </w:rPr>
        <w:t xml:space="preserve"> и сарадник</w:t>
      </w:r>
      <w:r w:rsidR="00B82A9A" w:rsidRPr="00326075">
        <w:rPr>
          <w:rFonts w:ascii="Calibri" w:hAnsi="Calibri"/>
          <w:sz w:val="22"/>
          <w:szCs w:val="22"/>
          <w:lang w:val="sr-Cyrl-CS"/>
        </w:rPr>
        <w:t>у</w:t>
      </w:r>
      <w:r w:rsidRPr="00326075">
        <w:rPr>
          <w:rFonts w:ascii="Calibri" w:hAnsi="Calibri"/>
          <w:sz w:val="22"/>
          <w:szCs w:val="22"/>
        </w:rPr>
        <w:t xml:space="preserve"> </w:t>
      </w:r>
      <w:r w:rsidR="007379D0">
        <w:rPr>
          <w:rFonts w:ascii="Calibri" w:hAnsi="Calibri"/>
          <w:sz w:val="22"/>
          <w:szCs w:val="22"/>
          <w:lang w:val="sr-Cyrl-CS"/>
        </w:rPr>
        <w:t>Високе школе</w:t>
      </w:r>
      <w:r w:rsidRPr="00326075">
        <w:rPr>
          <w:rFonts w:ascii="Calibri" w:hAnsi="Calibri"/>
          <w:sz w:val="22"/>
          <w:szCs w:val="22"/>
        </w:rPr>
        <w:t xml:space="preserve"> који се налази на одслужењу војног рока, породиљском одсуству, одсуству са рада ради неге детета, одсуств</w:t>
      </w:r>
      <w:r w:rsidR="00B82A9A" w:rsidRPr="00326075">
        <w:rPr>
          <w:rFonts w:ascii="Calibri" w:hAnsi="Calibri"/>
          <w:sz w:val="22"/>
          <w:szCs w:val="22"/>
          <w:lang w:val="sr-Cyrl-CS"/>
        </w:rPr>
        <w:t>у</w:t>
      </w:r>
      <w:r w:rsidRPr="00326075">
        <w:rPr>
          <w:rFonts w:ascii="Calibri" w:hAnsi="Calibri"/>
          <w:sz w:val="22"/>
          <w:szCs w:val="22"/>
        </w:rPr>
        <w:t xml:space="preserve"> са рада ради посебне неге детета или друге особе, или боловања дужем од шест месеци, одсуству са рада ради ангажовања у државним органима и организацијама, изборни период и радни однос се продужава за то време.</w:t>
      </w:r>
    </w:p>
    <w:p w14:paraId="2FD32EC6" w14:textId="77777777" w:rsidR="00400703" w:rsidRPr="00243BC5" w:rsidRDefault="00400703" w:rsidP="00B36690">
      <w:pPr>
        <w:jc w:val="center"/>
        <w:rPr>
          <w:rFonts w:ascii="Calibri" w:hAnsi="Calibri" w:cs="Tahoma"/>
          <w:b/>
          <w:sz w:val="24"/>
          <w:szCs w:val="24"/>
          <w:lang w:val="ru-RU"/>
        </w:rPr>
      </w:pPr>
    </w:p>
    <w:p w14:paraId="53B6218B" w14:textId="77777777" w:rsidR="00B36690" w:rsidRPr="0005778E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05778E">
        <w:rPr>
          <w:rFonts w:ascii="Calibri" w:hAnsi="Calibri" w:cs="Tahoma"/>
          <w:b/>
          <w:sz w:val="24"/>
          <w:szCs w:val="24"/>
          <w:lang w:val="sr-Cyrl-CS"/>
        </w:rPr>
        <w:t>Престанак радног односа</w:t>
      </w:r>
    </w:p>
    <w:p w14:paraId="0D31B381" w14:textId="7D3B3DC5" w:rsidR="00B36690" w:rsidRPr="004E57D1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Latn-CS"/>
        </w:rPr>
      </w:pPr>
      <w:r w:rsidRPr="004E57D1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4E57D1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51</w:t>
      </w:r>
      <w:r w:rsidRPr="004E57D1">
        <w:rPr>
          <w:rFonts w:ascii="Calibri" w:hAnsi="Calibri" w:cs="Tahoma"/>
          <w:b/>
          <w:sz w:val="24"/>
          <w:szCs w:val="24"/>
          <w:lang w:val="sr-Latn-CS"/>
        </w:rPr>
        <w:t>.</w:t>
      </w:r>
    </w:p>
    <w:p w14:paraId="46C025D1" w14:textId="77777777" w:rsidR="00B36690" w:rsidRPr="00326075" w:rsidRDefault="00B36690" w:rsidP="00B3669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>Наставнику престаје радни однос, на крају школске године у којој је навршио 65 година живота и најмање 15 година стажа осигурања.</w:t>
      </w:r>
    </w:p>
    <w:p w14:paraId="5477A77B" w14:textId="77777777" w:rsidR="00B36690" w:rsidRPr="00326075" w:rsidRDefault="00B36690" w:rsidP="00B36690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326075">
        <w:rPr>
          <w:rFonts w:ascii="Calibri" w:hAnsi="Calibri"/>
          <w:sz w:val="22"/>
          <w:szCs w:val="22"/>
          <w:lang w:val="sr-Cyrl-CS"/>
        </w:rPr>
        <w:t>Наставнику из става 1. овог члана у звању редовног професора</w:t>
      </w:r>
      <w:r w:rsidR="00B82A9A" w:rsidRPr="00326075">
        <w:rPr>
          <w:rFonts w:ascii="Calibri" w:hAnsi="Calibri"/>
          <w:sz w:val="22"/>
          <w:szCs w:val="22"/>
          <w:lang w:val="sr-Cyrl-CS"/>
        </w:rPr>
        <w:t>,</w:t>
      </w:r>
      <w:r w:rsidRPr="00326075">
        <w:rPr>
          <w:rFonts w:ascii="Calibri" w:hAnsi="Calibri"/>
          <w:sz w:val="22"/>
          <w:szCs w:val="22"/>
          <w:lang w:val="sr-Cyrl-CS"/>
        </w:rPr>
        <w:t xml:space="preserve"> </w:t>
      </w:r>
      <w:r w:rsidRPr="00326075">
        <w:rPr>
          <w:rFonts w:ascii="Calibri" w:hAnsi="Calibri"/>
          <w:sz w:val="22"/>
          <w:szCs w:val="22"/>
        </w:rPr>
        <w:t>уколико</w:t>
      </w:r>
      <w:r w:rsidRPr="00326075">
        <w:rPr>
          <w:rFonts w:ascii="Calibri" w:hAnsi="Calibri"/>
          <w:b/>
          <w:sz w:val="22"/>
          <w:szCs w:val="22"/>
        </w:rPr>
        <w:t xml:space="preserve"> </w:t>
      </w:r>
      <w:r w:rsidRPr="00326075">
        <w:rPr>
          <w:rFonts w:ascii="Calibri" w:hAnsi="Calibri"/>
          <w:sz w:val="22"/>
          <w:szCs w:val="22"/>
        </w:rPr>
        <w:t>постоји потреба за наставком рада</w:t>
      </w:r>
      <w:r w:rsidR="00B82A9A" w:rsidRPr="00326075">
        <w:rPr>
          <w:rFonts w:ascii="Calibri" w:hAnsi="Calibri"/>
          <w:sz w:val="22"/>
          <w:szCs w:val="22"/>
          <w:lang w:val="sr-Cyrl-CS"/>
        </w:rPr>
        <w:t>,</w:t>
      </w:r>
      <w:r w:rsidRPr="00326075">
        <w:rPr>
          <w:rFonts w:ascii="Calibri" w:hAnsi="Calibri"/>
          <w:sz w:val="22"/>
          <w:szCs w:val="22"/>
          <w:lang w:val="sr-Cyrl-CS"/>
        </w:rPr>
        <w:t xml:space="preserve"> може бити продужен радни однос </w:t>
      </w:r>
      <w:r w:rsidRPr="00326075">
        <w:rPr>
          <w:rFonts w:ascii="Calibri" w:hAnsi="Calibri"/>
          <w:sz w:val="22"/>
          <w:szCs w:val="22"/>
        </w:rPr>
        <w:t>уговором са високошколском установом на одређено време до две године, уз могућност додатних продужења, а најдуже до краја школске године у којој навршава 70 година живота</w:t>
      </w:r>
      <w:r w:rsidRPr="00326075">
        <w:rPr>
          <w:rFonts w:ascii="Calibri" w:hAnsi="Calibri"/>
          <w:sz w:val="22"/>
          <w:szCs w:val="22"/>
          <w:lang w:val="sr-Cyrl-CS"/>
        </w:rPr>
        <w:t>, под следећим условима:</w:t>
      </w:r>
    </w:p>
    <w:p w14:paraId="2C29386D" w14:textId="77777777" w:rsidR="004875A1" w:rsidRPr="00326075" w:rsidRDefault="004875A1" w:rsidP="00D435B3">
      <w:pPr>
        <w:pStyle w:val="NoSpacing"/>
        <w:numPr>
          <w:ilvl w:val="0"/>
          <w:numId w:val="50"/>
        </w:numPr>
        <w:jc w:val="both"/>
      </w:pPr>
      <w:r w:rsidRPr="00326075">
        <w:rPr>
          <w:lang w:val="sr-Cyrl-CS"/>
        </w:rPr>
        <w:t xml:space="preserve">да има позитивну </w:t>
      </w:r>
      <w:proofErr w:type="spellStart"/>
      <w:r w:rsidRPr="00326075">
        <w:t>оцен</w:t>
      </w:r>
      <w:proofErr w:type="spellEnd"/>
      <w:r w:rsidRPr="00326075">
        <w:rPr>
          <w:lang w:val="sr-Cyrl-CS"/>
        </w:rPr>
        <w:t>у</w:t>
      </w:r>
      <w:r w:rsidRPr="00326075">
        <w:t xml:space="preserve"> </w:t>
      </w:r>
      <w:proofErr w:type="spellStart"/>
      <w:r w:rsidRPr="00326075">
        <w:t>педагошког</w:t>
      </w:r>
      <w:proofErr w:type="spellEnd"/>
      <w:r w:rsidRPr="00326075">
        <w:t xml:space="preserve"> </w:t>
      </w:r>
      <w:proofErr w:type="spellStart"/>
      <w:r w:rsidRPr="00326075">
        <w:t>рада</w:t>
      </w:r>
      <w:proofErr w:type="spellEnd"/>
      <w:r w:rsidRPr="00326075">
        <w:t xml:space="preserve"> </w:t>
      </w:r>
      <w:proofErr w:type="spellStart"/>
      <w:r w:rsidRPr="00326075">
        <w:t>добијен</w:t>
      </w:r>
      <w:proofErr w:type="spellEnd"/>
      <w:r w:rsidRPr="00326075">
        <w:rPr>
          <w:lang w:val="sr-Cyrl-CS"/>
        </w:rPr>
        <w:t>у</w:t>
      </w:r>
      <w:r w:rsidRPr="00326075">
        <w:t xml:space="preserve"> у </w:t>
      </w:r>
      <w:proofErr w:type="spellStart"/>
      <w:r w:rsidRPr="00326075">
        <w:t>студентским</w:t>
      </w:r>
      <w:proofErr w:type="spellEnd"/>
      <w:r w:rsidRPr="00326075">
        <w:t xml:space="preserve"> </w:t>
      </w:r>
      <w:proofErr w:type="spellStart"/>
      <w:r w:rsidRPr="00326075">
        <w:t>анкетама</w:t>
      </w:r>
      <w:proofErr w:type="spellEnd"/>
      <w:r w:rsidRPr="00326075">
        <w:t xml:space="preserve"> </w:t>
      </w:r>
      <w:proofErr w:type="spellStart"/>
      <w:r w:rsidRPr="00326075">
        <w:t>током</w:t>
      </w:r>
      <w:proofErr w:type="spellEnd"/>
      <w:r w:rsidRPr="00326075">
        <w:t xml:space="preserve"> </w:t>
      </w:r>
      <w:proofErr w:type="spellStart"/>
      <w:r w:rsidRPr="00326075">
        <w:t>целокупног</w:t>
      </w:r>
      <w:proofErr w:type="spellEnd"/>
      <w:r w:rsidRPr="00326075">
        <w:t xml:space="preserve"> </w:t>
      </w:r>
      <w:proofErr w:type="spellStart"/>
      <w:r w:rsidRPr="00326075">
        <w:t>протеклог</w:t>
      </w:r>
      <w:proofErr w:type="spellEnd"/>
      <w:r w:rsidRPr="00326075">
        <w:t xml:space="preserve"> </w:t>
      </w:r>
      <w:proofErr w:type="spellStart"/>
      <w:r w:rsidRPr="00326075">
        <w:t>изборног</w:t>
      </w:r>
      <w:proofErr w:type="spellEnd"/>
      <w:r w:rsidRPr="00326075">
        <w:t xml:space="preserve"> </w:t>
      </w:r>
      <w:proofErr w:type="spellStart"/>
      <w:r w:rsidRPr="00326075">
        <w:t>периода</w:t>
      </w:r>
      <w:proofErr w:type="spellEnd"/>
      <w:r w:rsidRPr="00326075">
        <w:t>;</w:t>
      </w:r>
    </w:p>
    <w:p w14:paraId="4466747B" w14:textId="77777777" w:rsidR="004875A1" w:rsidRPr="00326075" w:rsidRDefault="004875A1" w:rsidP="00D435B3">
      <w:pPr>
        <w:pStyle w:val="NoSpacing"/>
        <w:numPr>
          <w:ilvl w:val="0"/>
          <w:numId w:val="50"/>
        </w:numPr>
        <w:jc w:val="both"/>
      </w:pPr>
      <w:r w:rsidRPr="00326075">
        <w:rPr>
          <w:lang w:val="sr-Cyrl-CS"/>
        </w:rPr>
        <w:t>да</w:t>
      </w:r>
      <w:r w:rsidRPr="00326075">
        <w:t xml:space="preserve"> </w:t>
      </w:r>
      <w:proofErr w:type="spellStart"/>
      <w:r w:rsidRPr="00326075">
        <w:t>предаје</w:t>
      </w:r>
      <w:proofErr w:type="spellEnd"/>
      <w:r w:rsidRPr="00326075">
        <w:t xml:space="preserve"> </w:t>
      </w:r>
      <w:proofErr w:type="spellStart"/>
      <w:r w:rsidRPr="00326075">
        <w:t>главни</w:t>
      </w:r>
      <w:proofErr w:type="spellEnd"/>
      <w:r w:rsidRPr="00326075">
        <w:t xml:space="preserve"> </w:t>
      </w:r>
      <w:proofErr w:type="spellStart"/>
      <w:r w:rsidRPr="00326075">
        <w:t>предмет</w:t>
      </w:r>
      <w:proofErr w:type="spellEnd"/>
      <w:r w:rsidRPr="00326075">
        <w:t xml:space="preserve"> у </w:t>
      </w:r>
      <w:proofErr w:type="spellStart"/>
      <w:r w:rsidRPr="00326075">
        <w:t>оквиру</w:t>
      </w:r>
      <w:proofErr w:type="spellEnd"/>
      <w:r w:rsidRPr="00326075">
        <w:t xml:space="preserve"> </w:t>
      </w:r>
      <w:proofErr w:type="spellStart"/>
      <w:r w:rsidRPr="00326075">
        <w:t>уже</w:t>
      </w:r>
      <w:proofErr w:type="spellEnd"/>
      <w:r w:rsidRPr="00326075">
        <w:t xml:space="preserve"> </w:t>
      </w:r>
      <w:proofErr w:type="spellStart"/>
      <w:r w:rsidRPr="00326075">
        <w:t>уметничке</w:t>
      </w:r>
      <w:proofErr w:type="spellEnd"/>
      <w:r w:rsidRPr="00326075">
        <w:t xml:space="preserve"> </w:t>
      </w:r>
      <w:proofErr w:type="spellStart"/>
      <w:r w:rsidRPr="00326075">
        <w:t>области</w:t>
      </w:r>
      <w:proofErr w:type="spellEnd"/>
      <w:r w:rsidRPr="00326075">
        <w:t xml:space="preserve"> </w:t>
      </w:r>
      <w:proofErr w:type="spellStart"/>
      <w:r w:rsidRPr="00326075">
        <w:t>за</w:t>
      </w:r>
      <w:proofErr w:type="spellEnd"/>
      <w:r w:rsidRPr="00326075">
        <w:t xml:space="preserve"> </w:t>
      </w:r>
      <w:proofErr w:type="spellStart"/>
      <w:r w:rsidRPr="00326075">
        <w:t>коју</w:t>
      </w:r>
      <w:proofErr w:type="spellEnd"/>
      <w:r w:rsidRPr="00326075">
        <w:t xml:space="preserve"> </w:t>
      </w:r>
      <w:proofErr w:type="spellStart"/>
      <w:r w:rsidRPr="00326075">
        <w:t>је</w:t>
      </w:r>
      <w:proofErr w:type="spellEnd"/>
      <w:r w:rsidRPr="00326075">
        <w:t xml:space="preserve"> </w:t>
      </w:r>
      <w:proofErr w:type="spellStart"/>
      <w:r w:rsidRPr="00326075">
        <w:t>изабран</w:t>
      </w:r>
      <w:proofErr w:type="spellEnd"/>
      <w:r w:rsidRPr="00326075">
        <w:t xml:space="preserve"> </w:t>
      </w:r>
      <w:r w:rsidRPr="00326075">
        <w:rPr>
          <w:lang w:val="sr-Cyrl-CS"/>
        </w:rPr>
        <w:t xml:space="preserve">односно </w:t>
      </w:r>
      <w:proofErr w:type="spellStart"/>
      <w:r w:rsidRPr="00326075">
        <w:t>предмет</w:t>
      </w:r>
      <w:proofErr w:type="spellEnd"/>
      <w:r w:rsidRPr="00326075">
        <w:t xml:space="preserve"> </w:t>
      </w:r>
      <w:proofErr w:type="spellStart"/>
      <w:r w:rsidRPr="00326075">
        <w:t>из</w:t>
      </w:r>
      <w:proofErr w:type="spellEnd"/>
      <w:r w:rsidRPr="00326075">
        <w:t xml:space="preserve"> </w:t>
      </w:r>
      <w:proofErr w:type="spellStart"/>
      <w:r w:rsidRPr="00326075">
        <w:t>групе</w:t>
      </w:r>
      <w:proofErr w:type="spellEnd"/>
      <w:r w:rsidRPr="00326075">
        <w:t xml:space="preserve"> </w:t>
      </w:r>
      <w:proofErr w:type="spellStart"/>
      <w:r w:rsidRPr="00326075">
        <w:t>главних</w:t>
      </w:r>
      <w:proofErr w:type="spellEnd"/>
      <w:r w:rsidRPr="00326075">
        <w:t xml:space="preserve"> </w:t>
      </w:r>
      <w:proofErr w:type="spellStart"/>
      <w:r w:rsidRPr="00326075">
        <w:t>предмета</w:t>
      </w:r>
      <w:proofErr w:type="spellEnd"/>
      <w:r w:rsidRPr="00326075">
        <w:t xml:space="preserve"> у </w:t>
      </w:r>
      <w:proofErr w:type="spellStart"/>
      <w:r w:rsidRPr="00326075">
        <w:t>оквиру</w:t>
      </w:r>
      <w:proofErr w:type="spellEnd"/>
      <w:r w:rsidRPr="00326075">
        <w:t xml:space="preserve"> </w:t>
      </w:r>
      <w:proofErr w:type="spellStart"/>
      <w:r w:rsidRPr="00326075">
        <w:t>уже</w:t>
      </w:r>
      <w:proofErr w:type="spellEnd"/>
      <w:r w:rsidRPr="00326075">
        <w:t xml:space="preserve"> </w:t>
      </w:r>
      <w:proofErr w:type="spellStart"/>
      <w:r w:rsidRPr="00326075">
        <w:t>научне</w:t>
      </w:r>
      <w:proofErr w:type="spellEnd"/>
      <w:r w:rsidRPr="00326075">
        <w:t xml:space="preserve"> </w:t>
      </w:r>
      <w:proofErr w:type="spellStart"/>
      <w:r w:rsidRPr="00326075">
        <w:t>области</w:t>
      </w:r>
      <w:proofErr w:type="spellEnd"/>
      <w:r w:rsidRPr="00326075">
        <w:t xml:space="preserve"> </w:t>
      </w:r>
      <w:proofErr w:type="spellStart"/>
      <w:r w:rsidRPr="00326075">
        <w:t>за</w:t>
      </w:r>
      <w:proofErr w:type="spellEnd"/>
      <w:r w:rsidRPr="00326075">
        <w:t xml:space="preserve"> </w:t>
      </w:r>
      <w:proofErr w:type="spellStart"/>
      <w:r w:rsidRPr="00326075">
        <w:t>коју</w:t>
      </w:r>
      <w:proofErr w:type="spellEnd"/>
      <w:r w:rsidRPr="00326075">
        <w:t xml:space="preserve"> </w:t>
      </w:r>
      <w:proofErr w:type="spellStart"/>
      <w:r w:rsidRPr="00326075">
        <w:t>је</w:t>
      </w:r>
      <w:proofErr w:type="spellEnd"/>
      <w:r w:rsidRPr="00326075">
        <w:t xml:space="preserve"> </w:t>
      </w:r>
      <w:proofErr w:type="spellStart"/>
      <w:r w:rsidRPr="00326075">
        <w:t>изабран</w:t>
      </w:r>
      <w:proofErr w:type="spellEnd"/>
      <w:r w:rsidRPr="00243BC5">
        <w:rPr>
          <w:lang w:val="ru-RU"/>
        </w:rPr>
        <w:t>;</w:t>
      </w:r>
    </w:p>
    <w:p w14:paraId="298F6615" w14:textId="02D608ED" w:rsidR="004875A1" w:rsidRPr="00326075" w:rsidRDefault="00B36690" w:rsidP="00D435B3">
      <w:pPr>
        <w:pStyle w:val="ListParagraph"/>
        <w:numPr>
          <w:ilvl w:val="0"/>
          <w:numId w:val="50"/>
        </w:numPr>
        <w:tabs>
          <w:tab w:val="left" w:pos="500"/>
        </w:tabs>
        <w:spacing w:line="0" w:lineRule="atLeast"/>
        <w:jc w:val="both"/>
      </w:pPr>
      <w:proofErr w:type="spellStart"/>
      <w:r w:rsidRPr="00326075">
        <w:t>ако</w:t>
      </w:r>
      <w:proofErr w:type="spellEnd"/>
      <w:r w:rsidRPr="00326075">
        <w:t xml:space="preserve"> </w:t>
      </w:r>
      <w:proofErr w:type="spellStart"/>
      <w:r w:rsidRPr="00326075">
        <w:t>је</w:t>
      </w:r>
      <w:proofErr w:type="spellEnd"/>
      <w:r w:rsidRPr="00326075">
        <w:t xml:space="preserve"> </w:t>
      </w:r>
      <w:proofErr w:type="spellStart"/>
      <w:r w:rsidRPr="00326075">
        <w:t>након</w:t>
      </w:r>
      <w:proofErr w:type="spellEnd"/>
      <w:r w:rsidRPr="00326075">
        <w:t xml:space="preserve"> </w:t>
      </w:r>
      <w:proofErr w:type="spellStart"/>
      <w:r w:rsidRPr="00326075">
        <w:t>стицања</w:t>
      </w:r>
      <w:proofErr w:type="spellEnd"/>
      <w:r w:rsidRPr="00326075">
        <w:t xml:space="preserve"> </w:t>
      </w:r>
      <w:proofErr w:type="spellStart"/>
      <w:r w:rsidRPr="00326075">
        <w:t>звања</w:t>
      </w:r>
      <w:proofErr w:type="spellEnd"/>
      <w:r w:rsidRPr="00326075">
        <w:t xml:space="preserve"> </w:t>
      </w:r>
      <w:proofErr w:type="spellStart"/>
      <w:r w:rsidRPr="00326075">
        <w:t>редовног</w:t>
      </w:r>
      <w:proofErr w:type="spellEnd"/>
      <w:r w:rsidRPr="00326075">
        <w:t xml:space="preserve"> </w:t>
      </w:r>
      <w:proofErr w:type="spellStart"/>
      <w:r w:rsidRPr="00326075">
        <w:t>професора</w:t>
      </w:r>
      <w:proofErr w:type="spellEnd"/>
      <w:r w:rsidRPr="00326075">
        <w:t xml:space="preserve"> </w:t>
      </w:r>
      <w:proofErr w:type="spellStart"/>
      <w:r w:rsidRPr="00326075">
        <w:t>остварио</w:t>
      </w:r>
      <w:proofErr w:type="spellEnd"/>
      <w:r w:rsidRPr="00326075">
        <w:t xml:space="preserve"> </w:t>
      </w:r>
      <w:proofErr w:type="spellStart"/>
      <w:r w:rsidRPr="00326075">
        <w:t>резултате</w:t>
      </w:r>
      <w:proofErr w:type="spellEnd"/>
      <w:r w:rsidRPr="00326075">
        <w:t xml:space="preserve"> у </w:t>
      </w:r>
      <w:proofErr w:type="spellStart"/>
      <w:r w:rsidR="00B82A9A" w:rsidRPr="00326075">
        <w:t>уметничком</w:t>
      </w:r>
      <w:proofErr w:type="spellEnd"/>
      <w:r w:rsidR="00B82A9A" w:rsidRPr="00326075">
        <w:t xml:space="preserve"> </w:t>
      </w:r>
      <w:proofErr w:type="spellStart"/>
      <w:r w:rsidR="00B82A9A" w:rsidRPr="00326075">
        <w:t>стваралаштву</w:t>
      </w:r>
      <w:proofErr w:type="spellEnd"/>
      <w:r w:rsidR="00B82A9A" w:rsidRPr="00326075">
        <w:rPr>
          <w:lang w:val="sr-Cyrl-CS"/>
        </w:rPr>
        <w:t>,</w:t>
      </w:r>
      <w:r w:rsidR="00B82A9A" w:rsidRPr="00326075">
        <w:t xml:space="preserve"> </w:t>
      </w:r>
      <w:proofErr w:type="spellStart"/>
      <w:r w:rsidR="00B82A9A" w:rsidRPr="00326075">
        <w:t>односно</w:t>
      </w:r>
      <w:proofErr w:type="spellEnd"/>
      <w:r w:rsidR="00B82A9A" w:rsidRPr="00326075">
        <w:t xml:space="preserve"> </w:t>
      </w:r>
      <w:r w:rsidR="00B82A9A" w:rsidRPr="00326075">
        <w:rPr>
          <w:lang w:val="sr-Cyrl-CS"/>
        </w:rPr>
        <w:t xml:space="preserve">у </w:t>
      </w:r>
      <w:proofErr w:type="spellStart"/>
      <w:r w:rsidRPr="00326075">
        <w:t>научном</w:t>
      </w:r>
      <w:proofErr w:type="spellEnd"/>
      <w:r w:rsidRPr="00326075">
        <w:t xml:space="preserve"> </w:t>
      </w:r>
      <w:proofErr w:type="spellStart"/>
      <w:r w:rsidRPr="00326075">
        <w:t>раду</w:t>
      </w:r>
      <w:proofErr w:type="spellEnd"/>
      <w:r w:rsidRPr="00326075">
        <w:t xml:space="preserve">, и у </w:t>
      </w:r>
      <w:proofErr w:type="spellStart"/>
      <w:r w:rsidRPr="00326075">
        <w:t>развоју</w:t>
      </w:r>
      <w:proofErr w:type="spellEnd"/>
      <w:r w:rsidRPr="00326075">
        <w:t xml:space="preserve"> </w:t>
      </w:r>
      <w:r w:rsidR="00B82A9A" w:rsidRPr="00326075">
        <w:rPr>
          <w:lang w:val="sr-Cyrl-CS"/>
        </w:rPr>
        <w:t xml:space="preserve">уметничко-наставног, односно и </w:t>
      </w:r>
      <w:proofErr w:type="spellStart"/>
      <w:r w:rsidRPr="00326075">
        <w:t>научно</w:t>
      </w:r>
      <w:proofErr w:type="spellEnd"/>
      <w:r w:rsidR="00B82A9A" w:rsidRPr="00326075">
        <w:rPr>
          <w:lang w:val="sr-Cyrl-CS"/>
        </w:rPr>
        <w:t>-</w:t>
      </w:r>
      <w:proofErr w:type="spellStart"/>
      <w:r w:rsidRPr="00326075">
        <w:t>наставног</w:t>
      </w:r>
      <w:proofErr w:type="spellEnd"/>
      <w:r w:rsidRPr="00326075">
        <w:t xml:space="preserve"> </w:t>
      </w:r>
      <w:proofErr w:type="spellStart"/>
      <w:r w:rsidRPr="00326075">
        <w:t>подмлатка</w:t>
      </w:r>
      <w:proofErr w:type="spellEnd"/>
      <w:r w:rsidRPr="00326075">
        <w:t xml:space="preserve"> </w:t>
      </w:r>
      <w:proofErr w:type="spellStart"/>
      <w:r w:rsidRPr="00326075">
        <w:t>на</w:t>
      </w:r>
      <w:proofErr w:type="spellEnd"/>
      <w:r w:rsidRPr="00326075">
        <w:t xml:space="preserve"> </w:t>
      </w:r>
      <w:r w:rsidR="007379D0">
        <w:rPr>
          <w:lang w:val="sr-Cyrl-CS"/>
        </w:rPr>
        <w:t>Високој школи</w:t>
      </w:r>
      <w:r w:rsidRPr="00326075">
        <w:t xml:space="preserve"> </w:t>
      </w:r>
      <w:proofErr w:type="spellStart"/>
      <w:r w:rsidRPr="00326075">
        <w:t>који</w:t>
      </w:r>
      <w:proofErr w:type="spellEnd"/>
      <w:r w:rsidRPr="00326075">
        <w:t xml:space="preserve"> </w:t>
      </w:r>
      <w:proofErr w:type="spellStart"/>
      <w:r w:rsidRPr="00326075">
        <w:t>су</w:t>
      </w:r>
      <w:proofErr w:type="spellEnd"/>
      <w:r w:rsidRPr="00326075">
        <w:t xml:space="preserve"> </w:t>
      </w:r>
      <w:proofErr w:type="spellStart"/>
      <w:r w:rsidRPr="00326075">
        <w:t>потребни</w:t>
      </w:r>
      <w:proofErr w:type="spellEnd"/>
      <w:r w:rsidRPr="00326075">
        <w:t xml:space="preserve"> </w:t>
      </w:r>
      <w:proofErr w:type="spellStart"/>
      <w:r w:rsidRPr="00326075">
        <w:t>за</w:t>
      </w:r>
      <w:proofErr w:type="spellEnd"/>
      <w:r w:rsidRPr="00326075">
        <w:t xml:space="preserve"> </w:t>
      </w:r>
      <w:proofErr w:type="spellStart"/>
      <w:r w:rsidRPr="00326075">
        <w:t>избор</w:t>
      </w:r>
      <w:proofErr w:type="spellEnd"/>
      <w:r w:rsidRPr="00326075">
        <w:t xml:space="preserve"> у </w:t>
      </w:r>
      <w:proofErr w:type="spellStart"/>
      <w:r w:rsidRPr="00326075">
        <w:t>звање</w:t>
      </w:r>
      <w:proofErr w:type="spellEnd"/>
      <w:r w:rsidRPr="00326075">
        <w:t xml:space="preserve"> </w:t>
      </w:r>
      <w:proofErr w:type="spellStart"/>
      <w:r w:rsidRPr="00326075">
        <w:t>редовног</w:t>
      </w:r>
      <w:proofErr w:type="spellEnd"/>
      <w:r w:rsidRPr="00326075">
        <w:t xml:space="preserve"> </w:t>
      </w:r>
      <w:proofErr w:type="spellStart"/>
      <w:r w:rsidRPr="00326075">
        <w:t>професора</w:t>
      </w:r>
      <w:proofErr w:type="spellEnd"/>
      <w:r w:rsidRPr="00326075">
        <w:t xml:space="preserve"> </w:t>
      </w:r>
      <w:proofErr w:type="spellStart"/>
      <w:r w:rsidRPr="00326075">
        <w:t>на</w:t>
      </w:r>
      <w:proofErr w:type="spellEnd"/>
      <w:r w:rsidRPr="00326075">
        <w:t xml:space="preserve"> </w:t>
      </w:r>
      <w:proofErr w:type="spellStart"/>
      <w:r w:rsidRPr="00326075">
        <w:t>основу</w:t>
      </w:r>
      <w:proofErr w:type="spellEnd"/>
      <w:r w:rsidRPr="00326075">
        <w:t xml:space="preserve"> </w:t>
      </w:r>
      <w:proofErr w:type="spellStart"/>
      <w:r w:rsidRPr="00326075">
        <w:t>члана</w:t>
      </w:r>
      <w:proofErr w:type="spellEnd"/>
      <w:r w:rsidRPr="00326075">
        <w:t xml:space="preserve"> 74. </w:t>
      </w:r>
      <w:proofErr w:type="spellStart"/>
      <w:r w:rsidRPr="00326075">
        <w:t>ст</w:t>
      </w:r>
      <w:proofErr w:type="spellEnd"/>
      <w:r w:rsidRPr="00326075">
        <w:t xml:space="preserve">. 10-12. </w:t>
      </w:r>
      <w:proofErr w:type="spellStart"/>
      <w:r w:rsidRPr="00326075">
        <w:t>Закона</w:t>
      </w:r>
      <w:proofErr w:type="spellEnd"/>
      <w:r w:rsidRPr="00326075">
        <w:t xml:space="preserve"> о </w:t>
      </w:r>
      <w:proofErr w:type="spellStart"/>
      <w:r w:rsidRPr="00326075">
        <w:t>високом</w:t>
      </w:r>
      <w:proofErr w:type="spellEnd"/>
      <w:r w:rsidRPr="00326075">
        <w:t xml:space="preserve"> </w:t>
      </w:r>
      <w:proofErr w:type="spellStart"/>
      <w:r w:rsidRPr="00326075">
        <w:t>образовању</w:t>
      </w:r>
      <w:proofErr w:type="spellEnd"/>
      <w:r w:rsidR="00B82A9A" w:rsidRPr="00326075">
        <w:rPr>
          <w:lang w:val="sr-Cyrl-CS"/>
        </w:rPr>
        <w:t>.</w:t>
      </w:r>
    </w:p>
    <w:p w14:paraId="7D4BED78" w14:textId="77777777" w:rsidR="00B82A9A" w:rsidRPr="00326075" w:rsidRDefault="00B82A9A" w:rsidP="00B82A9A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326075">
        <w:rPr>
          <w:rFonts w:asciiTheme="minorHAnsi" w:hAnsiTheme="minorHAnsi"/>
          <w:sz w:val="22"/>
          <w:szCs w:val="22"/>
        </w:rPr>
        <w:t>Наставник коме је престао радни однос због одласка у пензију задржава звање које је имао у тренутку пензионисања.</w:t>
      </w:r>
    </w:p>
    <w:p w14:paraId="64E21D7C" w14:textId="6B2C0A6C" w:rsidR="00B82A9A" w:rsidRPr="00326075" w:rsidRDefault="00B82A9A" w:rsidP="00B82A9A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326075">
        <w:rPr>
          <w:rFonts w:asciiTheme="minorHAnsi" w:hAnsiTheme="minorHAnsi"/>
          <w:sz w:val="22"/>
          <w:szCs w:val="22"/>
        </w:rPr>
        <w:t xml:space="preserve">Наставник из претходног става може задржати преузете обавезе на мастер академским студијама као ментор или члан комисија у поступку израде и одбране завршних радова, </w:t>
      </w:r>
      <w:r w:rsidR="00540115" w:rsidRPr="00326075">
        <w:rPr>
          <w:rFonts w:asciiTheme="minorHAnsi" w:hAnsiTheme="minorHAnsi"/>
          <w:sz w:val="22"/>
          <w:szCs w:val="22"/>
          <w:lang w:val="sr-Cyrl-CS"/>
        </w:rPr>
        <w:t>уметничких пројеката</w:t>
      </w:r>
      <w:r w:rsidRPr="00326075">
        <w:rPr>
          <w:rFonts w:asciiTheme="minorHAnsi" w:hAnsiTheme="minorHAnsi"/>
          <w:sz w:val="22"/>
          <w:szCs w:val="22"/>
        </w:rPr>
        <w:t>, најдуже још две школске године од одласка у пензију.</w:t>
      </w:r>
    </w:p>
    <w:p w14:paraId="519218DB" w14:textId="3276917B" w:rsidR="00A65646" w:rsidRPr="005B0C03" w:rsidRDefault="00B82A9A" w:rsidP="006C4957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326075">
        <w:rPr>
          <w:rFonts w:asciiTheme="minorHAnsi" w:hAnsiTheme="minorHAnsi"/>
          <w:sz w:val="22"/>
          <w:szCs w:val="22"/>
        </w:rPr>
        <w:t xml:space="preserve">Наставник коме је престао радни однос због одласка у пензију може да буде члан комисије за припремање предлога за избор наставника и сарадника </w:t>
      </w:r>
      <w:r w:rsidR="005B0C03">
        <w:rPr>
          <w:rFonts w:asciiTheme="minorHAnsi" w:hAnsiTheme="minorHAnsi"/>
          <w:sz w:val="22"/>
          <w:szCs w:val="22"/>
          <w:lang w:val="sr-Cyrl-RS"/>
        </w:rPr>
        <w:t>Високе школе.</w:t>
      </w:r>
    </w:p>
    <w:p w14:paraId="6CD0583B" w14:textId="77777777" w:rsidR="006C4957" w:rsidRPr="006C4957" w:rsidRDefault="006C4957" w:rsidP="006C4957">
      <w:pPr>
        <w:ind w:firstLine="720"/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0FD5C500" w14:textId="5890EABA" w:rsidR="00B82A9A" w:rsidRPr="00922786" w:rsidRDefault="00371E64" w:rsidP="00B82A9A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>
        <w:rPr>
          <w:rFonts w:ascii="Calibri" w:hAnsi="Calibri" w:cs="Tahoma"/>
          <w:b/>
          <w:bCs/>
          <w:sz w:val="24"/>
          <w:szCs w:val="24"/>
          <w:lang w:val="sr-Cyrl-CS"/>
        </w:rPr>
        <w:t>Члан 1</w:t>
      </w:r>
      <w:r w:rsidR="002E7AE0">
        <w:rPr>
          <w:rFonts w:ascii="Calibri" w:hAnsi="Calibri" w:cs="Tahoma"/>
          <w:b/>
          <w:bCs/>
          <w:sz w:val="24"/>
          <w:szCs w:val="24"/>
          <w:lang w:val="sr-Cyrl-CS"/>
        </w:rPr>
        <w:t>5</w:t>
      </w:r>
      <w:r w:rsidR="00255F36">
        <w:rPr>
          <w:rFonts w:ascii="Calibri" w:hAnsi="Calibri" w:cs="Tahoma"/>
          <w:b/>
          <w:bCs/>
          <w:sz w:val="24"/>
          <w:szCs w:val="24"/>
          <w:lang w:val="en-US"/>
        </w:rPr>
        <w:t>2</w:t>
      </w:r>
      <w:r w:rsidR="00B82A9A" w:rsidRPr="00922786">
        <w:rPr>
          <w:rFonts w:ascii="Calibri" w:hAnsi="Calibri" w:cs="Tahoma"/>
          <w:b/>
          <w:bCs/>
          <w:sz w:val="24"/>
          <w:szCs w:val="24"/>
          <w:lang w:val="sr-Cyrl-CS"/>
        </w:rPr>
        <w:t>.</w:t>
      </w:r>
    </w:p>
    <w:p w14:paraId="16F34454" w14:textId="1050BA42" w:rsidR="00B82A9A" w:rsidRPr="00243BC5" w:rsidRDefault="00B82A9A" w:rsidP="00B82A9A">
      <w:pPr>
        <w:ind w:firstLine="720"/>
        <w:jc w:val="both"/>
        <w:rPr>
          <w:rFonts w:ascii="Calibri" w:hAnsi="Calibri" w:cs="Tahoma"/>
          <w:sz w:val="22"/>
          <w:szCs w:val="22"/>
          <w:lang w:val="ru-RU"/>
        </w:rPr>
      </w:pPr>
      <w:r w:rsidRPr="004875A1">
        <w:rPr>
          <w:rFonts w:ascii="Calibri" w:hAnsi="Calibri" w:cs="Tahoma"/>
          <w:sz w:val="22"/>
          <w:szCs w:val="22"/>
          <w:lang w:val="sr-Cyrl-CS"/>
        </w:rPr>
        <w:lastRenderedPageBreak/>
        <w:t xml:space="preserve">Наставнику и сараднику који је у радном односу на </w:t>
      </w:r>
      <w:r w:rsidR="007379D0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4875A1">
        <w:rPr>
          <w:rFonts w:ascii="Calibri" w:hAnsi="Calibri" w:cs="Tahoma"/>
          <w:sz w:val="22"/>
          <w:szCs w:val="22"/>
          <w:lang w:val="sr-Cyrl-CS"/>
        </w:rPr>
        <w:t xml:space="preserve">  који не буде изабран у исто или више звање, престаје радни однос истеком периода на који је изабран, ако на </w:t>
      </w:r>
      <w:r w:rsidR="007379D0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4875A1">
        <w:rPr>
          <w:rFonts w:ascii="Calibri" w:hAnsi="Calibri" w:cs="Tahoma"/>
          <w:sz w:val="22"/>
          <w:szCs w:val="22"/>
          <w:lang w:val="sr-Cyrl-CS"/>
        </w:rPr>
        <w:t xml:space="preserve"> нема могућности да се распореди на друго одговарајуће радно место.</w:t>
      </w:r>
    </w:p>
    <w:p w14:paraId="0D910E41" w14:textId="77777777" w:rsidR="006C4957" w:rsidRDefault="006C4957" w:rsidP="00C9497D">
      <w:pPr>
        <w:pStyle w:val="Default"/>
        <w:rPr>
          <w:rFonts w:asciiTheme="minorHAnsi" w:hAnsiTheme="minorHAnsi"/>
          <w:b/>
          <w:color w:val="auto"/>
          <w:lang w:val="sr-Cyrl-CS"/>
        </w:rPr>
      </w:pPr>
    </w:p>
    <w:p w14:paraId="10DC8EE3" w14:textId="68211801" w:rsidR="004875A1" w:rsidRPr="00540115" w:rsidRDefault="00540115" w:rsidP="004875A1">
      <w:pPr>
        <w:pStyle w:val="Default"/>
        <w:jc w:val="center"/>
        <w:rPr>
          <w:rFonts w:asciiTheme="minorHAnsi" w:hAnsiTheme="minorHAnsi"/>
          <w:b/>
          <w:color w:val="auto"/>
          <w:lang w:val="sr-Cyrl-CS"/>
        </w:rPr>
      </w:pPr>
      <w:r>
        <w:rPr>
          <w:rFonts w:asciiTheme="minorHAnsi" w:hAnsiTheme="minorHAnsi"/>
          <w:b/>
          <w:color w:val="auto"/>
          <w:lang w:val="sr-Cyrl-CS"/>
        </w:rPr>
        <w:t>К</w:t>
      </w:r>
      <w:r w:rsidRPr="00540115">
        <w:rPr>
          <w:rFonts w:asciiTheme="minorHAnsi" w:hAnsiTheme="minorHAnsi"/>
          <w:b/>
          <w:color w:val="auto"/>
          <w:lang w:val="sr-Cyrl-CS"/>
        </w:rPr>
        <w:t xml:space="preserve">ритеријуми за продужење </w:t>
      </w:r>
      <w:r>
        <w:rPr>
          <w:rFonts w:asciiTheme="minorHAnsi" w:hAnsiTheme="minorHAnsi"/>
          <w:b/>
          <w:color w:val="auto"/>
          <w:lang w:val="sr-Cyrl-CS"/>
        </w:rPr>
        <w:t xml:space="preserve">радног односа </w:t>
      </w:r>
    </w:p>
    <w:p w14:paraId="78624193" w14:textId="1FF8E78D" w:rsidR="004875A1" w:rsidRPr="00540115" w:rsidRDefault="004875A1" w:rsidP="004875A1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40115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40115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5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3</w:t>
      </w:r>
      <w:r w:rsidRPr="00540115">
        <w:rPr>
          <w:rFonts w:ascii="Calibri" w:hAnsi="Calibri" w:cs="Tahoma"/>
          <w:b/>
          <w:sz w:val="24"/>
          <w:szCs w:val="24"/>
          <w:lang w:val="sr-Latn-CS"/>
        </w:rPr>
        <w:t>.</w:t>
      </w:r>
    </w:p>
    <w:p w14:paraId="6C7A9D8F" w14:textId="77777777" w:rsidR="004875A1" w:rsidRPr="00540115" w:rsidRDefault="00540115" w:rsidP="004875A1">
      <w:pPr>
        <w:pStyle w:val="NoSpacing"/>
        <w:jc w:val="both"/>
        <w:rPr>
          <w:lang w:val="sr-Cyrl-CS"/>
        </w:rPr>
      </w:pPr>
      <w:r>
        <w:t xml:space="preserve">1. </w:t>
      </w:r>
      <w:r>
        <w:rPr>
          <w:lang w:val="sr-Cyrl-CS"/>
        </w:rPr>
        <w:t>О</w:t>
      </w:r>
      <w:proofErr w:type="spellStart"/>
      <w:r w:rsidRPr="00540115">
        <w:t>бавезни</w:t>
      </w:r>
      <w:proofErr w:type="spellEnd"/>
      <w:r w:rsidRPr="00540115">
        <w:t xml:space="preserve"> </w:t>
      </w:r>
      <w:proofErr w:type="spellStart"/>
      <w:r w:rsidRPr="00540115">
        <w:t>елементи</w:t>
      </w:r>
      <w:proofErr w:type="spellEnd"/>
      <w:r w:rsidRPr="00540115">
        <w:rPr>
          <w:lang w:val="sr-Cyrl-CS"/>
        </w:rPr>
        <w:t xml:space="preserve"> </w:t>
      </w:r>
      <w:r w:rsidRPr="00243BC5">
        <w:rPr>
          <w:lang w:val="ru-RU"/>
        </w:rPr>
        <w:t>(</w:t>
      </w:r>
      <w:proofErr w:type="spellStart"/>
      <w:r w:rsidRPr="00540115">
        <w:t>морају</w:t>
      </w:r>
      <w:proofErr w:type="spellEnd"/>
      <w:r w:rsidRPr="00540115">
        <w:t xml:space="preserve"> </w:t>
      </w:r>
      <w:proofErr w:type="spellStart"/>
      <w:r w:rsidRPr="00540115">
        <w:t>да</w:t>
      </w:r>
      <w:proofErr w:type="spellEnd"/>
      <w:r w:rsidRPr="00540115">
        <w:t xml:space="preserve"> </w:t>
      </w:r>
      <w:proofErr w:type="spellStart"/>
      <w:r w:rsidRPr="00540115">
        <w:t>буду</w:t>
      </w:r>
      <w:proofErr w:type="spellEnd"/>
      <w:r w:rsidRPr="00540115">
        <w:t xml:space="preserve"> </w:t>
      </w:r>
      <w:proofErr w:type="spellStart"/>
      <w:r w:rsidRPr="00540115">
        <w:t>испуњен</w:t>
      </w:r>
      <w:proofErr w:type="spellEnd"/>
      <w:r w:rsidRPr="00540115">
        <w:rPr>
          <w:lang w:val="sr-Cyrl-CS"/>
        </w:rPr>
        <w:t>и</w:t>
      </w:r>
      <w:r w:rsidRPr="00540115">
        <w:t xml:space="preserve"> </w:t>
      </w:r>
      <w:proofErr w:type="spellStart"/>
      <w:r w:rsidRPr="00540115">
        <w:t>св</w:t>
      </w:r>
      <w:proofErr w:type="spellEnd"/>
      <w:r w:rsidRPr="00540115">
        <w:rPr>
          <w:lang w:val="sr-Cyrl-CS"/>
        </w:rPr>
        <w:t>и</w:t>
      </w:r>
      <w:r w:rsidRPr="00540115">
        <w:t xml:space="preserve"> </w:t>
      </w:r>
      <w:proofErr w:type="spellStart"/>
      <w:r w:rsidRPr="00540115">
        <w:t>услов</w:t>
      </w:r>
      <w:proofErr w:type="spellEnd"/>
      <w:r w:rsidRPr="00540115">
        <w:rPr>
          <w:lang w:val="sr-Cyrl-CS"/>
        </w:rPr>
        <w:t>и</w:t>
      </w:r>
      <w:r w:rsidRPr="00540115">
        <w:t>):</w:t>
      </w:r>
    </w:p>
    <w:p w14:paraId="36FB6C36" w14:textId="77777777" w:rsidR="004875A1" w:rsidRPr="00540115" w:rsidRDefault="004875A1" w:rsidP="004875A1">
      <w:pPr>
        <w:pStyle w:val="NoSpacing"/>
        <w:jc w:val="both"/>
      </w:pPr>
      <w:r w:rsidRPr="00540115">
        <w:t xml:space="preserve">1.1. </w:t>
      </w:r>
      <w:proofErr w:type="spellStart"/>
      <w:r w:rsidRPr="00540115">
        <w:t>наставни</w:t>
      </w:r>
      <w:proofErr w:type="spellEnd"/>
      <w:r w:rsidRPr="00540115">
        <w:t xml:space="preserve"> </w:t>
      </w:r>
      <w:proofErr w:type="spellStart"/>
      <w:r w:rsidRPr="00540115">
        <w:t>рад</w:t>
      </w:r>
      <w:proofErr w:type="spellEnd"/>
      <w:r w:rsidRPr="00540115">
        <w:rPr>
          <w:lang w:val="sr-Cyrl-CS"/>
        </w:rPr>
        <w:t>:</w:t>
      </w:r>
      <w:r w:rsidRPr="00540115">
        <w:rPr>
          <w:lang w:val="en-US"/>
        </w:rPr>
        <w:t xml:space="preserve"> </w:t>
      </w:r>
    </w:p>
    <w:p w14:paraId="667337CB" w14:textId="04063AEA" w:rsidR="004875A1" w:rsidRPr="00540115" w:rsidRDefault="004875A1" w:rsidP="00D435B3">
      <w:pPr>
        <w:pStyle w:val="NoSpacing"/>
        <w:numPr>
          <w:ilvl w:val="0"/>
          <w:numId w:val="49"/>
        </w:numPr>
        <w:jc w:val="both"/>
      </w:pPr>
      <w:proofErr w:type="spellStart"/>
      <w:r w:rsidRPr="00540115">
        <w:t>шест</w:t>
      </w:r>
      <w:proofErr w:type="spellEnd"/>
      <w:r w:rsidRPr="00540115">
        <w:t xml:space="preserve"> </w:t>
      </w:r>
      <w:r w:rsidRPr="00540115">
        <w:rPr>
          <w:lang w:val="sr-Cyrl-CS"/>
        </w:rPr>
        <w:t>м</w:t>
      </w:r>
      <w:proofErr w:type="spellStart"/>
      <w:r w:rsidRPr="00540115">
        <w:t>енторств</w:t>
      </w:r>
      <w:proofErr w:type="spellEnd"/>
      <w:r w:rsidRPr="00540115">
        <w:rPr>
          <w:lang w:val="sr-Cyrl-CS"/>
        </w:rPr>
        <w:t>а</w:t>
      </w:r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r w:rsidRPr="00540115">
        <w:rPr>
          <w:lang w:val="sr-Cyrl-CS"/>
        </w:rPr>
        <w:t xml:space="preserve">мастер </w:t>
      </w:r>
      <w:proofErr w:type="spellStart"/>
      <w:r w:rsidRPr="00540115">
        <w:t>завршни</w:t>
      </w:r>
      <w:proofErr w:type="spellEnd"/>
      <w:r w:rsidRPr="00540115">
        <w:rPr>
          <w:lang w:val="sr-Cyrl-CS"/>
        </w:rPr>
        <w:t>м</w:t>
      </w:r>
      <w:r w:rsidRPr="00540115">
        <w:t xml:space="preserve"> </w:t>
      </w:r>
      <w:proofErr w:type="spellStart"/>
      <w:r w:rsidRPr="00540115">
        <w:t>радов</w:t>
      </w:r>
      <w:proofErr w:type="spellEnd"/>
      <w:r w:rsidRPr="00540115">
        <w:rPr>
          <w:lang w:val="sr-Cyrl-CS"/>
        </w:rPr>
        <w:t>има;</w:t>
      </w:r>
    </w:p>
    <w:p w14:paraId="6D306154" w14:textId="77777777" w:rsidR="004875A1" w:rsidRPr="00540115" w:rsidRDefault="004875A1" w:rsidP="00D435B3">
      <w:pPr>
        <w:pStyle w:val="NoSpacing"/>
        <w:numPr>
          <w:ilvl w:val="0"/>
          <w:numId w:val="49"/>
        </w:numPr>
        <w:jc w:val="both"/>
      </w:pPr>
      <w:r w:rsidRPr="00540115">
        <w:rPr>
          <w:lang w:val="sr-Cyrl-CS"/>
        </w:rPr>
        <w:t xml:space="preserve">да је након стицања звања редовног професора остварио резултате у развоју уметничко-наставног подмлатка </w:t>
      </w:r>
      <w:r w:rsidRPr="00540115">
        <w:rPr>
          <w:rFonts w:eastAsia="Times New Roman"/>
          <w:lang w:val="sr-Cyrl-CS"/>
        </w:rPr>
        <w:t>тј. да има</w:t>
      </w:r>
      <w:r w:rsidRPr="00243BC5">
        <w:rPr>
          <w:rFonts w:eastAsia="Times New Roman"/>
          <w:lang w:val="ru-RU"/>
        </w:rPr>
        <w:t xml:space="preserve"> </w:t>
      </w:r>
      <w:r w:rsidRPr="00540115">
        <w:rPr>
          <w:rFonts w:eastAsia="Times New Roman"/>
          <w:lang w:val="sr-Cyrl-CS"/>
        </w:rPr>
        <w:t>студенте</w:t>
      </w:r>
      <w:r w:rsidRPr="00243BC5">
        <w:rPr>
          <w:rFonts w:eastAsia="Times New Roman"/>
          <w:lang w:val="ru-RU"/>
        </w:rPr>
        <w:t xml:space="preserve"> који </w:t>
      </w:r>
      <w:r w:rsidRPr="00540115">
        <w:rPr>
          <w:rFonts w:eastAsia="Times New Roman"/>
          <w:lang w:val="sr-Cyrl-CS"/>
        </w:rPr>
        <w:t xml:space="preserve">су </w:t>
      </w:r>
      <w:r w:rsidRPr="00243BC5">
        <w:rPr>
          <w:rFonts w:eastAsia="Times New Roman"/>
          <w:lang w:val="ru-RU"/>
        </w:rPr>
        <w:t xml:space="preserve">током израде својих </w:t>
      </w:r>
      <w:r w:rsidRPr="00540115">
        <w:rPr>
          <w:rFonts w:eastAsia="Times New Roman"/>
          <w:lang w:val="sr-Cyrl-CS"/>
        </w:rPr>
        <w:t>завршних радова</w:t>
      </w:r>
      <w:r w:rsidRPr="00243BC5">
        <w:rPr>
          <w:rFonts w:eastAsia="Times New Roman"/>
          <w:lang w:val="ru-RU"/>
        </w:rPr>
        <w:t xml:space="preserve">, односно, одбранивши своје </w:t>
      </w:r>
      <w:r w:rsidRPr="00540115">
        <w:rPr>
          <w:rFonts w:eastAsia="Times New Roman"/>
          <w:lang w:val="sr-Cyrl-CS"/>
        </w:rPr>
        <w:t>завршне радове остварили свој наставни и уметнички рад:</w:t>
      </w:r>
    </w:p>
    <w:p w14:paraId="7412B3A5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rFonts w:eastAsia="Times New Roman"/>
          <w:lang w:val="sr-Cyrl-CS"/>
        </w:rPr>
        <w:t xml:space="preserve">као стално запослени </w:t>
      </w:r>
      <w:r w:rsidRPr="00243BC5">
        <w:rPr>
          <w:rFonts w:eastAsia="Times New Roman"/>
          <w:lang w:val="ru-RU"/>
        </w:rPr>
        <w:t>на високо-школским установама,</w:t>
      </w:r>
    </w:p>
    <w:p w14:paraId="0C82C2F2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rFonts w:eastAsia="Times New Roman"/>
          <w:lang w:val="sr-Cyrl-CS"/>
        </w:rPr>
        <w:t xml:space="preserve">као стално запослени </w:t>
      </w:r>
      <w:proofErr w:type="spellStart"/>
      <w:r w:rsidRPr="00540115">
        <w:rPr>
          <w:rFonts w:eastAsia="Times New Roman"/>
          <w:lang w:val="sr-Cyrl-CS"/>
        </w:rPr>
        <w:t>концертмајстор</w:t>
      </w:r>
      <w:proofErr w:type="spellEnd"/>
      <w:r w:rsidRPr="00540115">
        <w:rPr>
          <w:rFonts w:eastAsia="Times New Roman"/>
          <w:lang w:val="sr-Cyrl-CS"/>
        </w:rPr>
        <w:t xml:space="preserve">, први солиста или вођа деоница у реномираним оркестрима </w:t>
      </w:r>
      <w:r w:rsidRPr="00243BC5">
        <w:rPr>
          <w:rFonts w:eastAsia="Times New Roman"/>
          <w:lang w:val="ru-RU"/>
        </w:rPr>
        <w:t>у земљи и</w:t>
      </w:r>
      <w:r w:rsidRPr="00540115">
        <w:rPr>
          <w:rFonts w:eastAsia="Times New Roman"/>
          <w:lang w:val="sr-Cyrl-CS"/>
        </w:rPr>
        <w:t>ли</w:t>
      </w:r>
      <w:r w:rsidRPr="00243BC5">
        <w:rPr>
          <w:rFonts w:eastAsia="Times New Roman"/>
          <w:lang w:val="ru-RU"/>
        </w:rPr>
        <w:t xml:space="preserve"> иностранству</w:t>
      </w:r>
      <w:r w:rsidRPr="00540115">
        <w:rPr>
          <w:rFonts w:eastAsia="Times New Roman"/>
          <w:lang w:val="sr-Cyrl-CS"/>
        </w:rPr>
        <w:t>,</w:t>
      </w:r>
    </w:p>
    <w:p w14:paraId="0F7D7716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rFonts w:eastAsia="Times New Roman"/>
          <w:lang w:val="sr-Cyrl-CS"/>
        </w:rPr>
        <w:t xml:space="preserve">као стално запослени </w:t>
      </w:r>
      <w:r w:rsidRPr="00540115">
        <w:rPr>
          <w:lang w:val="sr-Cyrl-CS"/>
        </w:rPr>
        <w:t>солиста у опери или самостални оперски певач,</w:t>
      </w:r>
    </w:p>
    <w:p w14:paraId="5B4E512B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rFonts w:eastAsia="Times New Roman"/>
          <w:lang w:val="sr-Cyrl-CS"/>
        </w:rPr>
        <w:t xml:space="preserve">као шеф диригент оркестра или диригент који </w:t>
      </w:r>
      <w:r w:rsidRPr="00540115">
        <w:rPr>
          <w:lang w:val="sr-Cyrl-CS"/>
        </w:rPr>
        <w:t xml:space="preserve">најмање пет година у континуитету </w:t>
      </w:r>
      <w:r w:rsidRPr="00540115">
        <w:rPr>
          <w:rFonts w:eastAsia="Times New Roman"/>
          <w:lang w:val="sr-Cyrl-CS"/>
        </w:rPr>
        <w:t>руководи реномираним ансамблом,</w:t>
      </w:r>
    </w:p>
    <w:p w14:paraId="668CD814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lang w:val="sr-Cyrl-CS"/>
        </w:rPr>
        <w:t xml:space="preserve">да је најмање пет година у континуитету члан активног реномираног класичног камерног ансамбла. </w:t>
      </w:r>
    </w:p>
    <w:p w14:paraId="4998D40F" w14:textId="34F3971F" w:rsidR="004875A1" w:rsidRPr="007379D0" w:rsidRDefault="004875A1" w:rsidP="007379D0">
      <w:pPr>
        <w:pStyle w:val="NoSpacing"/>
        <w:jc w:val="both"/>
        <w:rPr>
          <w:lang w:val="sr-Cyrl-CS"/>
        </w:rPr>
      </w:pPr>
      <w:r w:rsidRPr="00540115">
        <w:t xml:space="preserve">1.2. </w:t>
      </w:r>
      <w:proofErr w:type="spellStart"/>
      <w:r w:rsidRPr="00540115">
        <w:t>уметнички</w:t>
      </w:r>
      <w:proofErr w:type="spellEnd"/>
      <w:r w:rsidRPr="00540115">
        <w:t xml:space="preserve"> </w:t>
      </w:r>
      <w:proofErr w:type="spellStart"/>
      <w:r w:rsidRPr="00540115">
        <w:t>рад</w:t>
      </w:r>
      <w:proofErr w:type="spellEnd"/>
      <w:r w:rsidRPr="00540115">
        <w:rPr>
          <w:lang w:val="sr-Cyrl-CS"/>
        </w:rPr>
        <w:t>:</w:t>
      </w:r>
    </w:p>
    <w:p w14:paraId="070C0CBC" w14:textId="77777777" w:rsidR="004875A1" w:rsidRPr="00540115" w:rsidRDefault="004875A1" w:rsidP="00D435B3">
      <w:pPr>
        <w:pStyle w:val="NoSpacing"/>
        <w:numPr>
          <w:ilvl w:val="2"/>
          <w:numId w:val="52"/>
        </w:numPr>
        <w:jc w:val="both"/>
      </w:pPr>
      <w:proofErr w:type="spellStart"/>
      <w:r w:rsidRPr="00540115">
        <w:t>за</w:t>
      </w:r>
      <w:proofErr w:type="spellEnd"/>
      <w:r w:rsidRPr="00540115">
        <w:t xml:space="preserve"> </w:t>
      </w:r>
      <w:proofErr w:type="spellStart"/>
      <w:r w:rsidRPr="00540115">
        <w:t>уже</w:t>
      </w:r>
      <w:proofErr w:type="spellEnd"/>
      <w:r w:rsidRPr="00540115">
        <w:t xml:space="preserve"> </w:t>
      </w:r>
      <w:proofErr w:type="spellStart"/>
      <w:r w:rsidRPr="00540115">
        <w:t>уметничке</w:t>
      </w:r>
      <w:proofErr w:type="spellEnd"/>
      <w:r w:rsidRPr="00540115">
        <w:t xml:space="preserve"> </w:t>
      </w:r>
      <w:proofErr w:type="spellStart"/>
      <w:r w:rsidRPr="00540115">
        <w:t>области</w:t>
      </w:r>
      <w:proofErr w:type="spellEnd"/>
      <w:r w:rsidRPr="00540115">
        <w:t xml:space="preserve"> </w:t>
      </w:r>
      <w:proofErr w:type="spellStart"/>
      <w:r w:rsidRPr="00540115">
        <w:t>извођачк</w:t>
      </w:r>
      <w:proofErr w:type="spellEnd"/>
      <w:r w:rsidRPr="00540115">
        <w:rPr>
          <w:lang w:val="sr-Cyrl-CS"/>
        </w:rPr>
        <w:t>е</w:t>
      </w:r>
      <w:r w:rsidRPr="00540115">
        <w:t xml:space="preserve"> </w:t>
      </w:r>
      <w:proofErr w:type="spellStart"/>
      <w:r w:rsidRPr="00540115">
        <w:t>уметности</w:t>
      </w:r>
      <w:proofErr w:type="spellEnd"/>
    </w:p>
    <w:p w14:paraId="74512E22" w14:textId="77777777" w:rsidR="004875A1" w:rsidRPr="00540115" w:rsidRDefault="004875A1" w:rsidP="00D435B3">
      <w:pPr>
        <w:pStyle w:val="NoSpacing"/>
        <w:numPr>
          <w:ilvl w:val="0"/>
          <w:numId w:val="54"/>
        </w:numPr>
        <w:jc w:val="both"/>
      </w:pPr>
      <w:r w:rsidRPr="00540115">
        <w:rPr>
          <w:lang w:val="sr-Cyrl-CS"/>
        </w:rPr>
        <w:t>остварене минимално три референце у једној или више наведених категорија:</w:t>
      </w:r>
    </w:p>
    <w:p w14:paraId="6963C423" w14:textId="17DAD8F8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lang w:val="sr-Cyrl-CS"/>
        </w:rPr>
        <w:t xml:space="preserve">наступ у својству </w:t>
      </w:r>
      <w:proofErr w:type="spellStart"/>
      <w:r w:rsidRPr="00540115">
        <w:t>солист</w:t>
      </w:r>
      <w:proofErr w:type="spellEnd"/>
      <w:r w:rsidRPr="00540115">
        <w:rPr>
          <w:lang w:val="sr-Cyrl-CS"/>
        </w:rPr>
        <w:t>е</w:t>
      </w:r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концерту</w:t>
      </w:r>
      <w:proofErr w:type="spellEnd"/>
      <w:r w:rsidRPr="00540115">
        <w:t xml:space="preserve"> (</w:t>
      </w:r>
      <w:proofErr w:type="spellStart"/>
      <w:r w:rsidRPr="00540115">
        <w:t>дело</w:t>
      </w:r>
      <w:proofErr w:type="spellEnd"/>
      <w:r w:rsidRPr="00540115">
        <w:t xml:space="preserve"> </w:t>
      </w:r>
      <w:proofErr w:type="spellStart"/>
      <w:r w:rsidRPr="00540115">
        <w:t>изведено</w:t>
      </w:r>
      <w:proofErr w:type="spellEnd"/>
      <w:r w:rsidRPr="00540115">
        <w:t xml:space="preserve"> у </w:t>
      </w:r>
      <w:proofErr w:type="spellStart"/>
      <w:r w:rsidRPr="00540115">
        <w:t>целини</w:t>
      </w:r>
      <w:proofErr w:type="spellEnd"/>
      <w:r w:rsidRPr="00540115">
        <w:t xml:space="preserve">) </w:t>
      </w:r>
      <w:proofErr w:type="spellStart"/>
      <w:r w:rsidRPr="00540115">
        <w:t>са</w:t>
      </w:r>
      <w:proofErr w:type="spellEnd"/>
      <w:r w:rsidRPr="00540115">
        <w:t xml:space="preserve"> </w:t>
      </w:r>
      <w:proofErr w:type="spellStart"/>
      <w:r w:rsidRPr="00540115">
        <w:t>симфонијском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камерним</w:t>
      </w:r>
      <w:proofErr w:type="spellEnd"/>
      <w:r w:rsidRPr="00540115">
        <w:t xml:space="preserve"> </w:t>
      </w:r>
      <w:proofErr w:type="spellStart"/>
      <w:r w:rsidRPr="00540115">
        <w:t>оркестром</w:t>
      </w:r>
      <w:proofErr w:type="spellEnd"/>
      <w:r w:rsidRPr="00540115">
        <w:t xml:space="preserve">, </w:t>
      </w:r>
    </w:p>
    <w:p w14:paraId="3368613C" w14:textId="7FF93E60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lang w:val="sr-Cyrl-CS"/>
        </w:rPr>
        <w:t xml:space="preserve">наступ у својству </w:t>
      </w:r>
      <w:proofErr w:type="spellStart"/>
      <w:r w:rsidRPr="00540115">
        <w:t>солист</w:t>
      </w:r>
      <w:proofErr w:type="spellEnd"/>
      <w:r w:rsidRPr="00540115">
        <w:rPr>
          <w:lang w:val="sr-Cyrl-CS"/>
        </w:rPr>
        <w:t>е</w:t>
      </w:r>
      <w:r w:rsidRPr="00540115">
        <w:t xml:space="preserve"> у </w:t>
      </w:r>
      <w:proofErr w:type="spellStart"/>
      <w:r w:rsidRPr="00540115">
        <w:t>вокално-инструменталном</w:t>
      </w:r>
      <w:proofErr w:type="spellEnd"/>
      <w:r w:rsidRPr="00540115">
        <w:t xml:space="preserve"> </w:t>
      </w:r>
      <w:proofErr w:type="spellStart"/>
      <w:r w:rsidRPr="00540115">
        <w:t>делу</w:t>
      </w:r>
      <w:proofErr w:type="spellEnd"/>
      <w:r w:rsidRPr="00540115">
        <w:t>,</w:t>
      </w:r>
    </w:p>
    <w:p w14:paraId="46671190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lang w:val="sr-Cyrl-CS"/>
        </w:rPr>
        <w:t>реситал,</w:t>
      </w:r>
    </w:p>
    <w:p w14:paraId="7B19A830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lang w:val="sr-Cyrl-CS"/>
        </w:rPr>
        <w:t>улога у оперској представи,</w:t>
      </w:r>
    </w:p>
    <w:p w14:paraId="22562257" w14:textId="77777777" w:rsidR="004875A1" w:rsidRPr="00540115" w:rsidRDefault="004875A1" w:rsidP="00D435B3">
      <w:pPr>
        <w:pStyle w:val="NoSpacing"/>
        <w:numPr>
          <w:ilvl w:val="0"/>
          <w:numId w:val="51"/>
        </w:numPr>
        <w:jc w:val="both"/>
      </w:pPr>
      <w:r w:rsidRPr="00540115">
        <w:rPr>
          <w:lang w:val="sr-Cyrl-CS"/>
        </w:rPr>
        <w:t xml:space="preserve">као члан у камерном ансамблу на </w:t>
      </w:r>
      <w:proofErr w:type="spellStart"/>
      <w:r w:rsidRPr="00540115">
        <w:t>целовечерњ</w:t>
      </w:r>
      <w:proofErr w:type="spellEnd"/>
      <w:r w:rsidRPr="00540115">
        <w:rPr>
          <w:lang w:val="sr-Cyrl-CS"/>
        </w:rPr>
        <w:t>ем</w:t>
      </w:r>
      <w:r w:rsidRPr="00540115">
        <w:t xml:space="preserve"> </w:t>
      </w:r>
      <w:proofErr w:type="spellStart"/>
      <w:r w:rsidRPr="00540115">
        <w:t>концерт</w:t>
      </w:r>
      <w:proofErr w:type="spellEnd"/>
      <w:r w:rsidRPr="00540115">
        <w:rPr>
          <w:lang w:val="sr-Cyrl-CS"/>
        </w:rPr>
        <w:t>у (односи се на наставнике изабране у ужу област Камерне музике).</w:t>
      </w:r>
    </w:p>
    <w:p w14:paraId="5D702278" w14:textId="77777777" w:rsidR="004875A1" w:rsidRPr="00540115" w:rsidRDefault="004875A1" w:rsidP="00D435B3">
      <w:pPr>
        <w:pStyle w:val="NoSpacing"/>
        <w:numPr>
          <w:ilvl w:val="0"/>
          <w:numId w:val="54"/>
        </w:numPr>
        <w:jc w:val="both"/>
      </w:pPr>
      <w:r w:rsidRPr="00540115">
        <w:rPr>
          <w:lang w:val="sr-Cyrl-CS"/>
        </w:rPr>
        <w:t>једна референца мора бити изведена у иностранству или на значајном домаћем међународном фестивалу;</w:t>
      </w:r>
    </w:p>
    <w:p w14:paraId="31E73EA5" w14:textId="77777777" w:rsidR="00540115" w:rsidRPr="00540115" w:rsidRDefault="004875A1" w:rsidP="00810580">
      <w:pPr>
        <w:pStyle w:val="NoSpacing"/>
        <w:numPr>
          <w:ilvl w:val="0"/>
          <w:numId w:val="54"/>
        </w:numPr>
        <w:jc w:val="both"/>
      </w:pPr>
      <w:r w:rsidRPr="00540115">
        <w:rPr>
          <w:lang w:val="sr-Cyrl-CS"/>
        </w:rPr>
        <w:t xml:space="preserve">два наступа као члан у камерном ансамблу на </w:t>
      </w:r>
      <w:proofErr w:type="spellStart"/>
      <w:r w:rsidRPr="00540115">
        <w:t>целовечерњ</w:t>
      </w:r>
      <w:proofErr w:type="spellEnd"/>
      <w:r w:rsidRPr="00540115">
        <w:rPr>
          <w:lang w:val="sr-Cyrl-CS"/>
        </w:rPr>
        <w:t>ем</w:t>
      </w:r>
      <w:r w:rsidRPr="00540115">
        <w:t xml:space="preserve"> </w:t>
      </w:r>
      <w:proofErr w:type="spellStart"/>
      <w:r w:rsidRPr="00540115">
        <w:t>концерт</w:t>
      </w:r>
      <w:proofErr w:type="spellEnd"/>
      <w:r w:rsidRPr="00540115">
        <w:rPr>
          <w:lang w:val="sr-Cyrl-CS"/>
        </w:rPr>
        <w:t>у могу да замене једну од референци из става 1;</w:t>
      </w:r>
    </w:p>
    <w:p w14:paraId="0F5B0CBF" w14:textId="77777777" w:rsidR="004875A1" w:rsidRPr="00540115" w:rsidRDefault="004875A1" w:rsidP="004875A1">
      <w:pPr>
        <w:rPr>
          <w:rFonts w:asciiTheme="minorHAnsi" w:hAnsiTheme="minorHAnsi"/>
          <w:sz w:val="22"/>
          <w:szCs w:val="22"/>
        </w:rPr>
      </w:pPr>
      <w:r w:rsidRPr="00540115">
        <w:rPr>
          <w:rFonts w:asciiTheme="minorHAnsi" w:hAnsiTheme="minorHAnsi"/>
          <w:sz w:val="22"/>
          <w:szCs w:val="22"/>
        </w:rPr>
        <w:t xml:space="preserve">2. </w:t>
      </w:r>
      <w:r w:rsidR="00540115">
        <w:rPr>
          <w:rFonts w:asciiTheme="minorHAnsi" w:hAnsiTheme="minorHAnsi"/>
          <w:sz w:val="22"/>
          <w:szCs w:val="22"/>
          <w:lang w:val="sr-Cyrl-CS"/>
        </w:rPr>
        <w:t>И</w:t>
      </w:r>
      <w:r w:rsidR="00540115" w:rsidRPr="00540115">
        <w:rPr>
          <w:rFonts w:asciiTheme="minorHAnsi" w:hAnsiTheme="minorHAnsi"/>
          <w:sz w:val="22"/>
          <w:szCs w:val="22"/>
        </w:rPr>
        <w:t xml:space="preserve">зборни елементи </w:t>
      </w:r>
      <w:r w:rsidRPr="00540115">
        <w:rPr>
          <w:rFonts w:asciiTheme="minorHAnsi" w:hAnsiTheme="minorHAnsi"/>
          <w:sz w:val="22"/>
          <w:szCs w:val="22"/>
        </w:rPr>
        <w:t>(минимално по 1 референца из најмање 2 групе):</w:t>
      </w:r>
    </w:p>
    <w:p w14:paraId="3304B5D5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t xml:space="preserve">2.1. </w:t>
      </w:r>
      <w:proofErr w:type="spellStart"/>
      <w:r w:rsidRPr="00540115">
        <w:t>стручно-професионални</w:t>
      </w:r>
      <w:proofErr w:type="spellEnd"/>
      <w:r w:rsidRPr="00540115">
        <w:t xml:space="preserve"> </w:t>
      </w:r>
      <w:proofErr w:type="spellStart"/>
      <w:r w:rsidRPr="00540115">
        <w:t>допринос</w:t>
      </w:r>
      <w:proofErr w:type="spellEnd"/>
      <w:r w:rsidRPr="00540115">
        <w:rPr>
          <w:lang w:val="sr-Cyrl-CS"/>
        </w:rPr>
        <w:t>:</w:t>
      </w:r>
    </w:p>
    <w:p w14:paraId="56C079EE" w14:textId="77777777" w:rsidR="004875A1" w:rsidRPr="00540115" w:rsidRDefault="004875A1" w:rsidP="00D435B3">
      <w:pPr>
        <w:pStyle w:val="NoSpacing"/>
        <w:numPr>
          <w:ilvl w:val="0"/>
          <w:numId w:val="55"/>
        </w:numPr>
        <w:jc w:val="both"/>
      </w:pPr>
      <w:proofErr w:type="spellStart"/>
      <w:r w:rsidRPr="00540115">
        <w:t>аутор</w:t>
      </w:r>
      <w:proofErr w:type="spellEnd"/>
      <w:r w:rsidRPr="00540115">
        <w:t>/</w:t>
      </w:r>
      <w:proofErr w:type="spellStart"/>
      <w:r w:rsidRPr="00540115">
        <w:t>коаутор</w:t>
      </w:r>
      <w:proofErr w:type="spellEnd"/>
      <w:r w:rsidRPr="00540115">
        <w:t xml:space="preserve"> </w:t>
      </w:r>
      <w:proofErr w:type="spellStart"/>
      <w:r w:rsidRPr="00540115">
        <w:t>уметничког</w:t>
      </w:r>
      <w:proofErr w:type="spellEnd"/>
      <w:r w:rsidRPr="00540115">
        <w:t xml:space="preserve"> </w:t>
      </w:r>
      <w:proofErr w:type="spellStart"/>
      <w:r w:rsidRPr="00540115">
        <w:t>пројекта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сарадник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уметничком</w:t>
      </w:r>
      <w:proofErr w:type="spellEnd"/>
      <w:r w:rsidRPr="00540115">
        <w:t xml:space="preserve"> </w:t>
      </w:r>
      <w:proofErr w:type="spellStart"/>
      <w:r w:rsidRPr="00540115">
        <w:t>пројекту</w:t>
      </w:r>
      <w:proofErr w:type="spellEnd"/>
      <w:r w:rsidRPr="00540115">
        <w:t xml:space="preserve">; </w:t>
      </w:r>
    </w:p>
    <w:p w14:paraId="3112793A" w14:textId="77777777" w:rsidR="004875A1" w:rsidRPr="00540115" w:rsidRDefault="004875A1" w:rsidP="00D435B3">
      <w:pPr>
        <w:pStyle w:val="NoSpacing"/>
        <w:numPr>
          <w:ilvl w:val="0"/>
          <w:numId w:val="55"/>
        </w:numPr>
        <w:jc w:val="both"/>
      </w:pPr>
      <w:proofErr w:type="spellStart"/>
      <w:r w:rsidRPr="00540115">
        <w:t>учешће</w:t>
      </w:r>
      <w:proofErr w:type="spellEnd"/>
      <w:r w:rsidRPr="00540115">
        <w:t xml:space="preserve"> у </w:t>
      </w:r>
      <w:proofErr w:type="spellStart"/>
      <w:r w:rsidRPr="00540115">
        <w:t>раду</w:t>
      </w:r>
      <w:proofErr w:type="spellEnd"/>
      <w:r w:rsidRPr="00540115">
        <w:t xml:space="preserve"> </w:t>
      </w:r>
      <w:proofErr w:type="spellStart"/>
      <w:r w:rsidRPr="00540115">
        <w:t>жирија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музичким</w:t>
      </w:r>
      <w:proofErr w:type="spellEnd"/>
      <w:r w:rsidRPr="00540115">
        <w:t xml:space="preserve"> </w:t>
      </w:r>
      <w:proofErr w:type="spellStart"/>
      <w:r w:rsidRPr="00540115">
        <w:t>такмичењима</w:t>
      </w:r>
      <w:proofErr w:type="spellEnd"/>
      <w:r w:rsidRPr="00540115">
        <w:t xml:space="preserve"> у </w:t>
      </w:r>
      <w:proofErr w:type="spellStart"/>
      <w:r w:rsidRPr="00540115">
        <w:t>земљи</w:t>
      </w:r>
      <w:proofErr w:type="spellEnd"/>
      <w:r w:rsidRPr="00540115">
        <w:t xml:space="preserve"> и </w:t>
      </w:r>
      <w:proofErr w:type="spellStart"/>
      <w:r w:rsidRPr="00540115">
        <w:t>иностранству</w:t>
      </w:r>
      <w:proofErr w:type="spellEnd"/>
      <w:r w:rsidRPr="00540115">
        <w:t xml:space="preserve">; </w:t>
      </w:r>
    </w:p>
    <w:p w14:paraId="2CC170C6" w14:textId="77777777" w:rsidR="004875A1" w:rsidRPr="00540115" w:rsidRDefault="004875A1" w:rsidP="00D435B3">
      <w:pPr>
        <w:pStyle w:val="NoSpacing"/>
        <w:numPr>
          <w:ilvl w:val="0"/>
          <w:numId w:val="55"/>
        </w:numPr>
        <w:jc w:val="both"/>
      </w:pPr>
      <w:proofErr w:type="spellStart"/>
      <w:r w:rsidRPr="00540115">
        <w:t>писање</w:t>
      </w:r>
      <w:proofErr w:type="spellEnd"/>
      <w:r w:rsidRPr="00540115">
        <w:t xml:space="preserve"> </w:t>
      </w:r>
      <w:proofErr w:type="spellStart"/>
      <w:r w:rsidRPr="00540115">
        <w:t>стручних</w:t>
      </w:r>
      <w:proofErr w:type="spellEnd"/>
      <w:r w:rsidRPr="00540115">
        <w:t xml:space="preserve"> </w:t>
      </w:r>
      <w:proofErr w:type="spellStart"/>
      <w:r w:rsidRPr="00540115">
        <w:t>рецензија</w:t>
      </w:r>
      <w:proofErr w:type="spellEnd"/>
      <w:r w:rsidRPr="00540115">
        <w:t>;</w:t>
      </w:r>
    </w:p>
    <w:p w14:paraId="14103971" w14:textId="77777777" w:rsidR="004875A1" w:rsidRPr="00540115" w:rsidRDefault="004875A1" w:rsidP="00D435B3">
      <w:pPr>
        <w:pStyle w:val="NoSpacing"/>
        <w:numPr>
          <w:ilvl w:val="0"/>
          <w:numId w:val="55"/>
        </w:numPr>
        <w:jc w:val="both"/>
      </w:pPr>
      <w:proofErr w:type="spellStart"/>
      <w:r w:rsidRPr="00540115">
        <w:t>мајсторски</w:t>
      </w:r>
      <w:proofErr w:type="spellEnd"/>
      <w:r w:rsidRPr="00540115">
        <w:t xml:space="preserve"> </w:t>
      </w:r>
      <w:proofErr w:type="spellStart"/>
      <w:r w:rsidRPr="00540115">
        <w:t>курсеви</w:t>
      </w:r>
      <w:proofErr w:type="spellEnd"/>
      <w:r w:rsidRPr="00540115">
        <w:t xml:space="preserve"> и </w:t>
      </w:r>
      <w:proofErr w:type="spellStart"/>
      <w:r w:rsidRPr="00540115">
        <w:t>семинари</w:t>
      </w:r>
      <w:proofErr w:type="spellEnd"/>
      <w:r w:rsidRPr="00540115">
        <w:t xml:space="preserve">, </w:t>
      </w:r>
      <w:proofErr w:type="spellStart"/>
      <w:r w:rsidRPr="00540115">
        <w:t>стручна</w:t>
      </w:r>
      <w:proofErr w:type="spellEnd"/>
      <w:r w:rsidRPr="00540115">
        <w:t xml:space="preserve"> </w:t>
      </w:r>
      <w:proofErr w:type="spellStart"/>
      <w:r w:rsidRPr="00540115">
        <w:t>предавања</w:t>
      </w:r>
      <w:proofErr w:type="spellEnd"/>
      <w:r w:rsidRPr="00540115">
        <w:t xml:space="preserve">, </w:t>
      </w:r>
      <w:proofErr w:type="spellStart"/>
      <w:r w:rsidRPr="00540115">
        <w:t>учешће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представљању</w:t>
      </w:r>
      <w:proofErr w:type="spellEnd"/>
      <w:r w:rsidRPr="00540115">
        <w:t xml:space="preserve"> </w:t>
      </w:r>
      <w:proofErr w:type="spellStart"/>
      <w:r w:rsidRPr="00540115">
        <w:t>нових</w:t>
      </w:r>
      <w:proofErr w:type="spellEnd"/>
      <w:r w:rsidRPr="00540115">
        <w:t xml:space="preserve"> </w:t>
      </w:r>
      <w:proofErr w:type="spellStart"/>
      <w:r w:rsidRPr="00540115">
        <w:t>издања</w:t>
      </w:r>
      <w:proofErr w:type="spellEnd"/>
      <w:r w:rsidRPr="00540115">
        <w:t xml:space="preserve">, </w:t>
      </w:r>
      <w:proofErr w:type="spellStart"/>
      <w:r w:rsidRPr="00540115">
        <w:t>учешће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округлим</w:t>
      </w:r>
      <w:proofErr w:type="spellEnd"/>
      <w:r w:rsidRPr="00540115">
        <w:t xml:space="preserve"> </w:t>
      </w:r>
      <w:proofErr w:type="spellStart"/>
      <w:r w:rsidRPr="00540115">
        <w:t>столовима</w:t>
      </w:r>
      <w:proofErr w:type="spellEnd"/>
      <w:r w:rsidRPr="00540115">
        <w:t>;</w:t>
      </w:r>
    </w:p>
    <w:p w14:paraId="4D7871E7" w14:textId="77777777" w:rsidR="004875A1" w:rsidRPr="00540115" w:rsidRDefault="004875A1" w:rsidP="00D435B3">
      <w:pPr>
        <w:pStyle w:val="NoSpacing"/>
        <w:numPr>
          <w:ilvl w:val="0"/>
          <w:numId w:val="55"/>
        </w:numPr>
        <w:jc w:val="both"/>
      </w:pPr>
      <w:proofErr w:type="spellStart"/>
      <w:r w:rsidRPr="00540115">
        <w:t>објављена</w:t>
      </w:r>
      <w:proofErr w:type="spellEnd"/>
      <w:r w:rsidRPr="00540115">
        <w:t xml:space="preserve"> </w:t>
      </w:r>
      <w:proofErr w:type="spellStart"/>
      <w:r w:rsidRPr="00540115">
        <w:t>теоријска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уџбеничка</w:t>
      </w:r>
      <w:proofErr w:type="spellEnd"/>
      <w:r w:rsidRPr="00540115">
        <w:t xml:space="preserve"> </w:t>
      </w:r>
      <w:proofErr w:type="spellStart"/>
      <w:r w:rsidRPr="00540115">
        <w:t>дела</w:t>
      </w:r>
      <w:proofErr w:type="spellEnd"/>
      <w:r w:rsidRPr="00540115">
        <w:t xml:space="preserve"> у </w:t>
      </w:r>
      <w:proofErr w:type="spellStart"/>
      <w:r w:rsidRPr="00540115">
        <w:t>земљи</w:t>
      </w:r>
      <w:proofErr w:type="spellEnd"/>
      <w:r w:rsidRPr="00540115">
        <w:t xml:space="preserve"> и </w:t>
      </w:r>
      <w:proofErr w:type="spellStart"/>
      <w:r w:rsidRPr="00540115">
        <w:t>иностранству</w:t>
      </w:r>
      <w:proofErr w:type="spellEnd"/>
      <w:r w:rsidRPr="00540115">
        <w:t xml:space="preserve"> (</w:t>
      </w:r>
      <w:proofErr w:type="spellStart"/>
      <w:r w:rsidRPr="00540115">
        <w:t>књиге</w:t>
      </w:r>
      <w:proofErr w:type="spellEnd"/>
      <w:r w:rsidRPr="00540115">
        <w:t xml:space="preserve"> и </w:t>
      </w:r>
      <w:proofErr w:type="spellStart"/>
      <w:r w:rsidRPr="00540115">
        <w:t>стручна</w:t>
      </w:r>
      <w:proofErr w:type="spellEnd"/>
      <w:r w:rsidRPr="00540115">
        <w:t xml:space="preserve"> </w:t>
      </w:r>
      <w:proofErr w:type="spellStart"/>
      <w:r w:rsidRPr="00540115">
        <w:t>периодика</w:t>
      </w:r>
      <w:proofErr w:type="spellEnd"/>
      <w:r w:rsidRPr="00540115">
        <w:t>)</w:t>
      </w:r>
      <w:r w:rsidRPr="00540115">
        <w:rPr>
          <w:lang w:val="sr-Cyrl-CS"/>
        </w:rPr>
        <w:t>.</w:t>
      </w:r>
    </w:p>
    <w:p w14:paraId="20B67A32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t xml:space="preserve">2.2. </w:t>
      </w:r>
      <w:proofErr w:type="spellStart"/>
      <w:r w:rsidRPr="00540115">
        <w:t>допринос</w:t>
      </w:r>
      <w:proofErr w:type="spellEnd"/>
      <w:r w:rsidRPr="00540115">
        <w:t xml:space="preserve"> </w:t>
      </w:r>
      <w:proofErr w:type="spellStart"/>
      <w:r w:rsidRPr="00540115">
        <w:t>академској</w:t>
      </w:r>
      <w:proofErr w:type="spellEnd"/>
      <w:r w:rsidRPr="00540115">
        <w:t xml:space="preserve"> и </w:t>
      </w:r>
      <w:proofErr w:type="spellStart"/>
      <w:r w:rsidRPr="00540115">
        <w:t>широј</w:t>
      </w:r>
      <w:proofErr w:type="spellEnd"/>
      <w:r w:rsidRPr="00540115">
        <w:t xml:space="preserve"> </w:t>
      </w:r>
      <w:proofErr w:type="spellStart"/>
      <w:r w:rsidRPr="00540115">
        <w:t>заједници</w:t>
      </w:r>
      <w:proofErr w:type="spellEnd"/>
      <w:r w:rsidRPr="00540115">
        <w:rPr>
          <w:lang w:val="sr-Cyrl-CS"/>
        </w:rPr>
        <w:t>:</w:t>
      </w:r>
    </w:p>
    <w:p w14:paraId="137A8A63" w14:textId="77777777" w:rsidR="004875A1" w:rsidRPr="00540115" w:rsidRDefault="004875A1" w:rsidP="00D435B3">
      <w:pPr>
        <w:pStyle w:val="NoSpacing"/>
        <w:numPr>
          <w:ilvl w:val="0"/>
          <w:numId w:val="56"/>
        </w:numPr>
        <w:jc w:val="both"/>
      </w:pPr>
      <w:proofErr w:type="spellStart"/>
      <w:r w:rsidRPr="00540115">
        <w:t>ангажовање</w:t>
      </w:r>
      <w:proofErr w:type="spellEnd"/>
      <w:r w:rsidRPr="00540115">
        <w:t xml:space="preserve"> у </w:t>
      </w:r>
      <w:proofErr w:type="spellStart"/>
      <w:r w:rsidRPr="00540115">
        <w:t>националним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међународним</w:t>
      </w:r>
      <w:proofErr w:type="spellEnd"/>
      <w:r w:rsidRPr="00540115">
        <w:t xml:space="preserve"> </w:t>
      </w:r>
      <w:proofErr w:type="spellStart"/>
      <w:r w:rsidRPr="00540115">
        <w:t>уметничким</w:t>
      </w:r>
      <w:proofErr w:type="spellEnd"/>
      <w:r w:rsidRPr="00540115">
        <w:t xml:space="preserve">, </w:t>
      </w:r>
      <w:proofErr w:type="spellStart"/>
      <w:r w:rsidRPr="00540115">
        <w:t>односно</w:t>
      </w:r>
      <w:proofErr w:type="spellEnd"/>
      <w:r w:rsidRPr="00540115">
        <w:t xml:space="preserve"> </w:t>
      </w:r>
      <w:proofErr w:type="spellStart"/>
      <w:r w:rsidRPr="00540115">
        <w:t>стручним</w:t>
      </w:r>
      <w:proofErr w:type="spellEnd"/>
      <w:r w:rsidRPr="00540115">
        <w:t xml:space="preserve"> </w:t>
      </w:r>
      <w:proofErr w:type="spellStart"/>
      <w:r w:rsidRPr="00540115">
        <w:t>организацијама</w:t>
      </w:r>
      <w:proofErr w:type="spellEnd"/>
      <w:r w:rsidRPr="00540115">
        <w:t xml:space="preserve">, </w:t>
      </w:r>
      <w:proofErr w:type="spellStart"/>
      <w:r w:rsidRPr="00540115">
        <w:t>институцијама</w:t>
      </w:r>
      <w:proofErr w:type="spellEnd"/>
      <w:r w:rsidRPr="00540115">
        <w:t xml:space="preserve"> </w:t>
      </w:r>
      <w:proofErr w:type="spellStart"/>
      <w:r w:rsidRPr="00540115">
        <w:t>од</w:t>
      </w:r>
      <w:proofErr w:type="spellEnd"/>
      <w:r w:rsidRPr="00540115">
        <w:t xml:space="preserve"> </w:t>
      </w:r>
      <w:proofErr w:type="spellStart"/>
      <w:r w:rsidRPr="00540115">
        <w:t>јавног</w:t>
      </w:r>
      <w:proofErr w:type="spellEnd"/>
      <w:r w:rsidRPr="00540115">
        <w:t xml:space="preserve"> </w:t>
      </w:r>
      <w:proofErr w:type="spellStart"/>
      <w:r w:rsidRPr="00540115">
        <w:t>значаја</w:t>
      </w:r>
      <w:proofErr w:type="spellEnd"/>
      <w:r w:rsidRPr="00540115">
        <w:t xml:space="preserve">, </w:t>
      </w:r>
      <w:proofErr w:type="spellStart"/>
      <w:r w:rsidRPr="00540115">
        <w:t>културним</w:t>
      </w:r>
      <w:proofErr w:type="spellEnd"/>
      <w:r w:rsidRPr="00540115">
        <w:t xml:space="preserve"> </w:t>
      </w:r>
      <w:proofErr w:type="spellStart"/>
      <w:r w:rsidRPr="00540115">
        <w:t>институцијама</w:t>
      </w:r>
      <w:proofErr w:type="spellEnd"/>
      <w:r w:rsidRPr="00540115">
        <w:t xml:space="preserve"> и </w:t>
      </w:r>
      <w:proofErr w:type="spellStart"/>
      <w:r w:rsidRPr="00540115">
        <w:t>др</w:t>
      </w:r>
      <w:proofErr w:type="spellEnd"/>
      <w:r w:rsidRPr="00540115">
        <w:t>;</w:t>
      </w:r>
    </w:p>
    <w:p w14:paraId="5F1BB09C" w14:textId="77777777" w:rsidR="004875A1" w:rsidRPr="00540115" w:rsidRDefault="004875A1" w:rsidP="00D435B3">
      <w:pPr>
        <w:pStyle w:val="NoSpacing"/>
        <w:numPr>
          <w:ilvl w:val="0"/>
          <w:numId w:val="56"/>
        </w:numPr>
        <w:jc w:val="both"/>
      </w:pPr>
      <w:proofErr w:type="spellStart"/>
      <w:r w:rsidRPr="00540115">
        <w:t>ангажовање</w:t>
      </w:r>
      <w:proofErr w:type="spellEnd"/>
      <w:r w:rsidRPr="00540115">
        <w:t xml:space="preserve"> у </w:t>
      </w:r>
      <w:proofErr w:type="spellStart"/>
      <w:r w:rsidRPr="00540115">
        <w:t>развоју</w:t>
      </w:r>
      <w:proofErr w:type="spellEnd"/>
      <w:r w:rsidRPr="00540115">
        <w:t xml:space="preserve"> </w:t>
      </w:r>
      <w:proofErr w:type="spellStart"/>
      <w:r w:rsidRPr="00540115">
        <w:t>наставе</w:t>
      </w:r>
      <w:proofErr w:type="spellEnd"/>
      <w:r w:rsidRPr="00540115">
        <w:t xml:space="preserve"> и </w:t>
      </w:r>
      <w:proofErr w:type="spellStart"/>
      <w:r w:rsidRPr="00540115">
        <w:t>развоју</w:t>
      </w:r>
      <w:proofErr w:type="spellEnd"/>
      <w:r w:rsidRPr="00540115">
        <w:t xml:space="preserve"> </w:t>
      </w:r>
      <w:proofErr w:type="spellStart"/>
      <w:r w:rsidRPr="00540115">
        <w:t>других</w:t>
      </w:r>
      <w:proofErr w:type="spellEnd"/>
      <w:r w:rsidRPr="00540115">
        <w:t xml:space="preserve"> </w:t>
      </w:r>
      <w:proofErr w:type="spellStart"/>
      <w:r w:rsidRPr="00540115">
        <w:t>делатности</w:t>
      </w:r>
      <w:proofErr w:type="spellEnd"/>
      <w:r w:rsidRPr="00540115">
        <w:t xml:space="preserve"> </w:t>
      </w:r>
      <w:proofErr w:type="spellStart"/>
      <w:r w:rsidRPr="00540115">
        <w:t>високошколске</w:t>
      </w:r>
      <w:proofErr w:type="spellEnd"/>
      <w:r w:rsidRPr="00540115">
        <w:t xml:space="preserve"> </w:t>
      </w:r>
      <w:proofErr w:type="spellStart"/>
      <w:r w:rsidRPr="00540115">
        <w:t>установе</w:t>
      </w:r>
      <w:proofErr w:type="spellEnd"/>
      <w:r w:rsidRPr="00540115">
        <w:t xml:space="preserve"> (</w:t>
      </w:r>
      <w:proofErr w:type="spellStart"/>
      <w:r w:rsidRPr="00540115">
        <w:t>учешће</w:t>
      </w:r>
      <w:proofErr w:type="spellEnd"/>
      <w:r w:rsidRPr="00540115">
        <w:t xml:space="preserve"> у </w:t>
      </w:r>
      <w:proofErr w:type="spellStart"/>
      <w:r w:rsidRPr="00540115">
        <w:t>раду</w:t>
      </w:r>
      <w:proofErr w:type="spellEnd"/>
      <w:r w:rsidRPr="00540115">
        <w:t xml:space="preserve"> </w:t>
      </w:r>
      <w:proofErr w:type="spellStart"/>
      <w:r w:rsidRPr="00540115">
        <w:t>стручних</w:t>
      </w:r>
      <w:proofErr w:type="spellEnd"/>
      <w:r w:rsidRPr="00540115">
        <w:t xml:space="preserve"> и </w:t>
      </w:r>
      <w:proofErr w:type="spellStart"/>
      <w:r w:rsidRPr="00540115">
        <w:t>управљачких</w:t>
      </w:r>
      <w:proofErr w:type="spellEnd"/>
      <w:r w:rsidRPr="00540115">
        <w:t xml:space="preserve"> </w:t>
      </w:r>
      <w:proofErr w:type="spellStart"/>
      <w:r w:rsidRPr="00540115">
        <w:t>тела</w:t>
      </w:r>
      <w:proofErr w:type="spellEnd"/>
      <w:r w:rsidRPr="00540115">
        <w:t xml:space="preserve"> </w:t>
      </w:r>
      <w:proofErr w:type="spellStart"/>
      <w:r w:rsidRPr="00540115">
        <w:t>факултета</w:t>
      </w:r>
      <w:proofErr w:type="spellEnd"/>
      <w:r w:rsidRPr="00540115">
        <w:t xml:space="preserve"> и </w:t>
      </w:r>
      <w:proofErr w:type="spellStart"/>
      <w:r w:rsidRPr="00540115">
        <w:t>универзитета</w:t>
      </w:r>
      <w:proofErr w:type="spellEnd"/>
      <w:r w:rsidRPr="00540115">
        <w:t>);</w:t>
      </w:r>
    </w:p>
    <w:p w14:paraId="445336CD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lastRenderedPageBreak/>
        <w:t xml:space="preserve">2.3. </w:t>
      </w:r>
      <w:proofErr w:type="spellStart"/>
      <w:r w:rsidRPr="00540115">
        <w:t>сарадња</w:t>
      </w:r>
      <w:proofErr w:type="spellEnd"/>
      <w:r w:rsidRPr="00540115">
        <w:t xml:space="preserve"> </w:t>
      </w:r>
      <w:proofErr w:type="spellStart"/>
      <w:r w:rsidRPr="00540115">
        <w:t>са</w:t>
      </w:r>
      <w:proofErr w:type="spellEnd"/>
      <w:r w:rsidRPr="00540115">
        <w:t xml:space="preserve"> </w:t>
      </w:r>
      <w:proofErr w:type="spellStart"/>
      <w:r w:rsidRPr="00540115">
        <w:t>другим</w:t>
      </w:r>
      <w:proofErr w:type="spellEnd"/>
      <w:r w:rsidRPr="00540115">
        <w:t xml:space="preserve"> </w:t>
      </w:r>
      <w:proofErr w:type="spellStart"/>
      <w:r w:rsidRPr="00540115">
        <w:t>високошколским</w:t>
      </w:r>
      <w:proofErr w:type="spellEnd"/>
      <w:r w:rsidRPr="00540115">
        <w:t xml:space="preserve">, </w:t>
      </w:r>
      <w:proofErr w:type="spellStart"/>
      <w:r w:rsidRPr="00540115">
        <w:t>научно-истраживачким</w:t>
      </w:r>
      <w:proofErr w:type="spellEnd"/>
      <w:r w:rsidRPr="00540115">
        <w:t xml:space="preserve">, </w:t>
      </w:r>
      <w:proofErr w:type="spellStart"/>
      <w:r w:rsidRPr="00540115">
        <w:t>односно</w:t>
      </w:r>
      <w:proofErr w:type="spellEnd"/>
      <w:r w:rsidRPr="00540115">
        <w:t xml:space="preserve"> </w:t>
      </w:r>
      <w:proofErr w:type="spellStart"/>
      <w:r w:rsidRPr="00540115">
        <w:t>институцијама</w:t>
      </w:r>
      <w:proofErr w:type="spellEnd"/>
      <w:r w:rsidRPr="00540115">
        <w:t xml:space="preserve"> </w:t>
      </w:r>
      <w:proofErr w:type="spellStart"/>
      <w:r w:rsidRPr="00540115">
        <w:t>културе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уметности</w:t>
      </w:r>
      <w:proofErr w:type="spellEnd"/>
      <w:r w:rsidRPr="00540115">
        <w:t xml:space="preserve"> у </w:t>
      </w:r>
      <w:proofErr w:type="spellStart"/>
      <w:r w:rsidRPr="00540115">
        <w:t>земљи</w:t>
      </w:r>
      <w:proofErr w:type="spellEnd"/>
      <w:r w:rsidRPr="00540115">
        <w:t xml:space="preserve"> и </w:t>
      </w:r>
      <w:proofErr w:type="spellStart"/>
      <w:r w:rsidRPr="00540115">
        <w:t>иностранству</w:t>
      </w:r>
      <w:proofErr w:type="spellEnd"/>
      <w:r w:rsidRPr="00540115">
        <w:rPr>
          <w:lang w:val="sr-Cyrl-CS"/>
        </w:rPr>
        <w:t>:</w:t>
      </w:r>
    </w:p>
    <w:p w14:paraId="476A200D" w14:textId="77777777" w:rsidR="004875A1" w:rsidRPr="00540115" w:rsidRDefault="004875A1" w:rsidP="00D435B3">
      <w:pPr>
        <w:pStyle w:val="NoSpacing"/>
        <w:numPr>
          <w:ilvl w:val="0"/>
          <w:numId w:val="57"/>
        </w:numPr>
        <w:jc w:val="both"/>
      </w:pPr>
      <w:proofErr w:type="spellStart"/>
      <w:r w:rsidRPr="00540115">
        <w:t>мобилност</w:t>
      </w:r>
      <w:proofErr w:type="spellEnd"/>
      <w:r w:rsidRPr="00540115">
        <w:t xml:space="preserve">, </w:t>
      </w:r>
      <w:proofErr w:type="spellStart"/>
      <w:r w:rsidRPr="00540115">
        <w:t>заједнички</w:t>
      </w:r>
      <w:proofErr w:type="spellEnd"/>
      <w:r w:rsidRPr="00540115">
        <w:t xml:space="preserve"> </w:t>
      </w:r>
      <w:proofErr w:type="spellStart"/>
      <w:r w:rsidRPr="00540115">
        <w:t>студијски</w:t>
      </w:r>
      <w:proofErr w:type="spellEnd"/>
      <w:r w:rsidRPr="00540115">
        <w:t xml:space="preserve"> </w:t>
      </w:r>
      <w:proofErr w:type="spellStart"/>
      <w:r w:rsidRPr="00540115">
        <w:t>програми</w:t>
      </w:r>
      <w:proofErr w:type="spellEnd"/>
      <w:r w:rsidRPr="00540115">
        <w:t xml:space="preserve">, </w:t>
      </w:r>
      <w:proofErr w:type="spellStart"/>
      <w:r w:rsidRPr="00540115">
        <w:t>интернационализација</w:t>
      </w:r>
      <w:proofErr w:type="spellEnd"/>
      <w:r w:rsidRPr="00540115">
        <w:t xml:space="preserve"> и </w:t>
      </w:r>
      <w:proofErr w:type="spellStart"/>
      <w:r w:rsidRPr="00540115">
        <w:t>др</w:t>
      </w:r>
      <w:proofErr w:type="spellEnd"/>
      <w:r w:rsidRPr="00540115">
        <w:t>;</w:t>
      </w:r>
    </w:p>
    <w:p w14:paraId="4D5C7ACC" w14:textId="77777777" w:rsidR="004875A1" w:rsidRPr="00540115" w:rsidRDefault="004875A1" w:rsidP="00D435B3">
      <w:pPr>
        <w:pStyle w:val="NoSpacing"/>
        <w:numPr>
          <w:ilvl w:val="0"/>
          <w:numId w:val="57"/>
        </w:numPr>
        <w:jc w:val="both"/>
      </w:pPr>
      <w:proofErr w:type="spellStart"/>
      <w:r w:rsidRPr="00540115">
        <w:t>ангажовање</w:t>
      </w:r>
      <w:proofErr w:type="spellEnd"/>
      <w:r w:rsidRPr="00540115">
        <w:t xml:space="preserve"> у </w:t>
      </w:r>
      <w:proofErr w:type="spellStart"/>
      <w:r w:rsidRPr="00540115">
        <w:t>наставном</w:t>
      </w:r>
      <w:proofErr w:type="spellEnd"/>
      <w:r w:rsidRPr="00540115">
        <w:t xml:space="preserve"> </w:t>
      </w:r>
      <w:proofErr w:type="spellStart"/>
      <w:r w:rsidRPr="00540115">
        <w:t>раду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другим</w:t>
      </w:r>
      <w:proofErr w:type="spellEnd"/>
      <w:r w:rsidRPr="00540115">
        <w:t xml:space="preserve"> </w:t>
      </w:r>
      <w:proofErr w:type="spellStart"/>
      <w:r w:rsidRPr="00540115">
        <w:t>високошколским</w:t>
      </w:r>
      <w:proofErr w:type="spellEnd"/>
      <w:r w:rsidRPr="00540115">
        <w:t xml:space="preserve"> </w:t>
      </w:r>
      <w:proofErr w:type="spellStart"/>
      <w:r w:rsidRPr="00540115">
        <w:t>институцијама</w:t>
      </w:r>
      <w:proofErr w:type="spellEnd"/>
      <w:r w:rsidRPr="00540115">
        <w:t>;</w:t>
      </w:r>
    </w:p>
    <w:p w14:paraId="6FDFC969" w14:textId="77777777" w:rsidR="00540115" w:rsidRPr="00540115" w:rsidRDefault="00540115" w:rsidP="00540115">
      <w:pPr>
        <w:pStyle w:val="NoSpacing"/>
        <w:ind w:left="720"/>
        <w:jc w:val="both"/>
      </w:pPr>
    </w:p>
    <w:p w14:paraId="773EB129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rPr>
          <w:lang w:val="sr-Cyrl-CS"/>
        </w:rPr>
        <w:t>3.</w:t>
      </w:r>
      <w:r w:rsidR="00540115">
        <w:rPr>
          <w:lang w:val="sr-Cyrl-CS"/>
        </w:rPr>
        <w:t>Д</w:t>
      </w:r>
      <w:r w:rsidR="00540115" w:rsidRPr="00540115">
        <w:rPr>
          <w:lang w:val="sr-Cyrl-CS"/>
        </w:rPr>
        <w:t xml:space="preserve">одатни изборни елементи </w:t>
      </w:r>
      <w:r w:rsidRPr="00540115">
        <w:rPr>
          <w:lang w:val="sr-Cyrl-CS"/>
        </w:rPr>
        <w:t>(нису неопходни за продужење радног односа, али улазе у укупан број од најмање 9 референци):</w:t>
      </w:r>
    </w:p>
    <w:p w14:paraId="3B1F6104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rPr>
          <w:lang w:val="sr-Cyrl-CS"/>
        </w:rPr>
        <w:t>3.1.уметнички рад:</w:t>
      </w:r>
    </w:p>
    <w:p w14:paraId="3DD99851" w14:textId="77777777" w:rsidR="004875A1" w:rsidRPr="00540115" w:rsidRDefault="004875A1" w:rsidP="00D435B3">
      <w:pPr>
        <w:pStyle w:val="NoSpacing"/>
        <w:numPr>
          <w:ilvl w:val="0"/>
          <w:numId w:val="59"/>
        </w:numPr>
        <w:jc w:val="both"/>
      </w:pPr>
      <w:proofErr w:type="spellStart"/>
      <w:r w:rsidRPr="00540115">
        <w:t>награде</w:t>
      </w:r>
      <w:proofErr w:type="spellEnd"/>
      <w:r w:rsidRPr="00540115">
        <w:t xml:space="preserve"> и </w:t>
      </w:r>
      <w:proofErr w:type="spellStart"/>
      <w:r w:rsidRPr="00540115">
        <w:t>признања</w:t>
      </w:r>
      <w:proofErr w:type="spellEnd"/>
      <w:r w:rsidRPr="00540115">
        <w:t xml:space="preserve"> </w:t>
      </w:r>
      <w:proofErr w:type="spellStart"/>
      <w:r w:rsidRPr="00540115">
        <w:t>за</w:t>
      </w:r>
      <w:proofErr w:type="spellEnd"/>
      <w:r w:rsidRPr="00540115">
        <w:t xml:space="preserve"> </w:t>
      </w:r>
      <w:proofErr w:type="spellStart"/>
      <w:r w:rsidRPr="00540115">
        <w:t>уметнички</w:t>
      </w:r>
      <w:proofErr w:type="spellEnd"/>
      <w:r w:rsidRPr="00540115">
        <w:t xml:space="preserve"> </w:t>
      </w:r>
      <w:proofErr w:type="spellStart"/>
      <w:r w:rsidRPr="00540115">
        <w:t>рад</w:t>
      </w:r>
      <w:proofErr w:type="spellEnd"/>
      <w:r w:rsidRPr="00540115">
        <w:t>;</w:t>
      </w:r>
    </w:p>
    <w:p w14:paraId="5FB5284D" w14:textId="77777777" w:rsidR="00540115" w:rsidRPr="00540115" w:rsidRDefault="004875A1" w:rsidP="00810580">
      <w:pPr>
        <w:pStyle w:val="NoSpacing"/>
        <w:numPr>
          <w:ilvl w:val="0"/>
          <w:numId w:val="59"/>
        </w:numPr>
        <w:jc w:val="both"/>
      </w:pPr>
      <w:proofErr w:type="spellStart"/>
      <w:r w:rsidRPr="00540115">
        <w:t>објављен</w:t>
      </w:r>
      <w:proofErr w:type="spellEnd"/>
      <w:r w:rsidRPr="00540115">
        <w:t xml:space="preserve"> CD (</w:t>
      </w:r>
      <w:proofErr w:type="spellStart"/>
      <w:r w:rsidRPr="00540115">
        <w:t>са</w:t>
      </w:r>
      <w:proofErr w:type="spellEnd"/>
      <w:r w:rsidRPr="00540115">
        <w:t xml:space="preserve"> </w:t>
      </w:r>
      <w:proofErr w:type="spellStart"/>
      <w:r w:rsidRPr="00540115">
        <w:t>рецензијом</w:t>
      </w:r>
      <w:proofErr w:type="spellEnd"/>
      <w:r w:rsidRPr="00540115">
        <w:t>);</w:t>
      </w:r>
    </w:p>
    <w:p w14:paraId="43D7F9C0" w14:textId="77777777" w:rsidR="004875A1" w:rsidRPr="00540115" w:rsidRDefault="004875A1" w:rsidP="004875A1">
      <w:pPr>
        <w:pStyle w:val="NoSpacing"/>
        <w:jc w:val="both"/>
      </w:pPr>
      <w:r w:rsidRPr="00540115">
        <w:rPr>
          <w:lang w:val="sr-Cyrl-CS"/>
        </w:rPr>
        <w:t>4.</w:t>
      </w:r>
      <w:r w:rsidR="00540115">
        <w:rPr>
          <w:lang w:val="sr-Cyrl-CS"/>
        </w:rPr>
        <w:t>О</w:t>
      </w:r>
      <w:proofErr w:type="spellStart"/>
      <w:r w:rsidR="00540115" w:rsidRPr="00540115">
        <w:t>стали</w:t>
      </w:r>
      <w:proofErr w:type="spellEnd"/>
      <w:r w:rsidR="00540115" w:rsidRPr="00540115">
        <w:t xml:space="preserve"> </w:t>
      </w:r>
      <w:proofErr w:type="spellStart"/>
      <w:r w:rsidR="00540115" w:rsidRPr="00540115">
        <w:t>услови</w:t>
      </w:r>
      <w:proofErr w:type="spellEnd"/>
      <w:r w:rsidRPr="00540115">
        <w:t>:</w:t>
      </w:r>
    </w:p>
    <w:p w14:paraId="4F95042E" w14:textId="77777777" w:rsidR="004875A1" w:rsidRPr="00540115" w:rsidRDefault="004875A1" w:rsidP="00D435B3">
      <w:pPr>
        <w:pStyle w:val="NoSpacing"/>
        <w:numPr>
          <w:ilvl w:val="0"/>
          <w:numId w:val="58"/>
        </w:numPr>
        <w:jc w:val="both"/>
      </w:pPr>
      <w:proofErr w:type="spellStart"/>
      <w:r w:rsidRPr="00540115">
        <w:rPr>
          <w:bCs/>
        </w:rPr>
        <w:t>Укупан</w:t>
      </w:r>
      <w:proofErr w:type="spellEnd"/>
      <w:r w:rsidRPr="00540115">
        <w:rPr>
          <w:bCs/>
        </w:rPr>
        <w:t xml:space="preserve"> </w:t>
      </w:r>
      <w:proofErr w:type="spellStart"/>
      <w:r w:rsidRPr="00540115">
        <w:rPr>
          <w:bCs/>
        </w:rPr>
        <w:t>број</w:t>
      </w:r>
      <w:proofErr w:type="spellEnd"/>
      <w:r w:rsidRPr="00540115">
        <w:rPr>
          <w:bCs/>
        </w:rPr>
        <w:t xml:space="preserve"> </w:t>
      </w:r>
      <w:proofErr w:type="spellStart"/>
      <w:r w:rsidRPr="00540115">
        <w:rPr>
          <w:bCs/>
        </w:rPr>
        <w:t>референци</w:t>
      </w:r>
      <w:proofErr w:type="spellEnd"/>
      <w:r w:rsidRPr="00540115">
        <w:rPr>
          <w:bCs/>
        </w:rPr>
        <w:t xml:space="preserve"> </w:t>
      </w:r>
      <w:proofErr w:type="spellStart"/>
      <w:r w:rsidRPr="00540115">
        <w:rPr>
          <w:bCs/>
        </w:rPr>
        <w:t>из</w:t>
      </w:r>
      <w:proofErr w:type="spellEnd"/>
      <w:r w:rsidRPr="00540115">
        <w:rPr>
          <w:bCs/>
        </w:rPr>
        <w:t xml:space="preserve"> </w:t>
      </w:r>
      <w:proofErr w:type="spellStart"/>
      <w:r w:rsidRPr="00540115">
        <w:rPr>
          <w:bCs/>
        </w:rPr>
        <w:t>група</w:t>
      </w:r>
      <w:proofErr w:type="spellEnd"/>
      <w:r w:rsidRPr="00540115">
        <w:rPr>
          <w:bCs/>
        </w:rPr>
        <w:t xml:space="preserve"> 1.2, 2.1, 2.2, 2.3 и 3.1 </w:t>
      </w:r>
      <w:proofErr w:type="spellStart"/>
      <w:r w:rsidRPr="00540115">
        <w:rPr>
          <w:bCs/>
        </w:rPr>
        <w:t>мора</w:t>
      </w:r>
      <w:proofErr w:type="spellEnd"/>
      <w:r w:rsidRPr="00540115">
        <w:rPr>
          <w:bCs/>
        </w:rPr>
        <w:t xml:space="preserve"> </w:t>
      </w:r>
      <w:proofErr w:type="spellStart"/>
      <w:r w:rsidRPr="00540115">
        <w:rPr>
          <w:bCs/>
        </w:rPr>
        <w:t>бити</w:t>
      </w:r>
      <w:proofErr w:type="spellEnd"/>
      <w:r w:rsidRPr="00540115">
        <w:rPr>
          <w:bCs/>
        </w:rPr>
        <w:t xml:space="preserve"> </w:t>
      </w:r>
      <w:proofErr w:type="spellStart"/>
      <w:r w:rsidRPr="00540115">
        <w:rPr>
          <w:bCs/>
        </w:rPr>
        <w:t>најмање</w:t>
      </w:r>
      <w:proofErr w:type="spellEnd"/>
      <w:r w:rsidRPr="00540115">
        <w:rPr>
          <w:bCs/>
        </w:rPr>
        <w:t xml:space="preserve"> 9</w:t>
      </w:r>
      <w:r w:rsidRPr="00540115">
        <w:t>.</w:t>
      </w:r>
    </w:p>
    <w:p w14:paraId="5B819C60" w14:textId="77777777" w:rsidR="004875A1" w:rsidRPr="00540115" w:rsidRDefault="004875A1" w:rsidP="004875A1">
      <w:pPr>
        <w:rPr>
          <w:rFonts w:asciiTheme="minorHAnsi" w:hAnsiTheme="minorHAnsi"/>
          <w:sz w:val="22"/>
          <w:szCs w:val="22"/>
        </w:rPr>
      </w:pPr>
    </w:p>
    <w:p w14:paraId="1658FE25" w14:textId="77777777" w:rsidR="004875A1" w:rsidRPr="00540115" w:rsidRDefault="00540115" w:rsidP="004875A1">
      <w:pPr>
        <w:pStyle w:val="Default"/>
        <w:jc w:val="center"/>
        <w:rPr>
          <w:rFonts w:asciiTheme="minorHAnsi" w:hAnsiTheme="minorHAnsi"/>
          <w:b/>
          <w:color w:val="auto"/>
          <w:lang w:val="sr-Cyrl-CS"/>
        </w:rPr>
      </w:pPr>
      <w:r>
        <w:rPr>
          <w:rFonts w:asciiTheme="minorHAnsi" w:hAnsiTheme="minorHAnsi"/>
          <w:b/>
          <w:color w:val="auto"/>
          <w:lang w:val="sr-Cyrl-CS"/>
        </w:rPr>
        <w:t>К</w:t>
      </w:r>
      <w:r w:rsidRPr="00540115">
        <w:rPr>
          <w:rFonts w:asciiTheme="minorHAnsi" w:hAnsiTheme="minorHAnsi"/>
          <w:b/>
          <w:color w:val="auto"/>
          <w:lang w:val="sr-Cyrl-CS"/>
        </w:rPr>
        <w:t xml:space="preserve">ритеријуми за продужење </w:t>
      </w:r>
      <w:r>
        <w:rPr>
          <w:rFonts w:asciiTheme="minorHAnsi" w:hAnsiTheme="minorHAnsi"/>
          <w:b/>
          <w:color w:val="auto"/>
          <w:lang w:val="sr-Cyrl-CS"/>
        </w:rPr>
        <w:t xml:space="preserve">радног односа за </w:t>
      </w:r>
      <w:r w:rsidRPr="00540115">
        <w:rPr>
          <w:rFonts w:asciiTheme="minorHAnsi" w:hAnsiTheme="minorHAnsi"/>
          <w:b/>
          <w:color w:val="auto"/>
          <w:lang w:val="sr-Cyrl-CS"/>
        </w:rPr>
        <w:t>поље друштвено-хуманистичких наука</w:t>
      </w:r>
    </w:p>
    <w:p w14:paraId="6F1AA12A" w14:textId="3714EBD2" w:rsidR="004875A1" w:rsidRPr="00540115" w:rsidRDefault="004875A1" w:rsidP="004875A1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40115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40115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5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4</w:t>
      </w:r>
      <w:r w:rsidRPr="00540115">
        <w:rPr>
          <w:rFonts w:ascii="Calibri" w:hAnsi="Calibri" w:cs="Tahoma"/>
          <w:b/>
          <w:sz w:val="24"/>
          <w:szCs w:val="24"/>
          <w:lang w:val="sr-Latn-CS"/>
        </w:rPr>
        <w:t>.</w:t>
      </w:r>
    </w:p>
    <w:p w14:paraId="6BA5AC49" w14:textId="77777777" w:rsidR="004875A1" w:rsidRPr="00540115" w:rsidRDefault="004875A1" w:rsidP="004875A1">
      <w:pPr>
        <w:rPr>
          <w:rFonts w:asciiTheme="minorHAnsi" w:hAnsiTheme="minorHAnsi"/>
          <w:sz w:val="22"/>
          <w:szCs w:val="22"/>
        </w:rPr>
      </w:pPr>
      <w:r w:rsidRPr="00540115">
        <w:rPr>
          <w:rFonts w:asciiTheme="minorHAnsi" w:hAnsiTheme="minorHAnsi"/>
          <w:sz w:val="22"/>
          <w:szCs w:val="22"/>
        </w:rPr>
        <w:t xml:space="preserve">1. </w:t>
      </w:r>
      <w:r w:rsidR="00540115">
        <w:rPr>
          <w:rFonts w:asciiTheme="minorHAnsi" w:hAnsiTheme="minorHAnsi"/>
          <w:sz w:val="22"/>
          <w:szCs w:val="22"/>
          <w:lang w:val="sr-Cyrl-CS"/>
        </w:rPr>
        <w:t>О</w:t>
      </w:r>
      <w:r w:rsidR="00540115" w:rsidRPr="00540115">
        <w:rPr>
          <w:rFonts w:asciiTheme="minorHAnsi" w:hAnsiTheme="minorHAnsi"/>
          <w:sz w:val="22"/>
          <w:szCs w:val="22"/>
        </w:rPr>
        <w:t xml:space="preserve">бавезни елементи </w:t>
      </w:r>
      <w:r w:rsidRPr="00243BC5">
        <w:rPr>
          <w:rFonts w:asciiTheme="minorHAnsi" w:hAnsiTheme="minorHAnsi"/>
          <w:sz w:val="22"/>
          <w:szCs w:val="22"/>
          <w:lang w:val="ru-RU"/>
        </w:rPr>
        <w:t>(</w:t>
      </w:r>
      <w:r w:rsidRPr="00540115">
        <w:rPr>
          <w:rFonts w:asciiTheme="minorHAnsi" w:hAnsiTheme="minorHAnsi"/>
          <w:sz w:val="22"/>
          <w:szCs w:val="22"/>
        </w:rPr>
        <w:t>морају да буду испуњени сви услови):</w:t>
      </w:r>
    </w:p>
    <w:p w14:paraId="4DCF593D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t xml:space="preserve">1.1. </w:t>
      </w:r>
      <w:proofErr w:type="spellStart"/>
      <w:r w:rsidRPr="00540115">
        <w:t>наставни</w:t>
      </w:r>
      <w:proofErr w:type="spellEnd"/>
      <w:r w:rsidRPr="00540115">
        <w:t xml:space="preserve"> </w:t>
      </w:r>
      <w:proofErr w:type="spellStart"/>
      <w:r w:rsidRPr="00540115">
        <w:t>рад</w:t>
      </w:r>
      <w:proofErr w:type="spellEnd"/>
      <w:r w:rsidRPr="00540115">
        <w:rPr>
          <w:lang w:val="sr-Cyrl-CS"/>
        </w:rPr>
        <w:t>:</w:t>
      </w:r>
    </w:p>
    <w:p w14:paraId="269F6895" w14:textId="41C271BE" w:rsidR="004875A1" w:rsidRPr="00540115" w:rsidRDefault="004875A1" w:rsidP="00D435B3">
      <w:pPr>
        <w:pStyle w:val="NoSpacing"/>
        <w:numPr>
          <w:ilvl w:val="0"/>
          <w:numId w:val="60"/>
        </w:numPr>
      </w:pPr>
      <w:r w:rsidRPr="00540115">
        <w:rPr>
          <w:lang w:val="sr-Cyrl-CS"/>
        </w:rPr>
        <w:t>у</w:t>
      </w:r>
      <w:proofErr w:type="spellStart"/>
      <w:r w:rsidRPr="00540115">
        <w:t>чешће</w:t>
      </w:r>
      <w:proofErr w:type="spellEnd"/>
      <w:r w:rsidRPr="00540115">
        <w:t xml:space="preserve"> у </w:t>
      </w:r>
      <w:proofErr w:type="spellStart"/>
      <w:r w:rsidRPr="00540115">
        <w:t>комисиј</w:t>
      </w:r>
      <w:proofErr w:type="spellEnd"/>
      <w:r w:rsidRPr="00540115">
        <w:rPr>
          <w:lang w:val="sr-Cyrl-CS"/>
        </w:rPr>
        <w:t>ама</w:t>
      </w:r>
      <w:r w:rsidRPr="00540115">
        <w:t xml:space="preserve"> </w:t>
      </w:r>
      <w:proofErr w:type="spellStart"/>
      <w:r w:rsidRPr="00540115">
        <w:t>за</w:t>
      </w:r>
      <w:proofErr w:type="spellEnd"/>
      <w:r w:rsidRPr="00540115">
        <w:t xml:space="preserve"> </w:t>
      </w:r>
      <w:proofErr w:type="spellStart"/>
      <w:r w:rsidRPr="00540115">
        <w:t>одбрану</w:t>
      </w:r>
      <w:proofErr w:type="spellEnd"/>
      <w:r w:rsidRPr="00540115">
        <w:t xml:space="preserve"> </w:t>
      </w:r>
      <w:r w:rsidRPr="00540115">
        <w:rPr>
          <w:lang w:val="sr-Cyrl-CS"/>
        </w:rPr>
        <w:t xml:space="preserve">три </w:t>
      </w:r>
      <w:proofErr w:type="spellStart"/>
      <w:r w:rsidRPr="00540115">
        <w:t>завршна</w:t>
      </w:r>
      <w:proofErr w:type="spellEnd"/>
      <w:r w:rsidRPr="00540115">
        <w:t xml:space="preserve"> </w:t>
      </w:r>
      <w:proofErr w:type="spellStart"/>
      <w:r w:rsidRPr="00540115">
        <w:t>рада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мастер</w:t>
      </w:r>
      <w:proofErr w:type="spellEnd"/>
      <w:r w:rsidRPr="00540115">
        <w:t xml:space="preserve"> </w:t>
      </w:r>
      <w:proofErr w:type="spellStart"/>
      <w:r w:rsidRPr="00540115">
        <w:t>академским</w:t>
      </w:r>
      <w:proofErr w:type="spellEnd"/>
      <w:r w:rsidRPr="00540115">
        <w:t xml:space="preserve"> </w:t>
      </w:r>
      <w:proofErr w:type="spellStart"/>
      <w:r w:rsidRPr="00540115">
        <w:t>студијама</w:t>
      </w:r>
      <w:proofErr w:type="spellEnd"/>
      <w:r w:rsidRPr="00540115">
        <w:rPr>
          <w:lang w:val="sr-Cyrl-CS"/>
        </w:rPr>
        <w:t>;</w:t>
      </w:r>
    </w:p>
    <w:p w14:paraId="4C7BD36D" w14:textId="77777777" w:rsidR="004875A1" w:rsidRPr="00540115" w:rsidRDefault="004875A1" w:rsidP="00D435B3">
      <w:pPr>
        <w:pStyle w:val="NoSpacing"/>
        <w:numPr>
          <w:ilvl w:val="0"/>
          <w:numId w:val="60"/>
        </w:numPr>
      </w:pPr>
      <w:r w:rsidRPr="00540115">
        <w:rPr>
          <w:lang w:val="sr-Cyrl-CS"/>
        </w:rPr>
        <w:t>да је након стицања звања редовног професора остварио р</w:t>
      </w:r>
      <w:proofErr w:type="spellStart"/>
      <w:r w:rsidRPr="00540115">
        <w:t>езултат</w:t>
      </w:r>
      <w:proofErr w:type="spellEnd"/>
      <w:r w:rsidRPr="00540115">
        <w:rPr>
          <w:lang w:val="sr-Cyrl-CS"/>
        </w:rPr>
        <w:t>е</w:t>
      </w:r>
      <w:r w:rsidRPr="00540115">
        <w:t xml:space="preserve"> у </w:t>
      </w:r>
      <w:proofErr w:type="spellStart"/>
      <w:r w:rsidRPr="00540115">
        <w:t>развоју</w:t>
      </w:r>
      <w:proofErr w:type="spellEnd"/>
      <w:r w:rsidRPr="00540115">
        <w:t xml:space="preserve"> </w:t>
      </w:r>
      <w:proofErr w:type="spellStart"/>
      <w:r w:rsidRPr="00540115">
        <w:t>научно</w:t>
      </w:r>
      <w:proofErr w:type="spellEnd"/>
      <w:r w:rsidRPr="00540115">
        <w:rPr>
          <w:lang w:val="sr-Cyrl-CS"/>
        </w:rPr>
        <w:t>-</w:t>
      </w:r>
      <w:proofErr w:type="spellStart"/>
      <w:r w:rsidRPr="00540115">
        <w:t>наставног</w:t>
      </w:r>
      <w:proofErr w:type="spellEnd"/>
      <w:r w:rsidRPr="00540115">
        <w:t xml:space="preserve"> </w:t>
      </w:r>
      <w:proofErr w:type="spellStart"/>
      <w:r w:rsidRPr="00540115">
        <w:t>подмлатка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факултету</w:t>
      </w:r>
      <w:proofErr w:type="spellEnd"/>
      <w:r w:rsidRPr="00540115">
        <w:t xml:space="preserve"> </w:t>
      </w:r>
      <w:r w:rsidRPr="00540115">
        <w:rPr>
          <w:lang w:val="sr-Cyrl-CS"/>
        </w:rPr>
        <w:t>тј. да има</w:t>
      </w:r>
      <w:r w:rsidRPr="00540115">
        <w:t xml:space="preserve"> </w:t>
      </w:r>
      <w:proofErr w:type="spellStart"/>
      <w:r w:rsidRPr="00540115">
        <w:t>докторанд</w:t>
      </w:r>
      <w:proofErr w:type="spellEnd"/>
      <w:r w:rsidRPr="00540115">
        <w:rPr>
          <w:lang w:val="sr-Cyrl-CS"/>
        </w:rPr>
        <w:t>е</w:t>
      </w:r>
      <w:r w:rsidRPr="00540115">
        <w:t xml:space="preserve"> </w:t>
      </w:r>
      <w:proofErr w:type="spellStart"/>
      <w:r w:rsidRPr="00540115">
        <w:t>који</w:t>
      </w:r>
      <w:proofErr w:type="spellEnd"/>
      <w:r w:rsidRPr="00540115">
        <w:t xml:space="preserve"> - </w:t>
      </w:r>
      <w:proofErr w:type="spellStart"/>
      <w:r w:rsidRPr="00540115">
        <w:t>током</w:t>
      </w:r>
      <w:proofErr w:type="spellEnd"/>
      <w:r w:rsidRPr="00540115">
        <w:t xml:space="preserve"> </w:t>
      </w:r>
      <w:proofErr w:type="spellStart"/>
      <w:r w:rsidRPr="00540115">
        <w:t>израде</w:t>
      </w:r>
      <w:proofErr w:type="spellEnd"/>
      <w:r w:rsidRPr="00540115">
        <w:t xml:space="preserve"> </w:t>
      </w:r>
      <w:proofErr w:type="spellStart"/>
      <w:r w:rsidRPr="00540115">
        <w:t>својих</w:t>
      </w:r>
      <w:proofErr w:type="spellEnd"/>
      <w:r w:rsidRPr="00540115">
        <w:t xml:space="preserve"> </w:t>
      </w:r>
      <w:proofErr w:type="spellStart"/>
      <w:r w:rsidRPr="00540115">
        <w:t>докторских</w:t>
      </w:r>
      <w:proofErr w:type="spellEnd"/>
      <w:r w:rsidRPr="00540115">
        <w:t xml:space="preserve"> </w:t>
      </w:r>
      <w:proofErr w:type="spellStart"/>
      <w:r w:rsidRPr="00540115">
        <w:t>дисертација</w:t>
      </w:r>
      <w:proofErr w:type="spellEnd"/>
      <w:r w:rsidRPr="00540115">
        <w:t xml:space="preserve">, </w:t>
      </w:r>
      <w:proofErr w:type="spellStart"/>
      <w:r w:rsidRPr="00540115">
        <w:t>односно</w:t>
      </w:r>
      <w:proofErr w:type="spellEnd"/>
      <w:r w:rsidRPr="00540115">
        <w:t xml:space="preserve">, </w:t>
      </w:r>
      <w:proofErr w:type="spellStart"/>
      <w:r w:rsidRPr="00540115">
        <w:t>одбранивши</w:t>
      </w:r>
      <w:proofErr w:type="spellEnd"/>
      <w:r w:rsidRPr="00540115">
        <w:t xml:space="preserve"> </w:t>
      </w:r>
      <w:proofErr w:type="spellStart"/>
      <w:r w:rsidRPr="00540115">
        <w:t>своје</w:t>
      </w:r>
      <w:proofErr w:type="spellEnd"/>
      <w:r w:rsidRPr="00540115">
        <w:t xml:space="preserve"> </w:t>
      </w:r>
      <w:proofErr w:type="spellStart"/>
      <w:r w:rsidRPr="00540115">
        <w:t>докторске</w:t>
      </w:r>
      <w:proofErr w:type="spellEnd"/>
      <w:r w:rsidRPr="00540115">
        <w:t xml:space="preserve"> </w:t>
      </w:r>
      <w:proofErr w:type="spellStart"/>
      <w:r w:rsidRPr="00540115">
        <w:t>дисертације</w:t>
      </w:r>
      <w:proofErr w:type="spellEnd"/>
      <w:r w:rsidRPr="00540115">
        <w:t xml:space="preserve"> - </w:t>
      </w:r>
      <w:proofErr w:type="spellStart"/>
      <w:r w:rsidRPr="00540115">
        <w:t>остварују</w:t>
      </w:r>
      <w:proofErr w:type="spellEnd"/>
      <w:r w:rsidRPr="00540115">
        <w:t xml:space="preserve"> </w:t>
      </w:r>
      <w:proofErr w:type="spellStart"/>
      <w:r w:rsidRPr="00540115">
        <w:t>свој</w:t>
      </w:r>
      <w:proofErr w:type="spellEnd"/>
      <w:r w:rsidRPr="00540115">
        <w:t xml:space="preserve"> </w:t>
      </w:r>
      <w:proofErr w:type="spellStart"/>
      <w:r w:rsidRPr="00540115">
        <w:t>наставни</w:t>
      </w:r>
      <w:proofErr w:type="spellEnd"/>
      <w:r w:rsidRPr="00540115">
        <w:t xml:space="preserve"> и </w:t>
      </w:r>
      <w:proofErr w:type="spellStart"/>
      <w:r w:rsidRPr="00540115">
        <w:t>научни</w:t>
      </w:r>
      <w:proofErr w:type="spellEnd"/>
      <w:r w:rsidRPr="00540115">
        <w:t xml:space="preserve"> </w:t>
      </w:r>
      <w:proofErr w:type="spellStart"/>
      <w:r w:rsidRPr="00540115">
        <w:t>рад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високо-школским</w:t>
      </w:r>
      <w:proofErr w:type="spellEnd"/>
      <w:r w:rsidRPr="00540115">
        <w:t xml:space="preserve"> </w:t>
      </w:r>
      <w:proofErr w:type="spellStart"/>
      <w:r w:rsidRPr="00540115">
        <w:t>установама</w:t>
      </w:r>
      <w:proofErr w:type="spellEnd"/>
      <w:r w:rsidRPr="00540115">
        <w:t xml:space="preserve">, </w:t>
      </w:r>
      <w:proofErr w:type="spellStart"/>
      <w:r w:rsidRPr="00540115">
        <w:t>научним</w:t>
      </w:r>
      <w:proofErr w:type="spellEnd"/>
      <w:r w:rsidRPr="00540115">
        <w:t xml:space="preserve"> </w:t>
      </w:r>
      <w:proofErr w:type="spellStart"/>
      <w:r w:rsidRPr="00540115">
        <w:t>институтима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осталим</w:t>
      </w:r>
      <w:proofErr w:type="spellEnd"/>
      <w:r w:rsidRPr="00540115">
        <w:t xml:space="preserve"> </w:t>
      </w:r>
      <w:proofErr w:type="spellStart"/>
      <w:r w:rsidRPr="00540115">
        <w:t>институцијама</w:t>
      </w:r>
      <w:proofErr w:type="spellEnd"/>
      <w:r w:rsidRPr="00540115">
        <w:t xml:space="preserve"> </w:t>
      </w:r>
      <w:proofErr w:type="spellStart"/>
      <w:r w:rsidRPr="00540115">
        <w:t>овог</w:t>
      </w:r>
      <w:proofErr w:type="spellEnd"/>
      <w:r w:rsidRPr="00540115">
        <w:t xml:space="preserve"> </w:t>
      </w:r>
      <w:proofErr w:type="spellStart"/>
      <w:r w:rsidRPr="00540115">
        <w:t>ранга</w:t>
      </w:r>
      <w:proofErr w:type="spellEnd"/>
      <w:r w:rsidRPr="00540115">
        <w:t xml:space="preserve"> у </w:t>
      </w:r>
      <w:proofErr w:type="spellStart"/>
      <w:r w:rsidRPr="00540115">
        <w:t>земљи</w:t>
      </w:r>
      <w:proofErr w:type="spellEnd"/>
      <w:r w:rsidRPr="00540115">
        <w:t xml:space="preserve"> и </w:t>
      </w:r>
      <w:proofErr w:type="spellStart"/>
      <w:r w:rsidRPr="00540115">
        <w:t>иностранству</w:t>
      </w:r>
      <w:proofErr w:type="spellEnd"/>
      <w:r w:rsidRPr="00540115">
        <w:t>.</w:t>
      </w:r>
    </w:p>
    <w:p w14:paraId="3886F091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t xml:space="preserve">2.1. </w:t>
      </w:r>
      <w:proofErr w:type="spellStart"/>
      <w:r w:rsidRPr="00540115">
        <w:t>стручно-професионални</w:t>
      </w:r>
      <w:proofErr w:type="spellEnd"/>
      <w:r w:rsidRPr="00540115">
        <w:t xml:space="preserve"> </w:t>
      </w:r>
      <w:proofErr w:type="spellStart"/>
      <w:r w:rsidRPr="00540115">
        <w:t>допринос</w:t>
      </w:r>
      <w:proofErr w:type="spellEnd"/>
      <w:r w:rsidRPr="00540115">
        <w:rPr>
          <w:lang w:val="sr-Cyrl-CS"/>
        </w:rPr>
        <w:t>:</w:t>
      </w:r>
    </w:p>
    <w:p w14:paraId="2BC7CD6F" w14:textId="77777777" w:rsidR="004875A1" w:rsidRPr="00540115" w:rsidRDefault="004875A1" w:rsidP="00D435B3">
      <w:pPr>
        <w:pStyle w:val="NoSpacing"/>
        <w:numPr>
          <w:ilvl w:val="0"/>
          <w:numId w:val="62"/>
        </w:numPr>
        <w:jc w:val="both"/>
      </w:pPr>
      <w:r w:rsidRPr="00540115">
        <w:t>а</w:t>
      </w:r>
      <w:r w:rsidRPr="00243BC5">
        <w:rPr>
          <w:lang w:val="ru-RU"/>
        </w:rPr>
        <w:t>утор/коаутор елабората или студије, руководилац или сарадник на научном пројекту, иноватор и др.</w:t>
      </w:r>
      <w:r w:rsidRPr="00540115">
        <w:t>;</w:t>
      </w:r>
      <w:r w:rsidRPr="00243BC5">
        <w:rPr>
          <w:lang w:val="ru-RU"/>
        </w:rPr>
        <w:t xml:space="preserve"> </w:t>
      </w:r>
    </w:p>
    <w:p w14:paraId="2B20DE3D" w14:textId="77777777" w:rsidR="004875A1" w:rsidRPr="00540115" w:rsidRDefault="004875A1" w:rsidP="00D435B3">
      <w:pPr>
        <w:pStyle w:val="NoSpacing"/>
        <w:numPr>
          <w:ilvl w:val="0"/>
          <w:numId w:val="62"/>
        </w:numPr>
        <w:jc w:val="both"/>
      </w:pPr>
      <w:r w:rsidRPr="00243BC5">
        <w:rPr>
          <w:lang w:val="ru-RU"/>
        </w:rPr>
        <w:t xml:space="preserve">учешће у раду стручних жирија на такмичењима у земљи и иностранству; </w:t>
      </w:r>
    </w:p>
    <w:p w14:paraId="26FA8581" w14:textId="77777777" w:rsidR="004875A1" w:rsidRPr="00540115" w:rsidRDefault="004875A1" w:rsidP="00D435B3">
      <w:pPr>
        <w:pStyle w:val="NoSpacing"/>
        <w:numPr>
          <w:ilvl w:val="0"/>
          <w:numId w:val="62"/>
        </w:numPr>
        <w:jc w:val="both"/>
      </w:pPr>
      <w:proofErr w:type="spellStart"/>
      <w:r w:rsidRPr="00540115">
        <w:rPr>
          <w:lang w:val="en-US"/>
        </w:rPr>
        <w:t>писање</w:t>
      </w:r>
      <w:proofErr w:type="spellEnd"/>
      <w:r w:rsidRPr="00540115">
        <w:rPr>
          <w:lang w:val="en-US"/>
        </w:rPr>
        <w:t xml:space="preserve"> </w:t>
      </w:r>
      <w:proofErr w:type="spellStart"/>
      <w:r w:rsidRPr="00540115">
        <w:rPr>
          <w:lang w:val="en-US"/>
        </w:rPr>
        <w:t>стручних</w:t>
      </w:r>
      <w:proofErr w:type="spellEnd"/>
      <w:r w:rsidRPr="00540115">
        <w:rPr>
          <w:lang w:val="en-US"/>
        </w:rPr>
        <w:t xml:space="preserve"> </w:t>
      </w:r>
      <w:proofErr w:type="spellStart"/>
      <w:r w:rsidRPr="00540115">
        <w:rPr>
          <w:lang w:val="en-US"/>
        </w:rPr>
        <w:t>рецензија</w:t>
      </w:r>
      <w:proofErr w:type="spellEnd"/>
      <w:r w:rsidRPr="00540115">
        <w:rPr>
          <w:lang w:val="en-US"/>
        </w:rPr>
        <w:t xml:space="preserve">; </w:t>
      </w:r>
    </w:p>
    <w:p w14:paraId="73E07A4E" w14:textId="77777777" w:rsidR="004875A1" w:rsidRPr="00540115" w:rsidRDefault="004875A1" w:rsidP="00D435B3">
      <w:pPr>
        <w:pStyle w:val="NoSpacing"/>
        <w:numPr>
          <w:ilvl w:val="0"/>
          <w:numId w:val="62"/>
        </w:numPr>
        <w:jc w:val="both"/>
      </w:pPr>
      <w:r w:rsidRPr="00243BC5">
        <w:rPr>
          <w:lang w:val="ru-RU"/>
        </w:rPr>
        <w:t>стручна и научна предавања, учешће на представљању нових издања, учешће на округлим столовима.</w:t>
      </w:r>
    </w:p>
    <w:p w14:paraId="05C0F761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t xml:space="preserve">2.2. </w:t>
      </w:r>
      <w:proofErr w:type="spellStart"/>
      <w:r w:rsidRPr="00540115">
        <w:t>допринос</w:t>
      </w:r>
      <w:proofErr w:type="spellEnd"/>
      <w:r w:rsidRPr="00540115">
        <w:t xml:space="preserve"> </w:t>
      </w:r>
      <w:proofErr w:type="spellStart"/>
      <w:r w:rsidRPr="00540115">
        <w:t>академској</w:t>
      </w:r>
      <w:proofErr w:type="spellEnd"/>
      <w:r w:rsidRPr="00540115">
        <w:t xml:space="preserve"> и </w:t>
      </w:r>
      <w:proofErr w:type="spellStart"/>
      <w:r w:rsidRPr="00540115">
        <w:t>широј</w:t>
      </w:r>
      <w:proofErr w:type="spellEnd"/>
      <w:r w:rsidRPr="00540115">
        <w:t xml:space="preserve"> </w:t>
      </w:r>
      <w:proofErr w:type="spellStart"/>
      <w:r w:rsidRPr="00540115">
        <w:t>заједници</w:t>
      </w:r>
      <w:proofErr w:type="spellEnd"/>
      <w:r w:rsidRPr="00540115">
        <w:rPr>
          <w:lang w:val="sr-Cyrl-CS"/>
        </w:rPr>
        <w:t>:</w:t>
      </w:r>
    </w:p>
    <w:p w14:paraId="56DEED39" w14:textId="77777777" w:rsidR="004875A1" w:rsidRPr="00540115" w:rsidRDefault="004875A1" w:rsidP="00D435B3">
      <w:pPr>
        <w:pStyle w:val="NoSpacing"/>
        <w:numPr>
          <w:ilvl w:val="0"/>
          <w:numId w:val="63"/>
        </w:numPr>
        <w:jc w:val="both"/>
      </w:pPr>
      <w:proofErr w:type="spellStart"/>
      <w:r w:rsidRPr="00540115">
        <w:t>ангажовање</w:t>
      </w:r>
      <w:proofErr w:type="spellEnd"/>
      <w:r w:rsidRPr="00540115">
        <w:t xml:space="preserve"> у </w:t>
      </w:r>
      <w:proofErr w:type="spellStart"/>
      <w:r w:rsidRPr="00540115">
        <w:t>националним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међународним</w:t>
      </w:r>
      <w:proofErr w:type="spellEnd"/>
      <w:r w:rsidRPr="00540115">
        <w:t xml:space="preserve"> </w:t>
      </w:r>
      <w:proofErr w:type="spellStart"/>
      <w:r w:rsidRPr="00540115">
        <w:t>научним</w:t>
      </w:r>
      <w:proofErr w:type="spellEnd"/>
      <w:r w:rsidRPr="00540115">
        <w:t xml:space="preserve">, </w:t>
      </w:r>
      <w:proofErr w:type="spellStart"/>
      <w:r w:rsidRPr="00540115">
        <w:t>односно</w:t>
      </w:r>
      <w:proofErr w:type="spellEnd"/>
      <w:r w:rsidRPr="00540115">
        <w:t xml:space="preserve"> </w:t>
      </w:r>
      <w:proofErr w:type="spellStart"/>
      <w:r w:rsidRPr="00540115">
        <w:t>стручним</w:t>
      </w:r>
      <w:proofErr w:type="spellEnd"/>
      <w:r w:rsidRPr="00540115">
        <w:t xml:space="preserve"> </w:t>
      </w:r>
      <w:proofErr w:type="spellStart"/>
      <w:r w:rsidRPr="00540115">
        <w:t>организацијама</w:t>
      </w:r>
      <w:proofErr w:type="spellEnd"/>
      <w:r w:rsidRPr="00540115">
        <w:t xml:space="preserve">, </w:t>
      </w:r>
      <w:proofErr w:type="spellStart"/>
      <w:r w:rsidRPr="00540115">
        <w:t>институцијама</w:t>
      </w:r>
      <w:proofErr w:type="spellEnd"/>
      <w:r w:rsidRPr="00540115">
        <w:t xml:space="preserve"> </w:t>
      </w:r>
      <w:proofErr w:type="spellStart"/>
      <w:r w:rsidRPr="00540115">
        <w:t>од</w:t>
      </w:r>
      <w:proofErr w:type="spellEnd"/>
      <w:r w:rsidRPr="00540115">
        <w:t xml:space="preserve"> </w:t>
      </w:r>
      <w:proofErr w:type="spellStart"/>
      <w:r w:rsidRPr="00540115">
        <w:t>јавног</w:t>
      </w:r>
      <w:proofErr w:type="spellEnd"/>
      <w:r w:rsidRPr="00540115">
        <w:t xml:space="preserve"> </w:t>
      </w:r>
      <w:proofErr w:type="spellStart"/>
      <w:r w:rsidRPr="00540115">
        <w:t>значаја</w:t>
      </w:r>
      <w:proofErr w:type="spellEnd"/>
      <w:r w:rsidRPr="00540115">
        <w:t xml:space="preserve">, </w:t>
      </w:r>
      <w:proofErr w:type="spellStart"/>
      <w:r w:rsidRPr="00540115">
        <w:t>научним</w:t>
      </w:r>
      <w:proofErr w:type="spellEnd"/>
      <w:r w:rsidRPr="00540115">
        <w:t xml:space="preserve"> и </w:t>
      </w:r>
      <w:proofErr w:type="spellStart"/>
      <w:r w:rsidRPr="00540115">
        <w:t>културним</w:t>
      </w:r>
      <w:proofErr w:type="spellEnd"/>
      <w:r w:rsidRPr="00540115">
        <w:t xml:space="preserve"> </w:t>
      </w:r>
      <w:proofErr w:type="spellStart"/>
      <w:r w:rsidRPr="00540115">
        <w:t>институцијама</w:t>
      </w:r>
      <w:proofErr w:type="spellEnd"/>
      <w:r w:rsidRPr="00540115">
        <w:t xml:space="preserve"> и </w:t>
      </w:r>
      <w:proofErr w:type="spellStart"/>
      <w:r w:rsidRPr="00540115">
        <w:t>др</w:t>
      </w:r>
      <w:proofErr w:type="spellEnd"/>
      <w:r w:rsidRPr="00540115">
        <w:t xml:space="preserve">; </w:t>
      </w:r>
    </w:p>
    <w:p w14:paraId="413F8B42" w14:textId="3C86AD5D" w:rsidR="004875A1" w:rsidRPr="00540115" w:rsidRDefault="004875A1" w:rsidP="00D435B3">
      <w:pPr>
        <w:pStyle w:val="NoSpacing"/>
        <w:numPr>
          <w:ilvl w:val="0"/>
          <w:numId w:val="63"/>
        </w:numPr>
        <w:jc w:val="both"/>
      </w:pPr>
      <w:proofErr w:type="spellStart"/>
      <w:r w:rsidRPr="00540115">
        <w:t>ангажовање</w:t>
      </w:r>
      <w:proofErr w:type="spellEnd"/>
      <w:r w:rsidRPr="00540115">
        <w:t xml:space="preserve"> у </w:t>
      </w:r>
      <w:proofErr w:type="spellStart"/>
      <w:r w:rsidRPr="00540115">
        <w:t>развоју</w:t>
      </w:r>
      <w:proofErr w:type="spellEnd"/>
      <w:r w:rsidRPr="00540115">
        <w:t xml:space="preserve"> </w:t>
      </w:r>
      <w:proofErr w:type="spellStart"/>
      <w:r w:rsidRPr="00540115">
        <w:t>наставе</w:t>
      </w:r>
      <w:proofErr w:type="spellEnd"/>
      <w:r w:rsidRPr="00540115">
        <w:t xml:space="preserve"> и </w:t>
      </w:r>
      <w:proofErr w:type="spellStart"/>
      <w:r w:rsidRPr="00540115">
        <w:t>развоју</w:t>
      </w:r>
      <w:proofErr w:type="spellEnd"/>
      <w:r w:rsidRPr="00540115">
        <w:t xml:space="preserve"> </w:t>
      </w:r>
      <w:proofErr w:type="spellStart"/>
      <w:r w:rsidRPr="00540115">
        <w:t>других</w:t>
      </w:r>
      <w:proofErr w:type="spellEnd"/>
      <w:r w:rsidRPr="00540115">
        <w:t xml:space="preserve"> </w:t>
      </w:r>
      <w:proofErr w:type="spellStart"/>
      <w:r w:rsidRPr="00540115">
        <w:t>делатности</w:t>
      </w:r>
      <w:proofErr w:type="spellEnd"/>
      <w:r w:rsidRPr="00540115">
        <w:t xml:space="preserve"> </w:t>
      </w:r>
      <w:proofErr w:type="spellStart"/>
      <w:r w:rsidRPr="00540115">
        <w:t>високошколске</w:t>
      </w:r>
      <w:proofErr w:type="spellEnd"/>
      <w:r w:rsidRPr="00540115">
        <w:t xml:space="preserve"> </w:t>
      </w:r>
      <w:proofErr w:type="spellStart"/>
      <w:r w:rsidRPr="00540115">
        <w:t>установе</w:t>
      </w:r>
      <w:proofErr w:type="spellEnd"/>
      <w:r w:rsidRPr="00540115">
        <w:t xml:space="preserve"> (</w:t>
      </w:r>
      <w:proofErr w:type="spellStart"/>
      <w:r w:rsidRPr="00540115">
        <w:t>учешће</w:t>
      </w:r>
      <w:proofErr w:type="spellEnd"/>
      <w:r w:rsidRPr="00540115">
        <w:t xml:space="preserve"> у </w:t>
      </w:r>
      <w:proofErr w:type="spellStart"/>
      <w:r w:rsidRPr="00540115">
        <w:t>раду</w:t>
      </w:r>
      <w:proofErr w:type="spellEnd"/>
      <w:r w:rsidRPr="00540115">
        <w:t xml:space="preserve"> </w:t>
      </w:r>
      <w:proofErr w:type="spellStart"/>
      <w:r w:rsidRPr="00540115">
        <w:t>стручних</w:t>
      </w:r>
      <w:proofErr w:type="spellEnd"/>
      <w:r w:rsidRPr="00540115">
        <w:t xml:space="preserve"> и </w:t>
      </w:r>
      <w:proofErr w:type="spellStart"/>
      <w:r w:rsidRPr="00540115">
        <w:t>управљачких</w:t>
      </w:r>
      <w:proofErr w:type="spellEnd"/>
      <w:r w:rsidRPr="00540115">
        <w:t xml:space="preserve"> </w:t>
      </w:r>
      <w:proofErr w:type="spellStart"/>
      <w:r w:rsidRPr="00540115">
        <w:t>тела</w:t>
      </w:r>
      <w:proofErr w:type="spellEnd"/>
      <w:r w:rsidRPr="00540115">
        <w:t xml:space="preserve"> </w:t>
      </w:r>
      <w:r w:rsidR="000740BA">
        <w:rPr>
          <w:lang w:val="sr-Cyrl-RS"/>
        </w:rPr>
        <w:t>Високе школе</w:t>
      </w:r>
      <w:r w:rsidRPr="00540115">
        <w:t>).</w:t>
      </w:r>
    </w:p>
    <w:p w14:paraId="3DCE3DDD" w14:textId="77777777" w:rsidR="004875A1" w:rsidRPr="00540115" w:rsidRDefault="004875A1" w:rsidP="004875A1">
      <w:pPr>
        <w:pStyle w:val="NoSpacing"/>
        <w:jc w:val="both"/>
        <w:rPr>
          <w:lang w:val="sr-Cyrl-CS"/>
        </w:rPr>
      </w:pPr>
      <w:r w:rsidRPr="00540115">
        <w:t xml:space="preserve">2.3. </w:t>
      </w:r>
      <w:proofErr w:type="spellStart"/>
      <w:r w:rsidRPr="00540115">
        <w:t>сарадња</w:t>
      </w:r>
      <w:proofErr w:type="spellEnd"/>
      <w:r w:rsidRPr="00540115">
        <w:t xml:space="preserve"> </w:t>
      </w:r>
      <w:proofErr w:type="spellStart"/>
      <w:r w:rsidRPr="00540115">
        <w:t>са</w:t>
      </w:r>
      <w:proofErr w:type="spellEnd"/>
      <w:r w:rsidRPr="00540115">
        <w:t xml:space="preserve"> </w:t>
      </w:r>
      <w:proofErr w:type="spellStart"/>
      <w:r w:rsidRPr="00540115">
        <w:t>другим</w:t>
      </w:r>
      <w:proofErr w:type="spellEnd"/>
      <w:r w:rsidRPr="00540115">
        <w:t xml:space="preserve"> </w:t>
      </w:r>
      <w:proofErr w:type="spellStart"/>
      <w:r w:rsidRPr="00540115">
        <w:t>високошколским</w:t>
      </w:r>
      <w:proofErr w:type="spellEnd"/>
      <w:r w:rsidRPr="00540115">
        <w:t xml:space="preserve">, </w:t>
      </w:r>
      <w:proofErr w:type="spellStart"/>
      <w:r w:rsidRPr="00540115">
        <w:t>научно-истраживачким</w:t>
      </w:r>
      <w:proofErr w:type="spellEnd"/>
      <w:r w:rsidRPr="00540115">
        <w:t xml:space="preserve">, </w:t>
      </w:r>
      <w:proofErr w:type="spellStart"/>
      <w:r w:rsidRPr="00540115">
        <w:t>односно</w:t>
      </w:r>
      <w:proofErr w:type="spellEnd"/>
      <w:r w:rsidRPr="00540115">
        <w:t xml:space="preserve"> </w:t>
      </w:r>
      <w:proofErr w:type="spellStart"/>
      <w:r w:rsidRPr="00540115">
        <w:t>институцијама</w:t>
      </w:r>
      <w:proofErr w:type="spellEnd"/>
      <w:r w:rsidRPr="00540115">
        <w:t xml:space="preserve"> </w:t>
      </w:r>
      <w:proofErr w:type="spellStart"/>
      <w:r w:rsidRPr="00540115">
        <w:t>културе</w:t>
      </w:r>
      <w:proofErr w:type="spellEnd"/>
      <w:r w:rsidRPr="00540115">
        <w:t xml:space="preserve"> </w:t>
      </w:r>
      <w:proofErr w:type="spellStart"/>
      <w:r w:rsidRPr="00540115">
        <w:t>или</w:t>
      </w:r>
      <w:proofErr w:type="spellEnd"/>
      <w:r w:rsidRPr="00540115">
        <w:t xml:space="preserve"> </w:t>
      </w:r>
      <w:proofErr w:type="spellStart"/>
      <w:r w:rsidRPr="00540115">
        <w:t>уметности</w:t>
      </w:r>
      <w:proofErr w:type="spellEnd"/>
      <w:r w:rsidRPr="00540115">
        <w:t xml:space="preserve"> у </w:t>
      </w:r>
      <w:proofErr w:type="spellStart"/>
      <w:r w:rsidRPr="00540115">
        <w:t>земљи</w:t>
      </w:r>
      <w:proofErr w:type="spellEnd"/>
      <w:r w:rsidRPr="00540115">
        <w:t xml:space="preserve"> и </w:t>
      </w:r>
      <w:proofErr w:type="spellStart"/>
      <w:r w:rsidRPr="00540115">
        <w:t>иностранству</w:t>
      </w:r>
      <w:proofErr w:type="spellEnd"/>
      <w:r w:rsidRPr="00540115">
        <w:rPr>
          <w:lang w:val="sr-Cyrl-CS"/>
        </w:rPr>
        <w:t>:</w:t>
      </w:r>
    </w:p>
    <w:p w14:paraId="2C282DCA" w14:textId="77777777" w:rsidR="004875A1" w:rsidRPr="00540115" w:rsidRDefault="004875A1" w:rsidP="00D435B3">
      <w:pPr>
        <w:pStyle w:val="NoSpacing"/>
        <w:numPr>
          <w:ilvl w:val="0"/>
          <w:numId w:val="64"/>
        </w:numPr>
        <w:jc w:val="both"/>
      </w:pPr>
      <w:proofErr w:type="spellStart"/>
      <w:r w:rsidRPr="00540115">
        <w:t>мобилност</w:t>
      </w:r>
      <w:proofErr w:type="spellEnd"/>
      <w:r w:rsidRPr="00540115">
        <w:t xml:space="preserve">, </w:t>
      </w:r>
      <w:proofErr w:type="spellStart"/>
      <w:r w:rsidRPr="00540115">
        <w:t>заједнички</w:t>
      </w:r>
      <w:proofErr w:type="spellEnd"/>
      <w:r w:rsidRPr="00540115">
        <w:t xml:space="preserve"> </w:t>
      </w:r>
      <w:proofErr w:type="spellStart"/>
      <w:r w:rsidRPr="00540115">
        <w:t>студијски</w:t>
      </w:r>
      <w:proofErr w:type="spellEnd"/>
      <w:r w:rsidRPr="00540115">
        <w:t xml:space="preserve"> </w:t>
      </w:r>
      <w:proofErr w:type="spellStart"/>
      <w:r w:rsidRPr="00540115">
        <w:t>програми</w:t>
      </w:r>
      <w:proofErr w:type="spellEnd"/>
      <w:r w:rsidRPr="00540115">
        <w:t xml:space="preserve">, </w:t>
      </w:r>
      <w:proofErr w:type="spellStart"/>
      <w:r w:rsidRPr="00540115">
        <w:t>интернационализација</w:t>
      </w:r>
      <w:proofErr w:type="spellEnd"/>
      <w:r w:rsidRPr="00540115">
        <w:t xml:space="preserve"> и </w:t>
      </w:r>
      <w:proofErr w:type="spellStart"/>
      <w:r w:rsidRPr="00540115">
        <w:t>др</w:t>
      </w:r>
      <w:proofErr w:type="spellEnd"/>
      <w:r w:rsidRPr="00540115">
        <w:t xml:space="preserve">; </w:t>
      </w:r>
    </w:p>
    <w:p w14:paraId="1C716471" w14:textId="77777777" w:rsidR="004875A1" w:rsidRDefault="004875A1" w:rsidP="00D435B3">
      <w:pPr>
        <w:pStyle w:val="NoSpacing"/>
        <w:numPr>
          <w:ilvl w:val="0"/>
          <w:numId w:val="64"/>
        </w:numPr>
        <w:jc w:val="both"/>
      </w:pPr>
      <w:proofErr w:type="spellStart"/>
      <w:r w:rsidRPr="00540115">
        <w:t>ангажовање</w:t>
      </w:r>
      <w:proofErr w:type="spellEnd"/>
      <w:r w:rsidRPr="00540115">
        <w:t xml:space="preserve"> у </w:t>
      </w:r>
      <w:proofErr w:type="spellStart"/>
      <w:r w:rsidRPr="00540115">
        <w:t>наставном</w:t>
      </w:r>
      <w:proofErr w:type="spellEnd"/>
      <w:r w:rsidRPr="00540115">
        <w:t xml:space="preserve"> </w:t>
      </w:r>
      <w:proofErr w:type="spellStart"/>
      <w:r w:rsidRPr="00540115">
        <w:t>раду</w:t>
      </w:r>
      <w:proofErr w:type="spellEnd"/>
      <w:r w:rsidRPr="00540115">
        <w:t xml:space="preserve"> </w:t>
      </w:r>
      <w:proofErr w:type="spellStart"/>
      <w:r w:rsidRPr="00540115">
        <w:t>на</w:t>
      </w:r>
      <w:proofErr w:type="spellEnd"/>
      <w:r w:rsidRPr="00540115">
        <w:t xml:space="preserve"> </w:t>
      </w:r>
      <w:proofErr w:type="spellStart"/>
      <w:r w:rsidRPr="00540115">
        <w:t>другим</w:t>
      </w:r>
      <w:proofErr w:type="spellEnd"/>
      <w:r w:rsidRPr="00540115">
        <w:t xml:space="preserve"> </w:t>
      </w:r>
      <w:proofErr w:type="spellStart"/>
      <w:r w:rsidRPr="00540115">
        <w:t>високошколским</w:t>
      </w:r>
      <w:proofErr w:type="spellEnd"/>
      <w:r w:rsidRPr="00540115">
        <w:t xml:space="preserve"> </w:t>
      </w:r>
      <w:proofErr w:type="spellStart"/>
      <w:r w:rsidRPr="00540115">
        <w:t>институцијама</w:t>
      </w:r>
      <w:proofErr w:type="spellEnd"/>
      <w:r w:rsidRPr="00540115">
        <w:t>.</w:t>
      </w:r>
    </w:p>
    <w:p w14:paraId="45271685" w14:textId="77777777" w:rsidR="00810580" w:rsidRPr="00540115" w:rsidRDefault="00810580" w:rsidP="00810580">
      <w:pPr>
        <w:pStyle w:val="NoSpacing"/>
        <w:ind w:left="720"/>
        <w:jc w:val="both"/>
      </w:pPr>
    </w:p>
    <w:p w14:paraId="0797D37F" w14:textId="77777777" w:rsidR="004875A1" w:rsidRPr="00540115" w:rsidRDefault="00540115" w:rsidP="004875A1">
      <w:pPr>
        <w:pStyle w:val="Default"/>
        <w:ind w:left="720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  <w:lang w:val="sr-Cyrl-CS"/>
        </w:rPr>
        <w:t>П</w:t>
      </w:r>
      <w:r w:rsidRPr="00540115">
        <w:rPr>
          <w:rFonts w:asciiTheme="minorHAnsi" w:hAnsiTheme="minorHAnsi"/>
          <w:b/>
          <w:color w:val="auto"/>
          <w:lang w:val="sr-Cyrl-CS"/>
        </w:rPr>
        <w:t>роцедура за продужење радног односа</w:t>
      </w:r>
    </w:p>
    <w:p w14:paraId="6699672E" w14:textId="15B5DFFB" w:rsidR="004875A1" w:rsidRPr="007D5B79" w:rsidRDefault="004875A1" w:rsidP="00540115">
      <w:pPr>
        <w:jc w:val="center"/>
        <w:rPr>
          <w:rFonts w:ascii="Calibri" w:hAnsi="Calibri" w:cs="Tahoma"/>
          <w:b/>
          <w:sz w:val="24"/>
          <w:szCs w:val="24"/>
          <w:lang w:val="sr-Latn-CS"/>
        </w:rPr>
      </w:pPr>
      <w:r w:rsidRPr="007D5B79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7D5B79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5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5</w:t>
      </w:r>
      <w:r w:rsidRPr="007D5B79">
        <w:rPr>
          <w:rFonts w:ascii="Calibri" w:hAnsi="Calibri" w:cs="Tahoma"/>
          <w:b/>
          <w:sz w:val="24"/>
          <w:szCs w:val="24"/>
          <w:lang w:val="sr-Latn-CS"/>
        </w:rPr>
        <w:t>.</w:t>
      </w:r>
    </w:p>
    <w:p w14:paraId="26184AD2" w14:textId="247E1F26" w:rsidR="00B154D4" w:rsidRDefault="00B154D4" w:rsidP="00B154D4">
      <w:pPr>
        <w:ind w:firstLine="720"/>
        <w:jc w:val="both"/>
        <w:rPr>
          <w:rFonts w:asciiTheme="minorHAnsi" w:eastAsia="Calibri" w:hAnsiTheme="minorHAnsi" w:cs="Calibri"/>
          <w:sz w:val="22"/>
          <w:szCs w:val="22"/>
          <w:lang w:val="sr-Cyrl-CS"/>
        </w:rPr>
      </w:pPr>
      <w:r w:rsidRPr="007D5B79">
        <w:rPr>
          <w:rFonts w:asciiTheme="minorHAnsi" w:eastAsia="Calibri" w:hAnsiTheme="minorHAnsi" w:cs="Calibri"/>
          <w:sz w:val="22"/>
          <w:szCs w:val="22"/>
        </w:rPr>
        <w:t xml:space="preserve">Процедура за продужење радног односа може </w:t>
      </w:r>
      <w:r w:rsidRPr="007D5B79">
        <w:rPr>
          <w:rFonts w:asciiTheme="minorHAnsi" w:eastAsia="Calibri" w:hAnsiTheme="minorHAnsi" w:cs="Calibri"/>
          <w:sz w:val="22"/>
          <w:szCs w:val="22"/>
          <w:lang w:val="sr-Cyrl-CS"/>
        </w:rPr>
        <w:t xml:space="preserve">започети </w:t>
      </w:r>
      <w:r>
        <w:rPr>
          <w:rFonts w:asciiTheme="minorHAnsi" w:eastAsia="Calibri" w:hAnsiTheme="minorHAnsi" w:cs="Calibri"/>
          <w:sz w:val="22"/>
          <w:szCs w:val="22"/>
          <w:lang w:val="sr-Cyrl-CS"/>
        </w:rPr>
        <w:t>тако што м</w:t>
      </w:r>
      <w:r w:rsidRPr="007D5B79">
        <w:rPr>
          <w:rFonts w:asciiTheme="minorHAnsi" w:eastAsia="Calibri" w:hAnsiTheme="minorHAnsi" w:cs="Calibri"/>
          <w:sz w:val="22"/>
          <w:szCs w:val="22"/>
        </w:rPr>
        <w:t xml:space="preserve">атична катедра даје предлог за наставак рада редовних професора који на крају текуће школске године навршавају 65 година живота, тако што прилаже молбу </w:t>
      </w:r>
      <w:r w:rsidR="00A8214E">
        <w:rPr>
          <w:rFonts w:asciiTheme="minorHAnsi" w:eastAsia="Calibri" w:hAnsiTheme="minorHAnsi" w:cs="Calibri"/>
          <w:sz w:val="22"/>
          <w:szCs w:val="22"/>
          <w:lang w:val="sr-Cyrl-RS"/>
        </w:rPr>
        <w:t>Директору</w:t>
      </w:r>
      <w:r w:rsidRPr="007D5B79">
        <w:rPr>
          <w:rFonts w:asciiTheme="minorHAnsi" w:eastAsia="Calibri" w:hAnsiTheme="minorHAnsi" w:cs="Calibri"/>
          <w:sz w:val="22"/>
          <w:szCs w:val="22"/>
        </w:rPr>
        <w:t xml:space="preserve"> са својим мишљењем и тачно дефинисаним роком на који се предлаже продужење радног односа (једна или две академске године) као и  попуњене Обрасце за предложене професоре, најкасније до 31. јануара текуће академске године . </w:t>
      </w:r>
    </w:p>
    <w:p w14:paraId="0CFB1E7A" w14:textId="17542484" w:rsidR="007D5B79" w:rsidRPr="007D5B79" w:rsidRDefault="007D5B79" w:rsidP="007D5B79">
      <w:pPr>
        <w:ind w:firstLine="720"/>
        <w:jc w:val="both"/>
        <w:rPr>
          <w:rFonts w:asciiTheme="minorHAnsi" w:eastAsia="Calibri" w:hAnsiTheme="minorHAnsi" w:cs="Calibri"/>
          <w:sz w:val="22"/>
          <w:szCs w:val="22"/>
        </w:rPr>
      </w:pPr>
      <w:r w:rsidRPr="007D5B79">
        <w:rPr>
          <w:rFonts w:asciiTheme="minorHAnsi" w:eastAsia="Calibri" w:hAnsiTheme="minorHAnsi" w:cs="Calibri"/>
          <w:sz w:val="22"/>
          <w:szCs w:val="22"/>
        </w:rPr>
        <w:lastRenderedPageBreak/>
        <w:t xml:space="preserve">Процедура за продужење радног односа може </w:t>
      </w:r>
      <w:r w:rsidRPr="007D5B79">
        <w:rPr>
          <w:rFonts w:asciiTheme="minorHAnsi" w:eastAsia="Calibri" w:hAnsiTheme="minorHAnsi" w:cs="Calibri"/>
          <w:sz w:val="22"/>
          <w:szCs w:val="22"/>
          <w:lang w:val="sr-Cyrl-CS"/>
        </w:rPr>
        <w:t xml:space="preserve">започети </w:t>
      </w:r>
      <w:r w:rsidR="00B154D4">
        <w:rPr>
          <w:rFonts w:asciiTheme="minorHAnsi" w:eastAsia="Calibri" w:hAnsiTheme="minorHAnsi" w:cs="Calibri"/>
          <w:sz w:val="22"/>
          <w:szCs w:val="22"/>
          <w:lang w:val="sr-Cyrl-CS"/>
        </w:rPr>
        <w:t>тако што р</w:t>
      </w:r>
      <w:r w:rsidRPr="007D5B79">
        <w:rPr>
          <w:rFonts w:asciiTheme="minorHAnsi" w:eastAsia="Calibri" w:hAnsiTheme="minorHAnsi" w:cs="Calibri"/>
          <w:sz w:val="22"/>
          <w:szCs w:val="22"/>
        </w:rPr>
        <w:t xml:space="preserve">едовни професори који на крају текуће школске године навршавају 65 година живота, уколико желе да наставе са радом, достављају молбу </w:t>
      </w:r>
      <w:r w:rsidR="00A8214E">
        <w:rPr>
          <w:rFonts w:asciiTheme="minorHAnsi" w:eastAsia="Calibri" w:hAnsiTheme="minorHAnsi" w:cs="Calibri"/>
          <w:sz w:val="22"/>
          <w:szCs w:val="22"/>
          <w:lang w:val="sr-Cyrl-RS"/>
        </w:rPr>
        <w:t>Високој школи</w:t>
      </w:r>
      <w:r w:rsidRPr="007D5B79">
        <w:rPr>
          <w:rFonts w:asciiTheme="minorHAnsi" w:eastAsia="Calibri" w:hAnsiTheme="minorHAnsi" w:cs="Calibri"/>
          <w:sz w:val="22"/>
          <w:szCs w:val="22"/>
        </w:rPr>
        <w:t xml:space="preserve">, преко надлежне службе, најкасније до 31. јануара текуће академске године и попуњен Образац. </w:t>
      </w:r>
    </w:p>
    <w:p w14:paraId="18CCED0A" w14:textId="77777777" w:rsidR="007D5B79" w:rsidRPr="007D5B79" w:rsidRDefault="007D5B79" w:rsidP="007D5B79">
      <w:pPr>
        <w:ind w:firstLine="720"/>
        <w:jc w:val="both"/>
        <w:rPr>
          <w:rFonts w:asciiTheme="minorHAnsi" w:eastAsia="Calibri" w:hAnsiTheme="minorHAnsi" w:cs="Calibri"/>
          <w:sz w:val="22"/>
          <w:szCs w:val="22"/>
        </w:rPr>
      </w:pPr>
      <w:r w:rsidRPr="007D5B79">
        <w:rPr>
          <w:rFonts w:asciiTheme="minorHAnsi" w:eastAsia="Calibri" w:hAnsiTheme="minorHAnsi" w:cs="Calibri"/>
          <w:sz w:val="22"/>
          <w:szCs w:val="22"/>
        </w:rPr>
        <w:t>Матична катедра даје мишљење о потреби за наставком рада редовних професора из претходног става у наредној школској години.</w:t>
      </w:r>
    </w:p>
    <w:p w14:paraId="08AE4D63" w14:textId="77777777" w:rsidR="007D5B79" w:rsidRPr="007D5B79" w:rsidRDefault="007D5B79" w:rsidP="007D5B79">
      <w:pPr>
        <w:ind w:firstLine="720"/>
        <w:jc w:val="both"/>
        <w:rPr>
          <w:rFonts w:asciiTheme="minorHAnsi" w:eastAsia="Calibri" w:hAnsiTheme="minorHAnsi" w:cs="Calibri"/>
          <w:sz w:val="22"/>
          <w:szCs w:val="22"/>
        </w:rPr>
      </w:pPr>
      <w:r w:rsidRPr="007D5B79">
        <w:rPr>
          <w:rFonts w:asciiTheme="minorHAnsi" w:eastAsia="Calibri" w:hAnsiTheme="minorHAnsi" w:cs="Calibri"/>
          <w:sz w:val="22"/>
          <w:szCs w:val="22"/>
        </w:rPr>
        <w:t>Уколико је мишљење катедре позитивно, оно мора да садржи тачно дефинисан рок на који се предлаже продужење радног односа (једна или две академске године).</w:t>
      </w:r>
    </w:p>
    <w:p w14:paraId="21DB7DA6" w14:textId="2208B323" w:rsidR="007D5B79" w:rsidRPr="00B154D4" w:rsidRDefault="007D5B79" w:rsidP="00B154D4">
      <w:pPr>
        <w:jc w:val="both"/>
        <w:rPr>
          <w:rFonts w:asciiTheme="minorHAnsi" w:eastAsia="Calibri" w:hAnsiTheme="minorHAnsi" w:cs="Calibri"/>
          <w:sz w:val="22"/>
          <w:szCs w:val="22"/>
          <w:lang w:val="sr-Cyrl-CS"/>
        </w:rPr>
      </w:pPr>
      <w:r w:rsidRPr="007D5B79">
        <w:rPr>
          <w:rFonts w:asciiTheme="minorHAnsi" w:eastAsia="Calibri" w:hAnsiTheme="minorHAnsi" w:cs="Calibri"/>
          <w:sz w:val="22"/>
          <w:szCs w:val="22"/>
        </w:rPr>
        <w:tab/>
        <w:t xml:space="preserve">Мишљење катедре, како позитивно тако и негативно, о потреби за наставком рада редовних професора у наредној школској години, доставља се </w:t>
      </w:r>
      <w:r w:rsidR="00A8214E">
        <w:rPr>
          <w:rFonts w:asciiTheme="minorHAnsi" w:eastAsia="Calibri" w:hAnsiTheme="minorHAnsi" w:cs="Calibri"/>
          <w:sz w:val="22"/>
          <w:szCs w:val="22"/>
          <w:lang w:val="sr-Cyrl-RS"/>
        </w:rPr>
        <w:t>Директору</w:t>
      </w:r>
      <w:r w:rsidRPr="007D5B79">
        <w:rPr>
          <w:rFonts w:asciiTheme="minorHAnsi" w:eastAsia="Calibri" w:hAnsiTheme="minorHAnsi" w:cs="Calibri"/>
          <w:sz w:val="22"/>
          <w:szCs w:val="22"/>
        </w:rPr>
        <w:t>.</w:t>
      </w:r>
    </w:p>
    <w:p w14:paraId="7C7002FF" w14:textId="72099532" w:rsidR="00EF69E2" w:rsidRPr="00326075" w:rsidRDefault="00A8214E" w:rsidP="00EF69E2">
      <w:pPr>
        <w:pStyle w:val="Default"/>
        <w:ind w:firstLine="720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>Директор</w:t>
      </w:r>
      <w:r w:rsidR="00EF69E2" w:rsidRPr="00326075">
        <w:rPr>
          <w:rFonts w:asciiTheme="minorHAnsi" w:hAnsiTheme="minorHAnsi"/>
          <w:color w:val="auto"/>
          <w:sz w:val="22"/>
          <w:szCs w:val="22"/>
          <w:lang w:val="sr-Cyrl-CS"/>
        </w:rPr>
        <w:t xml:space="preserve"> проверава достављени материјал и даје свој став  (позитиван или негативан) о ус</w:t>
      </w:r>
      <w:r w:rsidR="00540115" w:rsidRPr="00326075">
        <w:rPr>
          <w:rFonts w:asciiTheme="minorHAnsi" w:hAnsiTheme="minorHAnsi"/>
          <w:color w:val="auto"/>
          <w:sz w:val="22"/>
          <w:szCs w:val="22"/>
          <w:lang w:val="sr-Cyrl-CS"/>
        </w:rPr>
        <w:t>к</w:t>
      </w:r>
      <w:r w:rsidR="00EF69E2" w:rsidRPr="00326075">
        <w:rPr>
          <w:rFonts w:asciiTheme="minorHAnsi" w:hAnsiTheme="minorHAnsi"/>
          <w:color w:val="auto"/>
          <w:sz w:val="22"/>
          <w:szCs w:val="22"/>
          <w:lang w:val="sr-Cyrl-CS"/>
        </w:rPr>
        <w:t>лађености са усвојеним критеријумима за продужење радног односа (по свим тачкама  критеријума за оба поља).</w:t>
      </w:r>
    </w:p>
    <w:p w14:paraId="17E54372" w14:textId="32B719FC" w:rsidR="00754449" w:rsidRPr="00326075" w:rsidRDefault="00754449" w:rsidP="00754449">
      <w:pPr>
        <w:pStyle w:val="Default"/>
        <w:ind w:firstLine="720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326075">
        <w:rPr>
          <w:rFonts w:asciiTheme="minorHAnsi" w:hAnsiTheme="minorHAnsi"/>
          <w:color w:val="auto"/>
          <w:sz w:val="22"/>
          <w:szCs w:val="22"/>
          <w:lang w:val="sr-Cyrl-CS"/>
        </w:rPr>
        <w:t xml:space="preserve">На основу утврђеног предлога </w:t>
      </w:r>
      <w:r w:rsidR="00A8214E">
        <w:rPr>
          <w:rFonts w:asciiTheme="minorHAnsi" w:hAnsiTheme="minorHAnsi"/>
          <w:color w:val="auto"/>
          <w:sz w:val="22"/>
          <w:szCs w:val="22"/>
          <w:lang w:val="sr-Cyrl-CS"/>
        </w:rPr>
        <w:t>Директор Високе школе</w:t>
      </w:r>
      <w:r w:rsidRPr="00326075">
        <w:rPr>
          <w:rFonts w:asciiTheme="minorHAnsi" w:hAnsiTheme="minorHAnsi"/>
          <w:color w:val="auto"/>
          <w:sz w:val="22"/>
          <w:szCs w:val="22"/>
          <w:lang w:val="sr-Cyrl-CS"/>
        </w:rPr>
        <w:t xml:space="preserve"> закључује уговор о раду са </w:t>
      </w:r>
      <w:r w:rsidR="00D15EB8" w:rsidRPr="00326075">
        <w:rPr>
          <w:rFonts w:asciiTheme="minorHAnsi" w:hAnsiTheme="minorHAnsi"/>
          <w:color w:val="auto"/>
          <w:sz w:val="22"/>
          <w:szCs w:val="22"/>
          <w:lang w:val="sr-Cyrl-CS"/>
        </w:rPr>
        <w:t xml:space="preserve">професором </w:t>
      </w:r>
      <w:r w:rsidRPr="00326075">
        <w:rPr>
          <w:rFonts w:asciiTheme="minorHAnsi" w:hAnsiTheme="minorHAnsi"/>
          <w:color w:val="auto"/>
          <w:sz w:val="22"/>
          <w:szCs w:val="22"/>
          <w:lang w:val="sr-Cyrl-CS"/>
        </w:rPr>
        <w:t>коме се продужава радни однос.</w:t>
      </w:r>
    </w:p>
    <w:p w14:paraId="5159255C" w14:textId="77777777" w:rsidR="00D15EB8" w:rsidRPr="00540115" w:rsidRDefault="00540115" w:rsidP="00D15EB8">
      <w:pPr>
        <w:pStyle w:val="Default"/>
        <w:ind w:left="720"/>
        <w:jc w:val="center"/>
        <w:rPr>
          <w:rFonts w:asciiTheme="minorHAnsi" w:hAnsiTheme="minorHAnsi"/>
          <w:b/>
          <w:color w:val="auto"/>
          <w:lang w:val="sr-Cyrl-CS"/>
        </w:rPr>
      </w:pPr>
      <w:r>
        <w:rPr>
          <w:rFonts w:asciiTheme="minorHAnsi" w:hAnsiTheme="minorHAnsi"/>
          <w:b/>
          <w:color w:val="auto"/>
          <w:lang w:val="sr-Cyrl-CS"/>
        </w:rPr>
        <w:t>П</w:t>
      </w:r>
      <w:r w:rsidRPr="00540115">
        <w:rPr>
          <w:rFonts w:asciiTheme="minorHAnsi" w:hAnsiTheme="minorHAnsi"/>
          <w:b/>
          <w:color w:val="auto"/>
          <w:lang w:val="sr-Cyrl-CS"/>
        </w:rPr>
        <w:t>роцедура за наставак продужења радног односа</w:t>
      </w:r>
    </w:p>
    <w:p w14:paraId="63FB160F" w14:textId="277CE367" w:rsidR="00D15EB8" w:rsidRPr="00540115" w:rsidRDefault="00540115" w:rsidP="00540115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40115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40115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5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6</w:t>
      </w:r>
      <w:r w:rsidRPr="00540115">
        <w:rPr>
          <w:rFonts w:ascii="Calibri" w:hAnsi="Calibri" w:cs="Tahoma"/>
          <w:b/>
          <w:sz w:val="24"/>
          <w:szCs w:val="24"/>
          <w:lang w:val="sr-Latn-CS"/>
        </w:rPr>
        <w:t>.</w:t>
      </w:r>
    </w:p>
    <w:p w14:paraId="328A1CE9" w14:textId="28FAB8C9" w:rsidR="007D5B79" w:rsidRPr="00B154D4" w:rsidRDefault="007D5B79" w:rsidP="00B154D4">
      <w:pPr>
        <w:ind w:firstLine="720"/>
        <w:jc w:val="both"/>
        <w:rPr>
          <w:rFonts w:asciiTheme="minorHAnsi" w:eastAsia="Calibri" w:hAnsiTheme="minorHAnsi" w:cs="Calibri"/>
          <w:sz w:val="22"/>
          <w:szCs w:val="22"/>
          <w:lang w:val="sr-Cyrl-CS"/>
        </w:rPr>
      </w:pPr>
      <w:r w:rsidRPr="007D5B79">
        <w:rPr>
          <w:rFonts w:asciiTheme="minorHAnsi" w:eastAsia="Calibri" w:hAnsiTheme="minorHAnsi" w:cs="Calibri"/>
          <w:sz w:val="22"/>
          <w:szCs w:val="22"/>
        </w:rPr>
        <w:t xml:space="preserve">Процедура за </w:t>
      </w:r>
      <w:r>
        <w:rPr>
          <w:rFonts w:asciiTheme="minorHAnsi" w:eastAsia="Calibri" w:hAnsiTheme="minorHAnsi" w:cs="Calibri"/>
          <w:sz w:val="22"/>
          <w:szCs w:val="22"/>
          <w:lang w:val="sr-Cyrl-CS"/>
        </w:rPr>
        <w:t xml:space="preserve">наставак </w:t>
      </w:r>
      <w:r>
        <w:rPr>
          <w:rFonts w:asciiTheme="minorHAnsi" w:eastAsia="Calibri" w:hAnsiTheme="minorHAnsi" w:cs="Calibri"/>
          <w:sz w:val="22"/>
          <w:szCs w:val="22"/>
        </w:rPr>
        <w:t>продужењ</w:t>
      </w:r>
      <w:r>
        <w:rPr>
          <w:rFonts w:asciiTheme="minorHAnsi" w:eastAsia="Calibri" w:hAnsiTheme="minorHAnsi" w:cs="Calibri"/>
          <w:sz w:val="22"/>
          <w:szCs w:val="22"/>
          <w:lang w:val="sr-Cyrl-CS"/>
        </w:rPr>
        <w:t>а</w:t>
      </w:r>
      <w:r w:rsidRPr="007D5B79">
        <w:rPr>
          <w:rFonts w:asciiTheme="minorHAnsi" w:eastAsia="Calibri" w:hAnsiTheme="minorHAnsi" w:cs="Calibri"/>
          <w:sz w:val="22"/>
          <w:szCs w:val="22"/>
        </w:rPr>
        <w:t xml:space="preserve"> радног односа </w:t>
      </w:r>
      <w:r>
        <w:rPr>
          <w:rFonts w:asciiTheme="minorHAnsi" w:eastAsia="Calibri" w:hAnsiTheme="minorHAnsi" w:cs="Calibri"/>
          <w:sz w:val="22"/>
          <w:szCs w:val="22"/>
          <w:lang w:val="sr-Cyrl-CS"/>
        </w:rPr>
        <w:t xml:space="preserve">редовних професора којима је већ продужен радни однос </w:t>
      </w:r>
      <w:r w:rsidRPr="00540115">
        <w:rPr>
          <w:rFonts w:ascii="Calibri" w:hAnsi="Calibri" w:cs="Tahoma"/>
          <w:sz w:val="22"/>
          <w:szCs w:val="22"/>
          <w:lang w:val="sr-Cyrl-CS"/>
        </w:rPr>
        <w:t xml:space="preserve">у складу са чланом 93. Закона о </w:t>
      </w:r>
      <w:r w:rsidRPr="00326075">
        <w:rPr>
          <w:rFonts w:ascii="Calibri" w:hAnsi="Calibri" w:cs="Tahoma"/>
          <w:sz w:val="22"/>
          <w:szCs w:val="22"/>
          <w:lang w:val="sr-Cyrl-CS"/>
        </w:rPr>
        <w:t>високом образовању</w:t>
      </w:r>
      <w:r w:rsidRPr="007D5B79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B154D4">
        <w:rPr>
          <w:rFonts w:asciiTheme="minorHAnsi" w:eastAsia="Calibri" w:hAnsiTheme="minorHAnsi" w:cs="Calibri"/>
          <w:sz w:val="22"/>
          <w:szCs w:val="22"/>
          <w:lang w:val="sr-Cyrl-CS"/>
        </w:rPr>
        <w:t xml:space="preserve">може </w:t>
      </w:r>
      <w:r w:rsidRPr="007D5B79">
        <w:rPr>
          <w:rFonts w:asciiTheme="minorHAnsi" w:eastAsia="Calibri" w:hAnsiTheme="minorHAnsi" w:cs="Calibri"/>
          <w:sz w:val="22"/>
          <w:szCs w:val="22"/>
          <w:lang w:val="sr-Cyrl-CS"/>
        </w:rPr>
        <w:t>започ</w:t>
      </w:r>
      <w:r w:rsidR="00B154D4">
        <w:rPr>
          <w:rFonts w:asciiTheme="minorHAnsi" w:eastAsia="Calibri" w:hAnsiTheme="minorHAnsi" w:cs="Calibri"/>
          <w:sz w:val="22"/>
          <w:szCs w:val="22"/>
          <w:lang w:val="sr-Cyrl-CS"/>
        </w:rPr>
        <w:t>ети у складу са чланом 1</w:t>
      </w:r>
      <w:r w:rsidR="001115FE">
        <w:rPr>
          <w:rFonts w:asciiTheme="minorHAnsi" w:eastAsia="Calibri" w:hAnsiTheme="minorHAnsi" w:cs="Calibri"/>
          <w:sz w:val="22"/>
          <w:szCs w:val="22"/>
          <w:lang w:val="sr-Cyrl-CS"/>
        </w:rPr>
        <w:t>5</w:t>
      </w:r>
      <w:r w:rsidR="00C11F89">
        <w:rPr>
          <w:rFonts w:asciiTheme="minorHAnsi" w:eastAsia="Calibri" w:hAnsiTheme="minorHAnsi" w:cs="Calibri"/>
          <w:sz w:val="22"/>
          <w:szCs w:val="22"/>
          <w:lang w:val="en-US"/>
        </w:rPr>
        <w:t>4</w:t>
      </w:r>
      <w:r w:rsidRPr="007D5B79">
        <w:rPr>
          <w:rFonts w:asciiTheme="minorHAnsi" w:eastAsia="Calibri" w:hAnsiTheme="minorHAnsi" w:cs="Calibri"/>
          <w:sz w:val="22"/>
          <w:szCs w:val="22"/>
        </w:rPr>
        <w:t>.</w:t>
      </w:r>
    </w:p>
    <w:p w14:paraId="7783D9DA" w14:textId="139BD143" w:rsidR="00D15EB8" w:rsidRPr="00540115" w:rsidRDefault="00D15EB8" w:rsidP="00D15EB8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540115">
        <w:rPr>
          <w:rFonts w:ascii="Calibri" w:hAnsi="Calibri" w:cs="Tahoma"/>
          <w:sz w:val="22"/>
          <w:szCs w:val="22"/>
          <w:lang w:val="sr-Cyrl-CS"/>
        </w:rPr>
        <w:tab/>
      </w:r>
      <w:r w:rsidR="007D5B79">
        <w:rPr>
          <w:rFonts w:ascii="Calibri" w:hAnsi="Calibri" w:cs="Tahoma"/>
          <w:sz w:val="22"/>
          <w:szCs w:val="22"/>
          <w:lang w:val="sr-Cyrl-CS"/>
        </w:rPr>
        <w:t>Молба професора, м</w:t>
      </w:r>
      <w:r w:rsidRPr="00540115">
        <w:rPr>
          <w:rFonts w:ascii="Calibri" w:hAnsi="Calibri" w:cs="Tahoma"/>
          <w:sz w:val="22"/>
          <w:szCs w:val="22"/>
          <w:lang w:val="sr-Cyrl-CS"/>
        </w:rPr>
        <w:t xml:space="preserve">ишљење катедре, како позитивно тако и негативно, о потреби за наставком продужења радног односа редовних професора у наредној школској години, </w:t>
      </w:r>
      <w:r w:rsidR="007D5B79">
        <w:rPr>
          <w:rFonts w:ascii="Calibri" w:hAnsi="Calibri" w:cs="Tahoma"/>
          <w:sz w:val="22"/>
          <w:szCs w:val="22"/>
          <w:lang w:val="sr-Cyrl-CS"/>
        </w:rPr>
        <w:t xml:space="preserve">односно предлог катедре за продужење радног односа </w:t>
      </w:r>
      <w:r w:rsidRPr="00540115">
        <w:rPr>
          <w:rFonts w:ascii="Calibri" w:hAnsi="Calibri" w:cs="Tahoma"/>
          <w:sz w:val="22"/>
          <w:szCs w:val="22"/>
          <w:lang w:val="sr-Cyrl-CS"/>
        </w:rPr>
        <w:t xml:space="preserve">доставља се </w:t>
      </w:r>
      <w:r w:rsidR="00A8214E">
        <w:rPr>
          <w:rFonts w:ascii="Calibri" w:hAnsi="Calibri" w:cs="Tahoma"/>
          <w:sz w:val="22"/>
          <w:szCs w:val="22"/>
          <w:lang w:val="sr-Cyrl-CS"/>
        </w:rPr>
        <w:t>Директору Високе школе.</w:t>
      </w:r>
    </w:p>
    <w:p w14:paraId="18497DC7" w14:textId="1899A9AB" w:rsidR="00D15EB8" w:rsidRPr="00540115" w:rsidRDefault="00A8214E" w:rsidP="00D15EB8">
      <w:pPr>
        <w:pStyle w:val="Default"/>
        <w:ind w:firstLine="720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>К</w:t>
      </w:r>
      <w:r w:rsidR="00D15EB8" w:rsidRPr="00540115">
        <w:rPr>
          <w:rFonts w:asciiTheme="minorHAnsi" w:hAnsiTheme="minorHAnsi"/>
          <w:color w:val="auto"/>
          <w:sz w:val="22"/>
          <w:szCs w:val="22"/>
          <w:lang w:val="sr-Cyrl-CS"/>
        </w:rPr>
        <w:t xml:space="preserve">омисија </w:t>
      </w:r>
      <w:r>
        <w:rPr>
          <w:rFonts w:asciiTheme="minorHAnsi" w:hAnsiTheme="minorHAnsi"/>
          <w:color w:val="auto"/>
          <w:sz w:val="22"/>
          <w:szCs w:val="22"/>
          <w:lang w:val="sr-Cyrl-CS"/>
        </w:rPr>
        <w:t>Високе школе</w:t>
      </w:r>
      <w:r w:rsidR="00D15EB8" w:rsidRPr="00540115">
        <w:rPr>
          <w:rFonts w:asciiTheme="minorHAnsi" w:hAnsiTheme="minorHAnsi"/>
          <w:color w:val="auto"/>
          <w:sz w:val="22"/>
          <w:szCs w:val="22"/>
          <w:lang w:val="sr-Cyrl-CS"/>
        </w:rPr>
        <w:t xml:space="preserve"> утврђује предлог одлуке за наставком продужења радног односа, већином гласова од укупног броја чланова комисије у звању редовни професор.</w:t>
      </w:r>
      <w:r w:rsidR="00E61376" w:rsidRPr="00540115">
        <w:rPr>
          <w:rFonts w:asciiTheme="minorHAnsi" w:hAnsiTheme="minorHAnsi"/>
          <w:color w:val="auto"/>
          <w:sz w:val="22"/>
          <w:szCs w:val="22"/>
          <w:lang w:val="sr-Cyrl-CS"/>
        </w:rPr>
        <w:t xml:space="preserve"> Седници мора да присуствује </w:t>
      </w:r>
      <w:r w:rsidR="00E61376" w:rsidRPr="00540115">
        <w:rPr>
          <w:rFonts w:ascii="Calibri" w:hAnsi="Calibri" w:cs="Tahoma"/>
          <w:color w:val="auto"/>
          <w:sz w:val="22"/>
          <w:szCs w:val="22"/>
          <w:lang w:val="sr-Cyrl-CS"/>
        </w:rPr>
        <w:t>најмање две трећине од укупног боја чланова  са правом гласа.</w:t>
      </w:r>
    </w:p>
    <w:p w14:paraId="566AFF40" w14:textId="77777777" w:rsidR="00D15EB8" w:rsidRPr="00540115" w:rsidRDefault="00D15EB8" w:rsidP="00D15EB8">
      <w:pPr>
        <w:pStyle w:val="Default"/>
        <w:ind w:firstLine="720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540115">
        <w:rPr>
          <w:rFonts w:asciiTheme="minorHAnsi" w:hAnsiTheme="minorHAnsi"/>
          <w:color w:val="auto"/>
          <w:sz w:val="22"/>
          <w:szCs w:val="22"/>
          <w:lang w:val="sr-Cyrl-CS"/>
        </w:rPr>
        <w:t>Одлука треба да садржи и предлог о времену трајања наставка продужења радног односа.</w:t>
      </w:r>
    </w:p>
    <w:p w14:paraId="61CF30C9" w14:textId="7634CDE0" w:rsidR="00D15EB8" w:rsidRPr="00243BC5" w:rsidRDefault="00D15EB8" w:rsidP="00D15EB8">
      <w:pPr>
        <w:pStyle w:val="Default"/>
        <w:ind w:firstLine="720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540115">
        <w:rPr>
          <w:rFonts w:asciiTheme="minorHAnsi" w:hAnsiTheme="minorHAnsi"/>
          <w:color w:val="auto"/>
          <w:sz w:val="22"/>
          <w:szCs w:val="22"/>
          <w:lang w:val="sr-Cyrl-CS"/>
        </w:rPr>
        <w:t xml:space="preserve">На основу утврђеног предлога </w:t>
      </w:r>
      <w:r w:rsidR="00A8214E">
        <w:rPr>
          <w:rFonts w:asciiTheme="minorHAnsi" w:hAnsiTheme="minorHAnsi"/>
          <w:color w:val="auto"/>
          <w:sz w:val="22"/>
          <w:szCs w:val="22"/>
          <w:lang w:val="sr-Cyrl-CS"/>
        </w:rPr>
        <w:t>Директор Високе школе</w:t>
      </w:r>
      <w:r w:rsidRPr="00540115">
        <w:rPr>
          <w:rFonts w:asciiTheme="minorHAnsi" w:hAnsiTheme="minorHAnsi"/>
          <w:color w:val="auto"/>
          <w:sz w:val="22"/>
          <w:szCs w:val="22"/>
          <w:lang w:val="sr-Cyrl-CS"/>
        </w:rPr>
        <w:t xml:space="preserve"> закључује уговор о раду са н</w:t>
      </w:r>
      <w:r w:rsidR="00A8214E">
        <w:rPr>
          <w:rFonts w:asciiTheme="minorHAnsi" w:hAnsiTheme="minorHAnsi"/>
          <w:color w:val="auto"/>
          <w:sz w:val="22"/>
          <w:szCs w:val="22"/>
          <w:lang w:val="sr-Cyrl-CS"/>
        </w:rPr>
        <w:t>а</w:t>
      </w:r>
      <w:r w:rsidRPr="00540115">
        <w:rPr>
          <w:rFonts w:asciiTheme="minorHAnsi" w:hAnsiTheme="minorHAnsi"/>
          <w:color w:val="auto"/>
          <w:sz w:val="22"/>
          <w:szCs w:val="22"/>
          <w:lang w:val="sr-Cyrl-CS"/>
        </w:rPr>
        <w:t>ставником коме се наставља продужење радног односа.</w:t>
      </w:r>
    </w:p>
    <w:p w14:paraId="648F767E" w14:textId="77777777" w:rsidR="00810580" w:rsidRPr="00243BC5" w:rsidRDefault="00810580" w:rsidP="00D15EB8">
      <w:pPr>
        <w:pStyle w:val="Default"/>
        <w:ind w:firstLine="720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FA393B0" w14:textId="77777777" w:rsidR="004875A1" w:rsidRDefault="004875A1" w:rsidP="00B36690">
      <w:pPr>
        <w:jc w:val="center"/>
        <w:rPr>
          <w:rFonts w:ascii="Calibri" w:hAnsi="Calibri" w:cs="Tahoma"/>
          <w:b/>
          <w:bCs/>
          <w:color w:val="FF0000"/>
          <w:sz w:val="24"/>
          <w:szCs w:val="24"/>
          <w:u w:val="single"/>
          <w:lang w:val="sr-Cyrl-CS"/>
        </w:rPr>
      </w:pPr>
    </w:p>
    <w:p w14:paraId="5165B1C9" w14:textId="77777777" w:rsidR="00DF5AF7" w:rsidRPr="00DF5AF7" w:rsidRDefault="00DF5AF7" w:rsidP="00DF5AF7">
      <w:pPr>
        <w:jc w:val="center"/>
        <w:rPr>
          <w:rFonts w:asciiTheme="minorHAnsi" w:hAnsiTheme="minorHAnsi"/>
          <w:b/>
          <w:sz w:val="24"/>
          <w:lang w:val="sr-Cyrl-CS"/>
        </w:rPr>
      </w:pPr>
      <w:r w:rsidRPr="00DF5AF7">
        <w:rPr>
          <w:rFonts w:asciiTheme="minorHAnsi" w:hAnsiTheme="minorHAnsi"/>
          <w:b/>
          <w:sz w:val="24"/>
        </w:rPr>
        <w:t>Кодекс о академском интегритету</w:t>
      </w:r>
      <w:r w:rsidRPr="00DF5AF7">
        <w:rPr>
          <w:rFonts w:asciiTheme="minorHAnsi" w:hAnsiTheme="minorHAnsi"/>
          <w:b/>
          <w:sz w:val="24"/>
          <w:lang w:val="sr-Cyrl-CS"/>
        </w:rPr>
        <w:t xml:space="preserve"> и професионалној етици</w:t>
      </w:r>
      <w:r w:rsidRPr="00DF5AF7">
        <w:rPr>
          <w:rFonts w:asciiTheme="minorHAnsi" w:hAnsiTheme="minorHAnsi"/>
          <w:b/>
          <w:sz w:val="24"/>
        </w:rPr>
        <w:t xml:space="preserve"> </w:t>
      </w:r>
    </w:p>
    <w:p w14:paraId="4562469C" w14:textId="37A7C35C" w:rsidR="00DF5AF7" w:rsidRPr="00DF5AF7" w:rsidRDefault="00DF5AF7" w:rsidP="00DF5AF7">
      <w:pPr>
        <w:jc w:val="center"/>
        <w:rPr>
          <w:rFonts w:asciiTheme="minorHAnsi" w:hAnsiTheme="minorHAnsi"/>
          <w:b/>
          <w:sz w:val="24"/>
          <w:lang w:val="sr-Cyrl-CS"/>
        </w:rPr>
      </w:pPr>
      <w:r w:rsidRPr="00DF5AF7">
        <w:rPr>
          <w:rFonts w:asciiTheme="minorHAnsi" w:hAnsiTheme="minorHAnsi"/>
          <w:b/>
          <w:sz w:val="24"/>
        </w:rPr>
        <w:t xml:space="preserve">Члан </w:t>
      </w:r>
      <w:r w:rsidR="00E32CDA">
        <w:rPr>
          <w:rFonts w:asciiTheme="minorHAnsi" w:hAnsiTheme="minorHAnsi"/>
          <w:b/>
          <w:sz w:val="24"/>
          <w:lang w:val="sr-Cyrl-CS"/>
        </w:rPr>
        <w:t>1</w:t>
      </w:r>
      <w:r w:rsidR="006C4957">
        <w:rPr>
          <w:rFonts w:asciiTheme="minorHAnsi" w:hAnsiTheme="minorHAnsi"/>
          <w:b/>
          <w:sz w:val="24"/>
          <w:lang w:val="sr-Cyrl-CS"/>
        </w:rPr>
        <w:t>5</w:t>
      </w:r>
      <w:r w:rsidR="00255F36">
        <w:rPr>
          <w:rFonts w:asciiTheme="minorHAnsi" w:hAnsiTheme="minorHAnsi"/>
          <w:b/>
          <w:sz w:val="24"/>
          <w:lang w:val="en-US"/>
        </w:rPr>
        <w:t>7</w:t>
      </w:r>
      <w:r w:rsidRPr="00DF5AF7">
        <w:rPr>
          <w:rFonts w:asciiTheme="minorHAnsi" w:hAnsiTheme="minorHAnsi"/>
          <w:b/>
          <w:sz w:val="24"/>
        </w:rPr>
        <w:t>.</w:t>
      </w:r>
    </w:p>
    <w:p w14:paraId="663B994C" w14:textId="63BF0357" w:rsidR="00DF5AF7" w:rsidRDefault="00DF5AF7" w:rsidP="00DF5AF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326075">
        <w:rPr>
          <w:rFonts w:asciiTheme="minorHAnsi" w:hAnsiTheme="minorHAnsi"/>
          <w:sz w:val="22"/>
          <w:szCs w:val="22"/>
        </w:rPr>
        <w:tab/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Запослени на </w:t>
      </w:r>
      <w:r w:rsidR="00A8214E">
        <w:rPr>
          <w:rFonts w:asciiTheme="minorHAnsi" w:hAnsiTheme="minorHAnsi"/>
          <w:sz w:val="22"/>
          <w:szCs w:val="22"/>
          <w:lang w:val="sr-Cyrl-CS"/>
        </w:rPr>
        <w:t>Високој школи</w:t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 и студенти морају се у </w:t>
      </w:r>
      <w:r w:rsidRPr="00326075">
        <w:rPr>
          <w:rFonts w:asciiTheme="minorHAnsi" w:hAnsiTheme="minorHAnsi"/>
          <w:sz w:val="22"/>
          <w:szCs w:val="22"/>
        </w:rPr>
        <w:t xml:space="preserve">свом раду, деловању и понашању </w:t>
      </w:r>
      <w:r w:rsidRPr="00326075">
        <w:rPr>
          <w:rFonts w:asciiTheme="minorHAnsi" w:hAnsiTheme="minorHAnsi"/>
          <w:sz w:val="22"/>
          <w:szCs w:val="22"/>
          <w:lang w:val="sr-Cyrl-CS"/>
        </w:rPr>
        <w:t>придржавати етичких начела, начела,</w:t>
      </w:r>
      <w:r w:rsidRPr="00326075">
        <w:rPr>
          <w:rFonts w:asciiTheme="minorHAnsi" w:hAnsiTheme="minorHAnsi"/>
          <w:sz w:val="22"/>
          <w:szCs w:val="22"/>
        </w:rPr>
        <w:t xml:space="preserve"> </w:t>
      </w:r>
      <w:r w:rsidRPr="00326075">
        <w:rPr>
          <w:rFonts w:asciiTheme="minorHAnsi" w:hAnsiTheme="minorHAnsi"/>
          <w:sz w:val="22"/>
          <w:szCs w:val="22"/>
          <w:lang w:val="sr-Cyrl-CS"/>
        </w:rPr>
        <w:t>начела научне истине и критичности, и поштовати</w:t>
      </w:r>
      <w:r w:rsidRPr="00326075">
        <w:rPr>
          <w:rFonts w:asciiTheme="minorHAnsi" w:hAnsiTheme="minorHAnsi"/>
          <w:sz w:val="22"/>
          <w:szCs w:val="22"/>
        </w:rPr>
        <w:t xml:space="preserve"> циљеве и принципе високог образовања</w:t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 у циљу </w:t>
      </w:r>
      <w:r w:rsidRPr="00326075">
        <w:rPr>
          <w:rFonts w:asciiTheme="minorHAnsi" w:hAnsiTheme="minorHAnsi"/>
          <w:sz w:val="22"/>
          <w:szCs w:val="22"/>
        </w:rPr>
        <w:t>очување достојанства професије, унапређивање моралних вредности, заштита вредности знања и подизање свести о одговорности свих чланова академске заједнице и унапређење људских права и слобода</w:t>
      </w:r>
      <w:r w:rsidRPr="00326075">
        <w:rPr>
          <w:rFonts w:asciiTheme="minorHAnsi" w:hAnsiTheme="minorHAnsi"/>
          <w:sz w:val="22"/>
          <w:szCs w:val="22"/>
          <w:lang w:val="sr-Cyrl-CS"/>
        </w:rPr>
        <w:t>.</w:t>
      </w:r>
    </w:p>
    <w:p w14:paraId="1774F585" w14:textId="77777777" w:rsidR="00371E64" w:rsidRPr="00326075" w:rsidRDefault="00371E64" w:rsidP="00DF5AF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7CFB9AEC" w14:textId="6F0D5765" w:rsidR="00DF5AF7" w:rsidRPr="00DF5AF7" w:rsidRDefault="00DF5AF7" w:rsidP="00DF5AF7">
      <w:pPr>
        <w:jc w:val="center"/>
        <w:rPr>
          <w:rFonts w:asciiTheme="minorHAnsi" w:hAnsiTheme="minorHAnsi"/>
          <w:b/>
          <w:sz w:val="24"/>
        </w:rPr>
      </w:pPr>
      <w:r w:rsidRPr="00DF5AF7">
        <w:rPr>
          <w:rFonts w:asciiTheme="minorHAnsi" w:hAnsiTheme="minorHAnsi"/>
          <w:b/>
          <w:sz w:val="24"/>
        </w:rPr>
        <w:t xml:space="preserve">Члан </w:t>
      </w:r>
      <w:r w:rsidR="00E32CDA">
        <w:rPr>
          <w:rFonts w:asciiTheme="minorHAnsi" w:hAnsiTheme="minorHAnsi"/>
          <w:b/>
          <w:sz w:val="24"/>
          <w:lang w:val="sr-Cyrl-CS"/>
        </w:rPr>
        <w:t>1</w:t>
      </w:r>
      <w:r w:rsidR="002C1BFE">
        <w:rPr>
          <w:rFonts w:asciiTheme="minorHAnsi" w:hAnsiTheme="minorHAnsi"/>
          <w:b/>
          <w:sz w:val="24"/>
          <w:lang w:val="sr-Cyrl-CS"/>
        </w:rPr>
        <w:t>5</w:t>
      </w:r>
      <w:r w:rsidR="00255F36">
        <w:rPr>
          <w:rFonts w:asciiTheme="minorHAnsi" w:hAnsiTheme="minorHAnsi"/>
          <w:b/>
          <w:sz w:val="24"/>
          <w:lang w:val="en-US"/>
        </w:rPr>
        <w:t>8</w:t>
      </w:r>
      <w:r w:rsidRPr="00DF5AF7">
        <w:rPr>
          <w:rFonts w:asciiTheme="minorHAnsi" w:hAnsiTheme="minorHAnsi"/>
          <w:b/>
          <w:sz w:val="24"/>
        </w:rPr>
        <w:t>.</w:t>
      </w:r>
    </w:p>
    <w:p w14:paraId="5B7344FF" w14:textId="2DF24FBD" w:rsidR="00DF5AF7" w:rsidRPr="00326075" w:rsidRDefault="00DF5AF7" w:rsidP="00DF5AF7">
      <w:pPr>
        <w:jc w:val="both"/>
        <w:rPr>
          <w:rFonts w:asciiTheme="minorHAnsi" w:hAnsiTheme="minorHAnsi"/>
          <w:sz w:val="22"/>
          <w:szCs w:val="22"/>
        </w:rPr>
      </w:pPr>
      <w:r w:rsidRPr="00326075">
        <w:rPr>
          <w:rFonts w:asciiTheme="minorHAnsi" w:hAnsiTheme="minorHAnsi"/>
          <w:sz w:val="22"/>
          <w:szCs w:val="22"/>
        </w:rPr>
        <w:tab/>
      </w:r>
      <w:r w:rsidR="00A8214E">
        <w:rPr>
          <w:rFonts w:asciiTheme="minorHAnsi" w:hAnsiTheme="minorHAnsi"/>
          <w:sz w:val="22"/>
          <w:szCs w:val="22"/>
          <w:lang w:val="sr-Cyrl-CS"/>
        </w:rPr>
        <w:t>Савет</w:t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A8214E">
        <w:rPr>
          <w:rFonts w:asciiTheme="minorHAnsi" w:hAnsiTheme="minorHAnsi"/>
          <w:sz w:val="22"/>
          <w:szCs w:val="22"/>
          <w:lang w:val="sr-Cyrl-CS"/>
        </w:rPr>
        <w:t>Високе школе</w:t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 доноси к</w:t>
      </w:r>
      <w:r w:rsidRPr="00326075">
        <w:rPr>
          <w:rFonts w:asciiTheme="minorHAnsi" w:hAnsiTheme="minorHAnsi"/>
          <w:sz w:val="22"/>
          <w:szCs w:val="22"/>
        </w:rPr>
        <w:t>одекс</w:t>
      </w:r>
      <w:r w:rsidRPr="00326075">
        <w:rPr>
          <w:rFonts w:asciiTheme="minorHAnsi" w:hAnsiTheme="minorHAnsi"/>
          <w:sz w:val="22"/>
          <w:szCs w:val="22"/>
          <w:lang w:val="sr-Cyrl-CS"/>
        </w:rPr>
        <w:t xml:space="preserve"> о</w:t>
      </w:r>
      <w:r w:rsidRPr="00326075">
        <w:rPr>
          <w:rFonts w:asciiTheme="minorHAnsi" w:hAnsiTheme="minorHAnsi"/>
          <w:sz w:val="22"/>
          <w:szCs w:val="22"/>
        </w:rPr>
        <w:t xml:space="preserve"> академско</w:t>
      </w:r>
      <w:r w:rsidRPr="00326075">
        <w:rPr>
          <w:rFonts w:asciiTheme="minorHAnsi" w:hAnsiTheme="minorHAnsi"/>
          <w:sz w:val="22"/>
          <w:szCs w:val="22"/>
          <w:lang w:val="sr-Cyrl-CS"/>
        </w:rPr>
        <w:t>м</w:t>
      </w:r>
      <w:r w:rsidRPr="00326075">
        <w:rPr>
          <w:rFonts w:asciiTheme="minorHAnsi" w:hAnsiTheme="minorHAnsi"/>
          <w:sz w:val="22"/>
          <w:szCs w:val="22"/>
        </w:rPr>
        <w:t xml:space="preserve"> интегритет</w:t>
      </w:r>
      <w:r w:rsidRPr="00326075">
        <w:rPr>
          <w:rFonts w:asciiTheme="minorHAnsi" w:hAnsiTheme="minorHAnsi"/>
          <w:sz w:val="22"/>
          <w:szCs w:val="22"/>
          <w:lang w:val="sr-Cyrl-CS"/>
        </w:rPr>
        <w:t>у и професионалној етици којим се утврђују етичка начела у</w:t>
      </w:r>
      <w:r w:rsidRPr="00326075">
        <w:rPr>
          <w:rFonts w:asciiTheme="minorHAnsi" w:hAnsiTheme="minorHAnsi"/>
          <w:sz w:val="22"/>
          <w:szCs w:val="22"/>
        </w:rPr>
        <w:t xml:space="preserve"> високом образовању, објављивању уметничких резултата, односу према ауторским правима, интелектуалној својини, односима између наставника и сарадника, других запослених и студената, поступцима о наступању </w:t>
      </w:r>
      <w:r w:rsidR="00A8214E">
        <w:rPr>
          <w:rFonts w:asciiTheme="minorHAnsi" w:hAnsiTheme="minorHAnsi"/>
          <w:sz w:val="22"/>
          <w:szCs w:val="22"/>
          <w:lang w:val="sr-Cyrl-RS"/>
        </w:rPr>
        <w:t>Високе школе</w:t>
      </w:r>
      <w:r w:rsidRPr="00326075">
        <w:rPr>
          <w:rFonts w:asciiTheme="minorHAnsi" w:hAnsiTheme="minorHAnsi"/>
          <w:sz w:val="22"/>
          <w:szCs w:val="22"/>
        </w:rPr>
        <w:t xml:space="preserve"> и наставника, сарадника и студената у правном промету, као и у односу према јавности и средствима јавног информисања.</w:t>
      </w:r>
    </w:p>
    <w:p w14:paraId="702ACED0" w14:textId="75B6838B" w:rsidR="00DF5AF7" w:rsidRDefault="00DF5AF7" w:rsidP="00DF5AF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326075">
        <w:rPr>
          <w:rFonts w:asciiTheme="minorHAnsi" w:hAnsiTheme="minorHAnsi"/>
          <w:sz w:val="22"/>
          <w:szCs w:val="22"/>
        </w:rPr>
        <w:tab/>
        <w:t>Начин и поступак утврђивања одговорности за повреду етичких начела, органи који одлучују и мере које се изричу уређују се посебним општим актом који доноси С</w:t>
      </w:r>
      <w:r w:rsidR="00A8214E">
        <w:rPr>
          <w:rFonts w:asciiTheme="minorHAnsi" w:hAnsiTheme="minorHAnsi"/>
          <w:sz w:val="22"/>
          <w:szCs w:val="22"/>
          <w:lang w:val="sr-Cyrl-RS"/>
        </w:rPr>
        <w:t>авет</w:t>
      </w:r>
      <w:r w:rsidRPr="00326075">
        <w:rPr>
          <w:rFonts w:asciiTheme="minorHAnsi" w:hAnsiTheme="minorHAnsi"/>
          <w:sz w:val="22"/>
          <w:szCs w:val="22"/>
        </w:rPr>
        <w:t>.</w:t>
      </w:r>
    </w:p>
    <w:p w14:paraId="354CFC25" w14:textId="77777777" w:rsidR="00326075" w:rsidRPr="00326075" w:rsidRDefault="00326075" w:rsidP="00DF5AF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6571F793" w14:textId="77777777" w:rsidR="00B36690" w:rsidRPr="00A55478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sz w:val="24"/>
          <w:szCs w:val="24"/>
          <w:lang w:val="sr-Cyrl-CS"/>
        </w:rPr>
        <w:t>НЕНАСТАВНО ОСОБЉЕ</w:t>
      </w:r>
    </w:p>
    <w:p w14:paraId="003389D5" w14:textId="3AF8BD81" w:rsidR="00975CFA" w:rsidRPr="00A55478" w:rsidRDefault="00B36690" w:rsidP="00975CFA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bCs/>
          <w:sz w:val="24"/>
          <w:szCs w:val="24"/>
          <w:lang w:val="sr-Cyrl-CS"/>
        </w:rPr>
        <w:t xml:space="preserve"> СЕКРЕТАРИЈАТ </w:t>
      </w:r>
      <w:r w:rsidR="00975CFA">
        <w:rPr>
          <w:rFonts w:ascii="Calibri" w:hAnsi="Calibri" w:cs="Tahoma"/>
          <w:b/>
          <w:bCs/>
          <w:sz w:val="24"/>
          <w:szCs w:val="24"/>
          <w:lang w:val="sr-Cyrl-CS"/>
        </w:rPr>
        <w:t>ВИСОКЕ ШКОЛЕ</w:t>
      </w:r>
    </w:p>
    <w:p w14:paraId="373FE539" w14:textId="117EB61A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5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9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2949830A" w14:textId="119F7479" w:rsidR="00B36690" w:rsidRPr="00E65012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ab/>
        <w:t xml:space="preserve">Секретаријат </w:t>
      </w:r>
      <w:r w:rsidR="00A8214E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обавља стручне, рачуноводствено-финансијске, библиотечке, правно-управне, административне, техничке и помоћне послове на </w:t>
      </w:r>
      <w:r w:rsidR="00A8214E">
        <w:rPr>
          <w:rFonts w:ascii="Calibri" w:hAnsi="Calibri"/>
          <w:sz w:val="22"/>
          <w:szCs w:val="22"/>
          <w:lang w:val="sr-Cyrl-RS"/>
        </w:rPr>
        <w:t>Високој школи</w:t>
      </w:r>
      <w:r w:rsidRPr="00E65012">
        <w:rPr>
          <w:rFonts w:ascii="Calibri" w:hAnsi="Calibri"/>
          <w:sz w:val="22"/>
          <w:szCs w:val="22"/>
        </w:rPr>
        <w:t xml:space="preserve">, као и све друге стручне послове који су му Законом и овим Статутом одређени и који су у вези са радом и делатношћу </w:t>
      </w:r>
      <w:r w:rsidR="00A8214E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>.</w:t>
      </w:r>
    </w:p>
    <w:p w14:paraId="0434ED7B" w14:textId="77777777" w:rsidR="00B36690" w:rsidRPr="00E65012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ab/>
        <w:t>Обављање послова секретаријата поверено је службама:</w:t>
      </w:r>
    </w:p>
    <w:p w14:paraId="7D8728CC" w14:textId="77777777" w:rsidR="00B36690" w:rsidRPr="00E65012" w:rsidRDefault="00B36690" w:rsidP="00D435B3">
      <w:pPr>
        <w:pStyle w:val="BodyText"/>
        <w:numPr>
          <w:ilvl w:val="0"/>
          <w:numId w:val="31"/>
        </w:numPr>
        <w:jc w:val="lef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>Општој служби</w:t>
      </w:r>
      <w:r w:rsidR="000458D0">
        <w:rPr>
          <w:rFonts w:ascii="Calibri" w:hAnsi="Calibri"/>
          <w:sz w:val="22"/>
          <w:szCs w:val="22"/>
        </w:rPr>
        <w:t>;</w:t>
      </w:r>
    </w:p>
    <w:p w14:paraId="45352540" w14:textId="77777777" w:rsidR="00B36690" w:rsidRPr="00E65012" w:rsidRDefault="00B36690" w:rsidP="00D435B3">
      <w:pPr>
        <w:pStyle w:val="BodyText"/>
        <w:numPr>
          <w:ilvl w:val="0"/>
          <w:numId w:val="31"/>
        </w:numPr>
        <w:jc w:val="left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/>
          <w:sz w:val="22"/>
          <w:szCs w:val="22"/>
        </w:rPr>
        <w:t>Студентској служби</w:t>
      </w:r>
      <w:r w:rsidR="000458D0">
        <w:rPr>
          <w:rFonts w:ascii="Calibri" w:hAnsi="Calibri"/>
          <w:sz w:val="22"/>
          <w:szCs w:val="22"/>
        </w:rPr>
        <w:t>;</w:t>
      </w:r>
    </w:p>
    <w:p w14:paraId="22E2EDEE" w14:textId="77777777" w:rsidR="00B36690" w:rsidRPr="00E65012" w:rsidRDefault="00B36690" w:rsidP="00D435B3">
      <w:pPr>
        <w:pStyle w:val="BodyText"/>
        <w:numPr>
          <w:ilvl w:val="0"/>
          <w:numId w:val="31"/>
        </w:numPr>
        <w:jc w:val="left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/>
          <w:sz w:val="22"/>
          <w:szCs w:val="22"/>
        </w:rPr>
        <w:t>Рачуноводству</w:t>
      </w:r>
      <w:r w:rsidR="000458D0">
        <w:rPr>
          <w:rFonts w:ascii="Calibri" w:hAnsi="Calibri"/>
          <w:sz w:val="22"/>
          <w:szCs w:val="22"/>
        </w:rPr>
        <w:t>;</w:t>
      </w:r>
    </w:p>
    <w:p w14:paraId="76CE8997" w14:textId="77777777" w:rsidR="00B36690" w:rsidRPr="00E65012" w:rsidRDefault="00B36690" w:rsidP="00D435B3">
      <w:pPr>
        <w:pStyle w:val="BodyText"/>
        <w:numPr>
          <w:ilvl w:val="0"/>
          <w:numId w:val="31"/>
        </w:numPr>
        <w:jc w:val="left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/>
          <w:sz w:val="22"/>
          <w:szCs w:val="22"/>
        </w:rPr>
        <w:t>Библиотеци</w:t>
      </w:r>
      <w:r w:rsidR="000458D0">
        <w:rPr>
          <w:rFonts w:ascii="Calibri" w:hAnsi="Calibri"/>
          <w:sz w:val="22"/>
          <w:szCs w:val="22"/>
        </w:rPr>
        <w:t>;</w:t>
      </w:r>
    </w:p>
    <w:p w14:paraId="6778BD46" w14:textId="1974F175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60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1E021F24" w14:textId="1B69CB4E" w:rsidR="00B36690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Секретаријат припрема и спроводи одлуке и закључке органа </w:t>
      </w:r>
      <w:r w:rsidR="00A8214E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 xml:space="preserve"> и стручних органа, њихових  комисија и </w:t>
      </w:r>
      <w:r w:rsidR="00A8214E">
        <w:rPr>
          <w:rFonts w:ascii="Calibri" w:hAnsi="Calibri" w:cs="Tahoma"/>
          <w:sz w:val="22"/>
          <w:szCs w:val="22"/>
          <w:lang w:val="sr-Cyrl-RS"/>
        </w:rPr>
        <w:t>Директора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52717375" w14:textId="77777777" w:rsidR="00D049BB" w:rsidRPr="00E65012" w:rsidRDefault="00D049BB" w:rsidP="00D049BB">
      <w:pPr>
        <w:pStyle w:val="BodyTex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 </w:t>
      </w:r>
      <w:r w:rsidRPr="00E65012">
        <w:rPr>
          <w:rFonts w:ascii="Calibri" w:hAnsi="Calibri" w:cs="Tahoma"/>
          <w:sz w:val="22"/>
          <w:szCs w:val="22"/>
        </w:rPr>
        <w:t>Ближе одредбе о организацији и раду Секретаријата и његових једини</w:t>
      </w:r>
      <w:r w:rsidR="001D2DC0">
        <w:rPr>
          <w:rFonts w:ascii="Calibri" w:hAnsi="Calibri" w:cs="Tahoma"/>
          <w:sz w:val="22"/>
          <w:szCs w:val="22"/>
        </w:rPr>
        <w:t>ца прописане су општим актима, п</w:t>
      </w:r>
      <w:r w:rsidRPr="00E65012">
        <w:rPr>
          <w:rFonts w:ascii="Calibri" w:hAnsi="Calibri" w:cs="Tahoma"/>
          <w:sz w:val="22"/>
          <w:szCs w:val="22"/>
        </w:rPr>
        <w:t>равилником о раду Секретаријата и систематизацијом радних места.</w:t>
      </w:r>
    </w:p>
    <w:p w14:paraId="65671F00" w14:textId="77777777" w:rsidR="00D049BB" w:rsidRPr="00B64FAA" w:rsidRDefault="00D049BB" w:rsidP="00B36690">
      <w:pPr>
        <w:pStyle w:val="BodyText"/>
        <w:rPr>
          <w:rFonts w:ascii="Calibri" w:hAnsi="Calibri" w:cs="Tahoma"/>
          <w:sz w:val="22"/>
          <w:szCs w:val="22"/>
        </w:rPr>
      </w:pPr>
    </w:p>
    <w:p w14:paraId="401D387D" w14:textId="551AA436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61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3C0CE60E" w14:textId="63426CF2" w:rsidR="00B36690" w:rsidRPr="00E65012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Радом Секретаријата руководи секретар </w:t>
      </w:r>
      <w:r w:rsidR="00A8214E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55E28E56" w14:textId="77777777" w:rsidR="00B36690" w:rsidRPr="00243BC5" w:rsidRDefault="00B36690" w:rsidP="00B36690">
      <w:pPr>
        <w:rPr>
          <w:rFonts w:ascii="Calibri" w:hAnsi="Calibri" w:cs="Tahoma"/>
          <w:sz w:val="22"/>
          <w:szCs w:val="22"/>
          <w:lang w:val="ru-RU"/>
        </w:rPr>
      </w:pPr>
    </w:p>
    <w:p w14:paraId="6F7B5E9E" w14:textId="665F0C99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E7AE0">
        <w:rPr>
          <w:rFonts w:ascii="Calibri" w:hAnsi="Calibri" w:cs="Tahoma"/>
          <w:b/>
          <w:sz w:val="24"/>
          <w:szCs w:val="24"/>
          <w:lang w:val="sr-Cyrl-CS"/>
        </w:rPr>
        <w:t>6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2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AE9CA62" w14:textId="751E6A54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За секретара може бити изабрано лице са завршеним правним факултетом</w:t>
      </w:r>
      <w:r w:rsidR="00A8214E">
        <w:rPr>
          <w:rFonts w:ascii="Calibri" w:hAnsi="Calibri" w:cs="Tahoma"/>
          <w:sz w:val="22"/>
          <w:szCs w:val="22"/>
          <w:lang w:val="sr-Cyrl-CS"/>
        </w:rPr>
        <w:t>.</w:t>
      </w:r>
    </w:p>
    <w:p w14:paraId="2605FC87" w14:textId="77777777" w:rsidR="000458D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Избор секретара се врши на основу Закона.</w:t>
      </w:r>
    </w:p>
    <w:p w14:paraId="4EB58250" w14:textId="77777777" w:rsidR="00B36690" w:rsidRPr="00E65012" w:rsidRDefault="00B36690" w:rsidP="00B36690">
      <w:pPr>
        <w:rPr>
          <w:rFonts w:ascii="Calibri" w:hAnsi="Calibri" w:cs="Tahoma"/>
          <w:sz w:val="22"/>
          <w:szCs w:val="22"/>
          <w:lang w:val="sr-Cyrl-CS"/>
        </w:rPr>
      </w:pPr>
    </w:p>
    <w:p w14:paraId="2455048A" w14:textId="481FAC86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6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3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C9BF4ED" w14:textId="0E824704" w:rsidR="00B36690" w:rsidRPr="00E65012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За извршење послова Секретаријата, секретар је непосредно одговоран </w:t>
      </w:r>
      <w:r w:rsidR="00A8214E">
        <w:rPr>
          <w:rFonts w:ascii="Calibri" w:hAnsi="Calibri" w:cs="Tahoma"/>
          <w:sz w:val="22"/>
          <w:szCs w:val="22"/>
          <w:lang w:val="sr-Cyrl-RS"/>
        </w:rPr>
        <w:t>Директору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36101D49" w14:textId="77777777" w:rsidR="00E32CDA" w:rsidRDefault="00E32CDA" w:rsidP="00A65646">
      <w:pPr>
        <w:rPr>
          <w:rFonts w:ascii="Calibri" w:hAnsi="Calibri" w:cs="Tahoma"/>
          <w:b/>
          <w:sz w:val="24"/>
          <w:szCs w:val="24"/>
          <w:lang w:val="sr-Cyrl-CS"/>
        </w:rPr>
      </w:pPr>
    </w:p>
    <w:p w14:paraId="234056A8" w14:textId="3358DE8E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6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4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6493C66" w14:textId="77777777" w:rsidR="00B36690" w:rsidRPr="00243BC5" w:rsidRDefault="00B36690" w:rsidP="00B36690">
      <w:pPr>
        <w:pStyle w:val="BodyText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</w:rPr>
        <w:tab/>
        <w:t>Секретар даје упутства и смернице за рад свим службама Секретаријата, обједињује их и стара се за њихово правилно и ефикасно функционисање.</w:t>
      </w:r>
    </w:p>
    <w:p w14:paraId="729F1F4B" w14:textId="77777777" w:rsidR="00B36690" w:rsidRPr="00E65012" w:rsidRDefault="00B36690" w:rsidP="00B36690">
      <w:pPr>
        <w:pStyle w:val="BodyText"/>
        <w:rPr>
          <w:rFonts w:ascii="Calibri" w:hAnsi="Calibri" w:cs="Tahoma"/>
          <w:sz w:val="22"/>
          <w:szCs w:val="22"/>
          <w:lang w:val="sr-Latn-CS"/>
        </w:rPr>
      </w:pPr>
    </w:p>
    <w:p w14:paraId="5D808564" w14:textId="138626C3" w:rsidR="00B36690" w:rsidRPr="00566427" w:rsidRDefault="00B36690" w:rsidP="00B36690">
      <w:pPr>
        <w:pStyle w:val="BodyText3"/>
        <w:rPr>
          <w:rFonts w:ascii="Calibri" w:hAnsi="Calibri" w:cs="Tahoma"/>
          <w:b/>
          <w:szCs w:val="24"/>
        </w:rPr>
      </w:pPr>
      <w:r w:rsidRPr="00566427">
        <w:rPr>
          <w:rFonts w:ascii="Calibri" w:hAnsi="Calibri" w:cs="Tahoma"/>
          <w:b/>
          <w:szCs w:val="24"/>
        </w:rPr>
        <w:t xml:space="preserve">Члан </w:t>
      </w:r>
      <w:r w:rsidRPr="00566427">
        <w:rPr>
          <w:rFonts w:ascii="Calibri" w:hAnsi="Calibri" w:cs="Tahoma"/>
          <w:b/>
          <w:szCs w:val="24"/>
          <w:lang w:val="sr-Latn-CS"/>
        </w:rPr>
        <w:t>1</w:t>
      </w:r>
      <w:r w:rsidR="002C1BFE">
        <w:rPr>
          <w:rFonts w:ascii="Calibri" w:hAnsi="Calibri" w:cs="Tahoma"/>
          <w:b/>
          <w:szCs w:val="24"/>
          <w:lang w:val="sr-Cyrl-RS"/>
        </w:rPr>
        <w:t>6</w:t>
      </w:r>
      <w:r w:rsidR="00255F36">
        <w:rPr>
          <w:rFonts w:ascii="Calibri" w:hAnsi="Calibri" w:cs="Tahoma"/>
          <w:b/>
          <w:szCs w:val="24"/>
          <w:lang w:val="en-US"/>
        </w:rPr>
        <w:t>5</w:t>
      </w:r>
      <w:r w:rsidRPr="00566427">
        <w:rPr>
          <w:rFonts w:ascii="Calibri" w:hAnsi="Calibri" w:cs="Tahoma"/>
          <w:b/>
          <w:szCs w:val="24"/>
        </w:rPr>
        <w:t>.</w:t>
      </w:r>
    </w:p>
    <w:p w14:paraId="268A44FE" w14:textId="51D59A95" w:rsidR="00B36690" w:rsidRPr="00E65012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Секретар присуствује седницама Савета </w:t>
      </w:r>
      <w:r w:rsidR="00A8214E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 xml:space="preserve">, </w:t>
      </w:r>
      <w:r w:rsidR="005D618E">
        <w:rPr>
          <w:rFonts w:ascii="Calibri" w:hAnsi="Calibri" w:cs="Tahoma"/>
          <w:sz w:val="22"/>
          <w:szCs w:val="22"/>
        </w:rPr>
        <w:t>В</w:t>
      </w:r>
      <w:r w:rsidRPr="00E65012">
        <w:rPr>
          <w:rFonts w:ascii="Calibri" w:hAnsi="Calibri" w:cs="Tahoma"/>
          <w:sz w:val="22"/>
          <w:szCs w:val="22"/>
        </w:rPr>
        <w:t>ећа</w:t>
      </w:r>
      <w:r w:rsidR="005D618E">
        <w:rPr>
          <w:rFonts w:ascii="Calibri" w:hAnsi="Calibri" w:cs="Tahoma"/>
          <w:sz w:val="22"/>
          <w:szCs w:val="22"/>
        </w:rPr>
        <w:t xml:space="preserve"> </w:t>
      </w:r>
      <w:r w:rsidR="00A8214E">
        <w:rPr>
          <w:rFonts w:ascii="Calibri" w:hAnsi="Calibri" w:cs="Tahoma"/>
          <w:sz w:val="22"/>
          <w:szCs w:val="22"/>
          <w:lang w:val="sr-Cyrl-RS"/>
        </w:rPr>
        <w:t xml:space="preserve">Високе школе </w:t>
      </w:r>
      <w:r w:rsidR="000458D0">
        <w:rPr>
          <w:rFonts w:ascii="Calibri" w:hAnsi="Calibri" w:cs="Tahoma"/>
          <w:sz w:val="22"/>
          <w:szCs w:val="22"/>
        </w:rPr>
        <w:t>и других органа и</w:t>
      </w:r>
      <w:r w:rsidRPr="00E65012">
        <w:rPr>
          <w:rFonts w:ascii="Calibri" w:hAnsi="Calibri" w:cs="Tahoma"/>
          <w:sz w:val="22"/>
          <w:szCs w:val="22"/>
        </w:rPr>
        <w:t xml:space="preserve"> даје потребна обавештења.</w:t>
      </w:r>
    </w:p>
    <w:p w14:paraId="21857AD3" w14:textId="77777777" w:rsidR="00B36690" w:rsidRPr="00243BC5" w:rsidRDefault="00B36690" w:rsidP="00B36690">
      <w:pPr>
        <w:pStyle w:val="BodyText"/>
        <w:rPr>
          <w:rFonts w:ascii="Calibri" w:hAnsi="Calibri" w:cs="Tahoma"/>
          <w:sz w:val="22"/>
          <w:szCs w:val="22"/>
          <w:lang w:val="ru-RU"/>
        </w:rPr>
      </w:pPr>
    </w:p>
    <w:p w14:paraId="18C5AD1F" w14:textId="1C4B62D0" w:rsidR="00B36690" w:rsidRPr="00A55478" w:rsidRDefault="00B36690" w:rsidP="00B36690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bCs/>
          <w:sz w:val="24"/>
          <w:szCs w:val="24"/>
          <w:lang w:val="sr-Cyrl-CS"/>
        </w:rPr>
        <w:t>БИБЛИОТЕКА</w:t>
      </w:r>
      <w:r w:rsidR="00975CFA">
        <w:rPr>
          <w:rFonts w:ascii="Calibri" w:hAnsi="Calibri" w:cs="Tahoma"/>
          <w:b/>
          <w:bCs/>
          <w:sz w:val="24"/>
          <w:szCs w:val="24"/>
          <w:lang w:val="sr-Cyrl-CS"/>
        </w:rPr>
        <w:t xml:space="preserve"> ВИСОКЕ ШКОЛЕ</w:t>
      </w:r>
    </w:p>
    <w:p w14:paraId="728F4823" w14:textId="6C27B6CD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6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6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7DCF6AA9" w14:textId="2997778E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</w:r>
      <w:r w:rsidR="00A8214E">
        <w:rPr>
          <w:rFonts w:ascii="Calibri" w:hAnsi="Calibri" w:cs="Tahoma"/>
          <w:sz w:val="22"/>
          <w:szCs w:val="22"/>
          <w:lang w:val="sr-Cyrl-CS"/>
        </w:rPr>
        <w:t>Б</w:t>
      </w:r>
      <w:r w:rsidRPr="00E65012">
        <w:rPr>
          <w:rFonts w:ascii="Calibri" w:hAnsi="Calibri" w:cs="Tahoma"/>
          <w:sz w:val="22"/>
          <w:szCs w:val="22"/>
          <w:lang w:val="sr-Cyrl-CS"/>
        </w:rPr>
        <w:t>иблиотека</w:t>
      </w:r>
      <w:r w:rsidR="00A8214E">
        <w:rPr>
          <w:rFonts w:ascii="Calibri" w:hAnsi="Calibri" w:cs="Tahoma"/>
          <w:sz w:val="22"/>
          <w:szCs w:val="22"/>
          <w:lang w:val="sr-Cyrl-CS"/>
        </w:rPr>
        <w:t xml:space="preserve"> 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је јединица у саставу </w:t>
      </w:r>
      <w:r w:rsidR="00A8214E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и намењена је потребама наставника, сарадника и студената.</w:t>
      </w:r>
    </w:p>
    <w:p w14:paraId="193BD0A7" w14:textId="7D8ED057" w:rsidR="00B36690" w:rsidRPr="00326075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ab/>
        <w:t>Библиотечким фондом могу да се користе и друга лица под условима кој</w:t>
      </w:r>
      <w:r w:rsidR="00A65646">
        <w:rPr>
          <w:rFonts w:ascii="Calibri" w:hAnsi="Calibri" w:cs="Tahoma"/>
          <w:sz w:val="22"/>
          <w:szCs w:val="22"/>
          <w:lang w:val="sr-Cyrl-CS"/>
        </w:rPr>
        <w:t>и се одређују о</w:t>
      </w:r>
      <w:r w:rsidR="000458D0" w:rsidRPr="00326075">
        <w:rPr>
          <w:rFonts w:ascii="Calibri" w:hAnsi="Calibri" w:cs="Tahoma"/>
          <w:sz w:val="22"/>
          <w:szCs w:val="22"/>
          <w:lang w:val="sr-Cyrl-CS"/>
        </w:rPr>
        <w:t xml:space="preserve">пштим актом </w:t>
      </w:r>
      <w:r w:rsidR="00045E26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326075">
        <w:rPr>
          <w:rFonts w:ascii="Calibri" w:hAnsi="Calibri" w:cs="Tahoma"/>
          <w:sz w:val="22"/>
          <w:szCs w:val="22"/>
          <w:lang w:val="sr-Cyrl-CS"/>
        </w:rPr>
        <w:t>.</w:t>
      </w:r>
    </w:p>
    <w:p w14:paraId="26C068DE" w14:textId="3CD138A3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Лица која нису чланови заједнице </w:t>
      </w:r>
      <w:r w:rsidR="00045E26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не могу да користе библиотечки фонд ван просторија </w:t>
      </w:r>
      <w:r w:rsidR="00045E26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3E83CA17" w14:textId="7ABFA0CD" w:rsidR="00B36690" w:rsidRPr="00566427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566427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Pr="00566427">
        <w:rPr>
          <w:rFonts w:ascii="Calibri" w:hAnsi="Calibri" w:cs="Tahoma"/>
          <w:b/>
          <w:sz w:val="24"/>
          <w:szCs w:val="24"/>
          <w:lang w:val="sr-Latn-CS"/>
        </w:rPr>
        <w:t>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6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7</w:t>
      </w:r>
      <w:r w:rsidRPr="00566427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60ECAC18" w14:textId="4D64FDC9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Библиотеком управља Веће </w:t>
      </w:r>
      <w:r w:rsidR="00045E26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преко своје Комисије за библиотеку.</w:t>
      </w:r>
    </w:p>
    <w:p w14:paraId="72930974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lastRenderedPageBreak/>
        <w:tab/>
        <w:t>Радом Библиотеке, по општим смерницама Комисије за библиотеку руководи шеф Библиотеке.</w:t>
      </w:r>
    </w:p>
    <w:p w14:paraId="0DDEA732" w14:textId="77777777" w:rsidR="00B36690" w:rsidRPr="00326075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326075">
        <w:rPr>
          <w:rFonts w:ascii="Calibri" w:hAnsi="Calibri" w:cs="Tahoma"/>
          <w:sz w:val="22"/>
          <w:szCs w:val="22"/>
          <w:lang w:val="sr-Cyrl-CS"/>
        </w:rPr>
        <w:tab/>
        <w:t xml:space="preserve"> Шеф Библиотеке </w:t>
      </w:r>
      <w:r w:rsidR="000458D0" w:rsidRPr="00326075">
        <w:rPr>
          <w:rFonts w:ascii="Calibri" w:hAnsi="Calibri" w:cs="Tahoma"/>
          <w:sz w:val="22"/>
          <w:szCs w:val="22"/>
          <w:lang w:val="sr-Cyrl-CS"/>
        </w:rPr>
        <w:t xml:space="preserve">је по функцији члан </w:t>
      </w:r>
      <w:r w:rsidRPr="00326075">
        <w:rPr>
          <w:rFonts w:ascii="Calibri" w:hAnsi="Calibri" w:cs="Tahoma"/>
          <w:sz w:val="22"/>
          <w:szCs w:val="22"/>
          <w:lang w:val="sr-Cyrl-CS"/>
        </w:rPr>
        <w:t>Комисије за библиотеку.</w:t>
      </w:r>
    </w:p>
    <w:p w14:paraId="31C0ECFA" w14:textId="1A860785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Организација и рад Библиотеке утврђује се </w:t>
      </w:r>
      <w:r w:rsidR="00A65646">
        <w:rPr>
          <w:rFonts w:ascii="Calibri" w:hAnsi="Calibri" w:cs="Tahoma"/>
          <w:sz w:val="22"/>
          <w:szCs w:val="22"/>
          <w:lang w:val="sr-Cyrl-CS"/>
        </w:rPr>
        <w:t>о</w:t>
      </w:r>
      <w:r w:rsidR="00A65646" w:rsidRPr="00326075">
        <w:rPr>
          <w:rFonts w:ascii="Calibri" w:hAnsi="Calibri" w:cs="Tahoma"/>
          <w:sz w:val="22"/>
          <w:szCs w:val="22"/>
          <w:lang w:val="sr-Cyrl-CS"/>
        </w:rPr>
        <w:t xml:space="preserve">пштим актом 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који доноси Веће </w:t>
      </w:r>
      <w:r w:rsidR="00045E26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514FF50E" w14:textId="77777777" w:rsidR="000458D0" w:rsidRDefault="000458D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</w:p>
    <w:p w14:paraId="037909CF" w14:textId="1EF23C34" w:rsidR="00B36690" w:rsidRPr="00A55478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sz w:val="24"/>
          <w:szCs w:val="24"/>
          <w:lang w:val="sr-Cyrl-CS"/>
        </w:rPr>
        <w:t xml:space="preserve">ЦЕНТРИ </w:t>
      </w:r>
      <w:r w:rsidR="00975CFA">
        <w:rPr>
          <w:rFonts w:ascii="Calibri" w:hAnsi="Calibri" w:cs="Tahoma"/>
          <w:b/>
          <w:sz w:val="24"/>
          <w:szCs w:val="24"/>
          <w:lang w:val="sr-Cyrl-CS"/>
        </w:rPr>
        <w:t>ВИСОКЕ ШКОЛЕ</w:t>
      </w:r>
    </w:p>
    <w:p w14:paraId="5579F701" w14:textId="325A463F" w:rsidR="00B36690" w:rsidRPr="00787038" w:rsidRDefault="00D049BB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>
        <w:rPr>
          <w:rFonts w:ascii="Calibri" w:hAnsi="Calibri" w:cs="Tahoma"/>
          <w:b/>
          <w:sz w:val="24"/>
          <w:szCs w:val="24"/>
          <w:lang w:val="sr-Cyrl-CS"/>
        </w:rPr>
        <w:t>Члан 1</w:t>
      </w:r>
      <w:r w:rsidR="002C1BFE">
        <w:rPr>
          <w:rFonts w:ascii="Calibri" w:hAnsi="Calibri" w:cs="Tahoma"/>
          <w:b/>
          <w:sz w:val="24"/>
          <w:szCs w:val="24"/>
          <w:lang w:val="sr-Cyrl-CS"/>
        </w:rPr>
        <w:t>6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8</w:t>
      </w:r>
      <w:r w:rsidR="00B36690" w:rsidRPr="00787038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4305D308" w14:textId="54815EFA" w:rsidR="00B36690" w:rsidRPr="00E65012" w:rsidRDefault="00045E26" w:rsidP="00B36690">
      <w:pPr>
        <w:ind w:firstLine="708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Ц</w:t>
      </w:r>
      <w:r w:rsidR="00B36690" w:rsidRPr="00E65012">
        <w:rPr>
          <w:rFonts w:ascii="Calibri" w:hAnsi="Calibri"/>
          <w:sz w:val="22"/>
          <w:szCs w:val="22"/>
          <w:lang w:val="sr-Cyrl-CS"/>
        </w:rPr>
        <w:t>ентр</w:t>
      </w:r>
      <w:r w:rsidR="000458D0"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/>
          <w:sz w:val="22"/>
          <w:szCs w:val="22"/>
          <w:lang w:val="sr-Cyrl-CS"/>
        </w:rPr>
        <w:t xml:space="preserve"> високе школе</w:t>
      </w:r>
      <w:r w:rsidR="00B36690" w:rsidRPr="00E65012">
        <w:rPr>
          <w:rFonts w:ascii="Calibri" w:hAnsi="Calibri"/>
          <w:sz w:val="22"/>
          <w:szCs w:val="22"/>
          <w:lang w:val="sr-Cyrl-CS"/>
        </w:rPr>
        <w:t xml:space="preserve"> су :</w:t>
      </w:r>
    </w:p>
    <w:p w14:paraId="517DA270" w14:textId="77777777" w:rsidR="00B36690" w:rsidRPr="00E65012" w:rsidRDefault="00B36690" w:rsidP="00D435B3">
      <w:pPr>
        <w:numPr>
          <w:ilvl w:val="2"/>
          <w:numId w:val="37"/>
        </w:numPr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Центар за издавачку делатност</w:t>
      </w:r>
      <w:r w:rsidR="000458D0">
        <w:rPr>
          <w:rFonts w:ascii="Calibri" w:hAnsi="Calibri"/>
          <w:sz w:val="22"/>
          <w:szCs w:val="22"/>
          <w:lang w:val="sr-Cyrl-CS"/>
        </w:rPr>
        <w:t>;</w:t>
      </w:r>
    </w:p>
    <w:p w14:paraId="5BCD75EE" w14:textId="77777777" w:rsidR="00B36690" w:rsidRPr="00E65012" w:rsidRDefault="00B36690" w:rsidP="00D435B3">
      <w:pPr>
        <w:numPr>
          <w:ilvl w:val="2"/>
          <w:numId w:val="37"/>
        </w:numPr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Центар за међународну сарадњу</w:t>
      </w:r>
      <w:r w:rsidR="000458D0">
        <w:rPr>
          <w:rFonts w:ascii="Calibri" w:hAnsi="Calibri"/>
          <w:sz w:val="22"/>
          <w:szCs w:val="22"/>
          <w:lang w:val="sr-Cyrl-CS"/>
        </w:rPr>
        <w:t>;</w:t>
      </w:r>
    </w:p>
    <w:p w14:paraId="74322418" w14:textId="77777777" w:rsidR="00B36690" w:rsidRPr="00E65012" w:rsidRDefault="00B36690" w:rsidP="00D435B3">
      <w:pPr>
        <w:numPr>
          <w:ilvl w:val="2"/>
          <w:numId w:val="37"/>
        </w:numPr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Центар за перманентно образовање</w:t>
      </w:r>
      <w:r w:rsidR="000458D0">
        <w:rPr>
          <w:rFonts w:ascii="Calibri" w:hAnsi="Calibri"/>
          <w:sz w:val="22"/>
          <w:szCs w:val="22"/>
          <w:lang w:val="sr-Cyrl-CS"/>
        </w:rPr>
        <w:t>;</w:t>
      </w:r>
    </w:p>
    <w:p w14:paraId="429F977E" w14:textId="294C17EB" w:rsidR="00B36690" w:rsidRPr="00E65012" w:rsidRDefault="00B36690" w:rsidP="00D435B3">
      <w:pPr>
        <w:numPr>
          <w:ilvl w:val="2"/>
          <w:numId w:val="37"/>
        </w:numPr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Центар за промоцију </w:t>
      </w:r>
      <w:r w:rsidR="00151948">
        <w:rPr>
          <w:rFonts w:ascii="Calibri" w:hAnsi="Calibri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/>
          <w:sz w:val="22"/>
          <w:szCs w:val="22"/>
          <w:lang w:val="sr-Cyrl-CS"/>
        </w:rPr>
        <w:t xml:space="preserve"> и односе с јавношћу.</w:t>
      </w:r>
    </w:p>
    <w:p w14:paraId="7F839077" w14:textId="757F4204" w:rsidR="00B36690" w:rsidRPr="00E65012" w:rsidRDefault="00B36690" w:rsidP="000458D0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Радом </w:t>
      </w:r>
      <w:r w:rsidR="00045E26">
        <w:rPr>
          <w:rFonts w:ascii="Calibri" w:hAnsi="Calibri"/>
          <w:sz w:val="22"/>
          <w:szCs w:val="22"/>
          <w:lang w:val="sr-Cyrl-CS"/>
        </w:rPr>
        <w:t>центра Високе школе</w:t>
      </w:r>
      <w:r w:rsidRPr="00E65012">
        <w:rPr>
          <w:rFonts w:ascii="Calibri" w:hAnsi="Calibri"/>
          <w:sz w:val="22"/>
          <w:szCs w:val="22"/>
          <w:lang w:val="sr-Cyrl-CS"/>
        </w:rPr>
        <w:t xml:space="preserve"> руководи руководилац из реда запослених наставника кога именује и разрешава Веће на предлог </w:t>
      </w:r>
      <w:r w:rsidR="00045E26">
        <w:rPr>
          <w:rFonts w:ascii="Calibri" w:hAnsi="Calibri"/>
          <w:sz w:val="22"/>
          <w:szCs w:val="22"/>
          <w:lang w:val="sr-Cyrl-CS"/>
        </w:rPr>
        <w:t>Директора Високе школе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754A214F" w14:textId="1AD5BE4F" w:rsidR="00B36690" w:rsidRPr="00E65012" w:rsidRDefault="00B36690" w:rsidP="000458D0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Центри се оснивају на основу предлога </w:t>
      </w:r>
      <w:r w:rsidR="005D618E">
        <w:rPr>
          <w:rFonts w:ascii="Calibri" w:hAnsi="Calibri"/>
          <w:sz w:val="22"/>
          <w:szCs w:val="22"/>
          <w:lang w:val="sr-Cyrl-CS"/>
        </w:rPr>
        <w:t>В</w:t>
      </w:r>
      <w:r w:rsidRPr="00E65012">
        <w:rPr>
          <w:rFonts w:ascii="Calibri" w:hAnsi="Calibri"/>
          <w:sz w:val="22"/>
          <w:szCs w:val="22"/>
          <w:lang w:val="sr-Cyrl-CS"/>
        </w:rPr>
        <w:t>ећа</w:t>
      </w:r>
      <w:r w:rsidR="005D618E">
        <w:rPr>
          <w:rFonts w:ascii="Calibri" w:hAnsi="Calibri"/>
          <w:sz w:val="22"/>
          <w:szCs w:val="22"/>
          <w:lang w:val="sr-Cyrl-CS"/>
        </w:rPr>
        <w:t xml:space="preserve"> </w:t>
      </w:r>
      <w:r w:rsidR="00045E26">
        <w:rPr>
          <w:rFonts w:ascii="Calibri" w:hAnsi="Calibri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37ECCC1C" w14:textId="510E35AF" w:rsidR="00B36690" w:rsidRPr="00E65012" w:rsidRDefault="00B36690" w:rsidP="000458D0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Одлуку о основању центра доноси Савет </w:t>
      </w:r>
      <w:r w:rsidR="00045E26">
        <w:rPr>
          <w:rFonts w:ascii="Calibri" w:hAnsi="Calibri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125F241E" w14:textId="2D90AB92" w:rsidR="001556C6" w:rsidRPr="00C9497D" w:rsidRDefault="00B36690" w:rsidP="00C9497D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Центар нема својство правног лица, а у правном промету са трећим лицима послује у име и за рачун </w:t>
      </w:r>
      <w:r w:rsidR="00045E26">
        <w:rPr>
          <w:rFonts w:ascii="Calibri" w:hAnsi="Calibri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66F9537C" w14:textId="77777777" w:rsidR="00B36690" w:rsidRPr="00A55478" w:rsidRDefault="00B36690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 w:rsidRPr="00A55478">
        <w:rPr>
          <w:b/>
          <w:sz w:val="24"/>
          <w:szCs w:val="24"/>
        </w:rPr>
        <w:t>Центар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за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издавачку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делатност</w:t>
      </w:r>
      <w:proofErr w:type="spellEnd"/>
    </w:p>
    <w:p w14:paraId="0604ABEB" w14:textId="28203C83" w:rsidR="00B36690" w:rsidRPr="00787038" w:rsidRDefault="00371E64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</w:t>
      </w:r>
      <w:r w:rsidR="00D049BB">
        <w:rPr>
          <w:b/>
          <w:sz w:val="24"/>
          <w:szCs w:val="24"/>
          <w:lang w:val="sr-Cyrl-CS"/>
        </w:rPr>
        <w:t>1</w:t>
      </w:r>
      <w:r w:rsidR="002C1BFE">
        <w:rPr>
          <w:b/>
          <w:sz w:val="24"/>
          <w:szCs w:val="24"/>
          <w:lang w:val="sr-Cyrl-CS"/>
        </w:rPr>
        <w:t>6</w:t>
      </w:r>
      <w:r w:rsidR="00255F36">
        <w:rPr>
          <w:b/>
          <w:sz w:val="24"/>
          <w:szCs w:val="24"/>
          <w:lang w:val="en-US"/>
        </w:rPr>
        <w:t>9</w:t>
      </w:r>
      <w:r w:rsidR="00B36690" w:rsidRPr="00787038">
        <w:rPr>
          <w:b/>
          <w:sz w:val="24"/>
          <w:szCs w:val="24"/>
        </w:rPr>
        <w:t>.</w:t>
      </w:r>
    </w:p>
    <w:p w14:paraId="7C44111D" w14:textId="48B53549" w:rsidR="00B36690" w:rsidRPr="00E65012" w:rsidRDefault="00B36690" w:rsidP="00B36690">
      <w:pPr>
        <w:ind w:firstLine="708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Центар представља подршку и унапређење наставном , уметничком и научном процесу на </w:t>
      </w:r>
      <w:r w:rsidR="00045E26">
        <w:rPr>
          <w:rFonts w:ascii="Calibri" w:hAnsi="Calibri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5A516EF5" w14:textId="2F4F2CD7" w:rsidR="00B36690" w:rsidRPr="00E65012" w:rsidRDefault="00B36690" w:rsidP="00B36690">
      <w:pPr>
        <w:ind w:firstLine="708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Центар спроводи одлуке Комисије за издавачку делатност </w:t>
      </w:r>
      <w:r w:rsidR="00045E26">
        <w:rPr>
          <w:rFonts w:ascii="Calibri" w:hAnsi="Calibri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011A9CBA" w14:textId="77777777" w:rsidR="00B36690" w:rsidRPr="00E65012" w:rsidRDefault="00B36690" w:rsidP="00B36690">
      <w:pPr>
        <w:pStyle w:val="NoSpacing"/>
      </w:pPr>
      <w:r w:rsidRPr="00E65012">
        <w:t xml:space="preserve">У </w:t>
      </w:r>
      <w:proofErr w:type="spellStart"/>
      <w:r w:rsidRPr="00E65012">
        <w:t>активност</w:t>
      </w:r>
      <w:proofErr w:type="spellEnd"/>
      <w:r w:rsidRPr="00E65012">
        <w:t xml:space="preserve"> </w:t>
      </w:r>
      <w:proofErr w:type="spellStart"/>
      <w:r w:rsidRPr="00E65012">
        <w:t>Центра</w:t>
      </w:r>
      <w:proofErr w:type="spellEnd"/>
      <w:r w:rsidRPr="00E65012">
        <w:t xml:space="preserve"> </w:t>
      </w:r>
      <w:proofErr w:type="spellStart"/>
      <w:r w:rsidRPr="00E65012">
        <w:t>спада</w:t>
      </w:r>
      <w:proofErr w:type="spellEnd"/>
      <w:r w:rsidRPr="00E65012">
        <w:t>:</w:t>
      </w:r>
    </w:p>
    <w:p w14:paraId="74FB3860" w14:textId="284C4ECD" w:rsidR="00B36690" w:rsidRPr="00E65012" w:rsidRDefault="00B36690" w:rsidP="00D435B3">
      <w:pPr>
        <w:pStyle w:val="NoSpacing"/>
        <w:numPr>
          <w:ilvl w:val="0"/>
          <w:numId w:val="35"/>
        </w:numPr>
        <w:jc w:val="both"/>
      </w:pPr>
      <w:proofErr w:type="spellStart"/>
      <w:r w:rsidRPr="00E65012">
        <w:t>прибављање</w:t>
      </w:r>
      <w:proofErr w:type="spellEnd"/>
      <w:r w:rsidRPr="00E65012">
        <w:t xml:space="preserve"> ИСБН </w:t>
      </w:r>
      <w:proofErr w:type="spellStart"/>
      <w:r w:rsidRPr="00E65012">
        <w:t>број</w:t>
      </w:r>
      <w:proofErr w:type="spellEnd"/>
      <w:r w:rsidRPr="00E65012">
        <w:rPr>
          <w:lang w:val="sr-Cyrl-CS"/>
        </w:rPr>
        <w:t>ева</w:t>
      </w:r>
      <w:r w:rsidRPr="00E65012">
        <w:t xml:space="preserve"> и ЦИП </w:t>
      </w:r>
      <w:proofErr w:type="spellStart"/>
      <w:r w:rsidRPr="00E65012">
        <w:t>записа</w:t>
      </w:r>
      <w:proofErr w:type="spellEnd"/>
      <w:r w:rsidRPr="00E65012">
        <w:t xml:space="preserve"> </w:t>
      </w:r>
      <w:r w:rsidRPr="00E65012">
        <w:rPr>
          <w:lang w:val="sr-Cyrl-CS"/>
        </w:rPr>
        <w:t xml:space="preserve">за издања </w:t>
      </w:r>
      <w:r w:rsidR="00045E26">
        <w:rPr>
          <w:lang w:val="sr-Cyrl-CS"/>
        </w:rPr>
        <w:t>Високе школе</w:t>
      </w:r>
      <w:r w:rsidRPr="00E65012">
        <w:rPr>
          <w:lang w:val="sr-Cyrl-CS"/>
        </w:rPr>
        <w:t xml:space="preserve"> </w:t>
      </w:r>
      <w:proofErr w:type="spellStart"/>
      <w:r w:rsidRPr="00E65012">
        <w:t>из</w:t>
      </w:r>
      <w:proofErr w:type="spellEnd"/>
      <w:r w:rsidRPr="00E65012">
        <w:t xml:space="preserve"> </w:t>
      </w:r>
      <w:proofErr w:type="spellStart"/>
      <w:r w:rsidRPr="00E65012">
        <w:t>Народне</w:t>
      </w:r>
      <w:proofErr w:type="spellEnd"/>
      <w:r w:rsidRPr="00E65012">
        <w:t xml:space="preserve"> </w:t>
      </w:r>
      <w:proofErr w:type="spellStart"/>
      <w:r w:rsidRPr="00E65012">
        <w:t>библиотеке</w:t>
      </w:r>
      <w:proofErr w:type="spellEnd"/>
      <w:r w:rsidRPr="00E65012">
        <w:t xml:space="preserve"> </w:t>
      </w:r>
      <w:proofErr w:type="spellStart"/>
      <w:r w:rsidRPr="00E65012">
        <w:t>Србије</w:t>
      </w:r>
      <w:proofErr w:type="spellEnd"/>
      <w:r w:rsidR="000458D0">
        <w:rPr>
          <w:lang w:val="sr-Cyrl-CS"/>
        </w:rPr>
        <w:t>;</w:t>
      </w:r>
    </w:p>
    <w:p w14:paraId="64AEAC8A" w14:textId="29463F75" w:rsidR="00B36690" w:rsidRPr="00E65012" w:rsidRDefault="00B36690" w:rsidP="00D435B3">
      <w:pPr>
        <w:pStyle w:val="NoSpacing"/>
        <w:numPr>
          <w:ilvl w:val="0"/>
          <w:numId w:val="35"/>
        </w:numPr>
        <w:jc w:val="both"/>
        <w:rPr>
          <w:lang w:val="sr-Cyrl-CS"/>
        </w:rPr>
      </w:pPr>
      <w:r w:rsidRPr="00E65012">
        <w:rPr>
          <w:lang w:val="sr-Cyrl-CS"/>
        </w:rPr>
        <w:t xml:space="preserve">достављање обавезних примерака свих издања </w:t>
      </w:r>
      <w:r w:rsidR="00045E26">
        <w:rPr>
          <w:lang w:val="sr-Cyrl-CS"/>
        </w:rPr>
        <w:t>Високе школе</w:t>
      </w:r>
      <w:r w:rsidRPr="00E65012">
        <w:rPr>
          <w:lang w:val="sr-Cyrl-CS"/>
        </w:rPr>
        <w:t xml:space="preserve"> Народној библиотеци Србије и Универзитетској библиотеци</w:t>
      </w:r>
      <w:r w:rsidR="000458D0">
        <w:rPr>
          <w:lang w:val="sr-Cyrl-CS"/>
        </w:rPr>
        <w:t>;</w:t>
      </w:r>
    </w:p>
    <w:p w14:paraId="1C1E24A5" w14:textId="50F9790B" w:rsidR="00B36690" w:rsidRPr="00E65012" w:rsidRDefault="00B36690" w:rsidP="00D435B3">
      <w:pPr>
        <w:numPr>
          <w:ilvl w:val="0"/>
          <w:numId w:val="35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 о</w:t>
      </w:r>
      <w:r w:rsidRPr="00E65012">
        <w:rPr>
          <w:rFonts w:ascii="Calibri" w:hAnsi="Calibri"/>
          <w:sz w:val="22"/>
          <w:szCs w:val="22"/>
        </w:rPr>
        <w:t xml:space="preserve">брада и слање насловних страна најновијих издања за ажурирање сајта </w:t>
      </w:r>
      <w:r w:rsidR="00045E26">
        <w:rPr>
          <w:rFonts w:ascii="Calibri" w:hAnsi="Calibri"/>
          <w:sz w:val="22"/>
          <w:szCs w:val="22"/>
          <w:lang w:val="sr-Cyrl-RS"/>
        </w:rPr>
        <w:t>Високе школе</w:t>
      </w:r>
    </w:p>
    <w:p w14:paraId="4B7080BE" w14:textId="10427FCF" w:rsidR="00B36690" w:rsidRPr="00326075" w:rsidRDefault="00B36690" w:rsidP="00D435B3">
      <w:pPr>
        <w:pStyle w:val="NoSpacing"/>
        <w:numPr>
          <w:ilvl w:val="0"/>
          <w:numId w:val="35"/>
        </w:numPr>
        <w:jc w:val="both"/>
        <w:rPr>
          <w:i/>
        </w:rPr>
      </w:pPr>
      <w:proofErr w:type="spellStart"/>
      <w:r w:rsidRPr="00326075">
        <w:t>прикупљање</w:t>
      </w:r>
      <w:proofErr w:type="spellEnd"/>
      <w:r w:rsidRPr="00326075">
        <w:t xml:space="preserve"> и </w:t>
      </w:r>
      <w:proofErr w:type="spellStart"/>
      <w:r w:rsidRPr="00326075">
        <w:t>сортирање</w:t>
      </w:r>
      <w:proofErr w:type="spellEnd"/>
      <w:r w:rsidRPr="00326075">
        <w:t xml:space="preserve"> </w:t>
      </w:r>
      <w:proofErr w:type="spellStart"/>
      <w:r w:rsidRPr="00326075">
        <w:t>грађе</w:t>
      </w:r>
      <w:proofErr w:type="spellEnd"/>
      <w:r w:rsidRPr="00326075">
        <w:t xml:space="preserve"> </w:t>
      </w:r>
      <w:proofErr w:type="spellStart"/>
      <w:r w:rsidRPr="00326075">
        <w:t>за</w:t>
      </w:r>
      <w:proofErr w:type="spellEnd"/>
      <w:r w:rsidRPr="00326075">
        <w:t xml:space="preserve"> </w:t>
      </w:r>
      <w:r w:rsidR="000458D0" w:rsidRPr="00326075">
        <w:rPr>
          <w:lang w:val="sr-Cyrl-CS"/>
        </w:rPr>
        <w:t xml:space="preserve">билтен </w:t>
      </w:r>
      <w:r w:rsidR="00045E26">
        <w:rPr>
          <w:lang w:val="sr-Cyrl-CS"/>
        </w:rPr>
        <w:t>Високе школе</w:t>
      </w:r>
      <w:r w:rsidR="000458D0" w:rsidRPr="00326075">
        <w:rPr>
          <w:lang w:val="sr-Cyrl-CS"/>
        </w:rPr>
        <w:t>;</w:t>
      </w:r>
      <w:r w:rsidRPr="00326075">
        <w:rPr>
          <w:i/>
        </w:rPr>
        <w:t xml:space="preserve"> </w:t>
      </w:r>
    </w:p>
    <w:p w14:paraId="3607D8B5" w14:textId="77777777" w:rsidR="00B36690" w:rsidRPr="00326075" w:rsidRDefault="00B36690" w:rsidP="00D435B3">
      <w:pPr>
        <w:pStyle w:val="NoSpacing"/>
        <w:numPr>
          <w:ilvl w:val="0"/>
          <w:numId w:val="35"/>
        </w:numPr>
        <w:jc w:val="both"/>
      </w:pPr>
      <w:proofErr w:type="spellStart"/>
      <w:r w:rsidRPr="00326075">
        <w:t>организација</w:t>
      </w:r>
      <w:proofErr w:type="spellEnd"/>
      <w:r w:rsidRPr="00326075">
        <w:t xml:space="preserve"> </w:t>
      </w:r>
      <w:r w:rsidR="000458D0" w:rsidRPr="00326075">
        <w:rPr>
          <w:lang w:val="sr-Cyrl-CS"/>
        </w:rPr>
        <w:t>техничких послова у поступку издавања;</w:t>
      </w:r>
    </w:p>
    <w:p w14:paraId="66116FDE" w14:textId="79DED278" w:rsidR="00B36690" w:rsidRPr="00E65012" w:rsidRDefault="00B36690" w:rsidP="00D435B3">
      <w:pPr>
        <w:pStyle w:val="NoSpacing"/>
        <w:numPr>
          <w:ilvl w:val="0"/>
          <w:numId w:val="35"/>
        </w:numPr>
        <w:jc w:val="both"/>
        <w:rPr>
          <w:lang w:val="sr-Cyrl-CS"/>
        </w:rPr>
      </w:pPr>
      <w:r w:rsidRPr="00326075">
        <w:rPr>
          <w:lang w:val="sr-Cyrl-CS"/>
        </w:rPr>
        <w:t>други пратећи послови везани за издавање наставне литературе, монографских и</w:t>
      </w:r>
      <w:r w:rsidRPr="00E65012">
        <w:rPr>
          <w:lang w:val="sr-Cyrl-CS"/>
        </w:rPr>
        <w:t xml:space="preserve"> серијских публикација, тематских зборника и зборника са научних и стручних скупова, муз</w:t>
      </w:r>
      <w:r w:rsidR="000458D0">
        <w:rPr>
          <w:lang w:val="sr-Cyrl-CS"/>
        </w:rPr>
        <w:t>икалија, аудио и видео издања (</w:t>
      </w:r>
      <w:r w:rsidRPr="00E65012">
        <w:rPr>
          <w:lang w:val="sr-Cyrl-CS"/>
        </w:rPr>
        <w:t xml:space="preserve">самосталних или пратећих), брошура и осталих публикација </w:t>
      </w:r>
      <w:r w:rsidR="00045E26">
        <w:rPr>
          <w:lang w:val="sr-Cyrl-CS"/>
        </w:rPr>
        <w:t>Високе школе</w:t>
      </w:r>
      <w:r w:rsidRPr="00E65012">
        <w:rPr>
          <w:lang w:val="sr-Cyrl-CS"/>
        </w:rPr>
        <w:t>.</w:t>
      </w:r>
    </w:p>
    <w:p w14:paraId="2A7871BC" w14:textId="77777777" w:rsidR="00B36690" w:rsidRPr="00A55478" w:rsidRDefault="00B36690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 w:rsidRPr="00A55478">
        <w:rPr>
          <w:b/>
          <w:sz w:val="24"/>
          <w:szCs w:val="24"/>
        </w:rPr>
        <w:t>Центар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за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међународну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сарадњу</w:t>
      </w:r>
      <w:proofErr w:type="spellEnd"/>
    </w:p>
    <w:p w14:paraId="69AFFEE7" w14:textId="7B359AA4" w:rsidR="00B36690" w:rsidRPr="00787038" w:rsidRDefault="00371E64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</w:t>
      </w:r>
      <w:r w:rsidR="00D049BB">
        <w:rPr>
          <w:b/>
          <w:sz w:val="24"/>
          <w:szCs w:val="24"/>
          <w:lang w:val="sr-Cyrl-CS"/>
        </w:rPr>
        <w:t>1</w:t>
      </w:r>
      <w:r w:rsidR="00255F36">
        <w:rPr>
          <w:b/>
          <w:sz w:val="24"/>
          <w:szCs w:val="24"/>
          <w:lang w:val="en-US"/>
        </w:rPr>
        <w:t>70</w:t>
      </w:r>
      <w:r w:rsidR="00B36690" w:rsidRPr="00787038">
        <w:rPr>
          <w:b/>
          <w:sz w:val="24"/>
          <w:szCs w:val="24"/>
        </w:rPr>
        <w:t>.</w:t>
      </w:r>
    </w:p>
    <w:p w14:paraId="1FD2DA4F" w14:textId="77777777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У оквиру Центра остварује се координација пројеката и активности којима се реализује сарадња са иностраним академским институцијама.</w:t>
      </w:r>
    </w:p>
    <w:p w14:paraId="770DBBDF" w14:textId="77777777" w:rsidR="00B36690" w:rsidRPr="00E65012" w:rsidRDefault="00B36690" w:rsidP="00B36690">
      <w:pPr>
        <w:ind w:firstLine="708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У активност Центра спада:</w:t>
      </w:r>
    </w:p>
    <w:p w14:paraId="64ED5C89" w14:textId="77777777" w:rsidR="00B36690" w:rsidRPr="00E65012" w:rsidRDefault="00B36690" w:rsidP="00D435B3">
      <w:pPr>
        <w:pStyle w:val="ListParagraph"/>
        <w:numPr>
          <w:ilvl w:val="1"/>
          <w:numId w:val="41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припрема за склапање споразума о сарадњи са страним институцијама</w:t>
      </w:r>
      <w:r>
        <w:rPr>
          <w:lang w:val="sr-Cyrl-CS"/>
        </w:rPr>
        <w:t>;</w:t>
      </w:r>
    </w:p>
    <w:p w14:paraId="0103DDCC" w14:textId="77777777" w:rsidR="00B36690" w:rsidRPr="00E65012" w:rsidRDefault="00B36690" w:rsidP="00D435B3">
      <w:pPr>
        <w:pStyle w:val="ListParagraph"/>
        <w:numPr>
          <w:ilvl w:val="1"/>
          <w:numId w:val="41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припрема документације и реализација одобрених међународних пројеката</w:t>
      </w:r>
      <w:r>
        <w:rPr>
          <w:lang w:val="sr-Cyrl-CS"/>
        </w:rPr>
        <w:t>;</w:t>
      </w:r>
    </w:p>
    <w:p w14:paraId="0C608F6A" w14:textId="77777777" w:rsidR="00B36690" w:rsidRPr="00E65012" w:rsidRDefault="00B36690" w:rsidP="00D435B3">
      <w:pPr>
        <w:pStyle w:val="ListParagraph"/>
        <w:numPr>
          <w:ilvl w:val="1"/>
          <w:numId w:val="41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организација међународних семинара</w:t>
      </w:r>
      <w:r>
        <w:rPr>
          <w:lang w:val="sr-Cyrl-CS"/>
        </w:rPr>
        <w:t>;</w:t>
      </w:r>
    </w:p>
    <w:p w14:paraId="6F6A80BD" w14:textId="77777777" w:rsidR="00B36690" w:rsidRPr="00E65012" w:rsidRDefault="00B36690" w:rsidP="00D435B3">
      <w:pPr>
        <w:pStyle w:val="ListParagraph"/>
        <w:numPr>
          <w:ilvl w:val="1"/>
          <w:numId w:val="41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организација летњих школа</w:t>
      </w:r>
      <w:r>
        <w:rPr>
          <w:lang w:val="sr-Cyrl-CS"/>
        </w:rPr>
        <w:t>;</w:t>
      </w:r>
    </w:p>
    <w:p w14:paraId="63D9D6F2" w14:textId="77777777" w:rsidR="00B36690" w:rsidRPr="00326075" w:rsidRDefault="00B36690" w:rsidP="00D435B3">
      <w:pPr>
        <w:pStyle w:val="ListParagraph"/>
        <w:numPr>
          <w:ilvl w:val="1"/>
          <w:numId w:val="41"/>
        </w:numPr>
        <w:spacing w:line="240" w:lineRule="auto"/>
        <w:jc w:val="both"/>
        <w:rPr>
          <w:lang w:val="sr-Cyrl-CS"/>
        </w:rPr>
      </w:pPr>
      <w:r w:rsidRPr="00326075">
        <w:rPr>
          <w:lang w:val="sr-Cyrl-CS"/>
        </w:rPr>
        <w:t xml:space="preserve">организација размене </w:t>
      </w:r>
      <w:r w:rsidR="000458D0" w:rsidRPr="00326075">
        <w:rPr>
          <w:lang w:val="sr-Cyrl-CS"/>
        </w:rPr>
        <w:t>како студената тако и запослених</w:t>
      </w:r>
      <w:r w:rsidRPr="00326075">
        <w:rPr>
          <w:lang w:val="sr-Cyrl-CS"/>
        </w:rPr>
        <w:t>;</w:t>
      </w:r>
    </w:p>
    <w:p w14:paraId="3717E2F2" w14:textId="77777777" w:rsidR="00B36690" w:rsidRPr="000458D0" w:rsidRDefault="00B36690" w:rsidP="00D435B3">
      <w:pPr>
        <w:pStyle w:val="ListParagraph"/>
        <w:numPr>
          <w:ilvl w:val="1"/>
          <w:numId w:val="41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 xml:space="preserve">организација стипендираних боравака у иностранству </w:t>
      </w:r>
      <w:r w:rsidR="000458D0" w:rsidRPr="000458D0">
        <w:rPr>
          <w:lang w:val="sr-Cyrl-CS"/>
        </w:rPr>
        <w:t>како студената тако и запослених</w:t>
      </w:r>
      <w:r w:rsidRPr="000458D0">
        <w:rPr>
          <w:lang w:val="sr-Cyrl-CS"/>
        </w:rPr>
        <w:t>;</w:t>
      </w:r>
    </w:p>
    <w:p w14:paraId="2A6A405F" w14:textId="77777777" w:rsidR="00B36690" w:rsidRPr="00E65012" w:rsidRDefault="00B36690" w:rsidP="00D435B3">
      <w:pPr>
        <w:pStyle w:val="ListParagraph"/>
        <w:numPr>
          <w:ilvl w:val="1"/>
          <w:numId w:val="41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организација предавања и мајсторских радионица гостујућих професора.</w:t>
      </w:r>
    </w:p>
    <w:p w14:paraId="760461D5" w14:textId="77777777" w:rsidR="00B36690" w:rsidRPr="00A55478" w:rsidRDefault="00B36690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 w:rsidRPr="00A55478">
        <w:rPr>
          <w:b/>
          <w:sz w:val="24"/>
          <w:szCs w:val="24"/>
        </w:rPr>
        <w:lastRenderedPageBreak/>
        <w:t>Центар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за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перманентно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образовање</w:t>
      </w:r>
      <w:proofErr w:type="spellEnd"/>
    </w:p>
    <w:p w14:paraId="212A21B1" w14:textId="19DC2511" w:rsidR="00B36690" w:rsidRPr="00787038" w:rsidRDefault="00371E64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</w:t>
      </w:r>
      <w:r w:rsidR="00D049BB">
        <w:rPr>
          <w:b/>
          <w:sz w:val="24"/>
          <w:szCs w:val="24"/>
          <w:lang w:val="sr-Cyrl-CS"/>
        </w:rPr>
        <w:t>1</w:t>
      </w:r>
      <w:r w:rsidR="00255F36">
        <w:rPr>
          <w:b/>
          <w:sz w:val="24"/>
          <w:szCs w:val="24"/>
          <w:lang w:val="en-US"/>
        </w:rPr>
        <w:t>71</w:t>
      </w:r>
      <w:r w:rsidR="00B36690" w:rsidRPr="00787038">
        <w:rPr>
          <w:b/>
          <w:sz w:val="24"/>
          <w:szCs w:val="24"/>
        </w:rPr>
        <w:t>.</w:t>
      </w:r>
    </w:p>
    <w:p w14:paraId="685B39C6" w14:textId="7985A39A" w:rsidR="00B36690" w:rsidRPr="00E65012" w:rsidRDefault="00B36690" w:rsidP="00B36690">
      <w:pPr>
        <w:pStyle w:val="NoSpacing"/>
        <w:ind w:firstLine="708"/>
        <w:jc w:val="both"/>
      </w:pPr>
      <w:proofErr w:type="spellStart"/>
      <w:r w:rsidRPr="00E65012">
        <w:t>Центар</w:t>
      </w:r>
      <w:proofErr w:type="spellEnd"/>
      <w:r w:rsidRPr="00E65012">
        <w:t xml:space="preserve"> </w:t>
      </w:r>
      <w:proofErr w:type="spellStart"/>
      <w:r w:rsidRPr="00E65012">
        <w:t>самостално</w:t>
      </w:r>
      <w:proofErr w:type="spellEnd"/>
      <w:r w:rsidRPr="00E65012">
        <w:t xml:space="preserve"> </w:t>
      </w:r>
      <w:proofErr w:type="spellStart"/>
      <w:r w:rsidRPr="00E65012">
        <w:t>или</w:t>
      </w:r>
      <w:proofErr w:type="spellEnd"/>
      <w:r w:rsidRPr="00E65012">
        <w:t xml:space="preserve"> у </w:t>
      </w:r>
      <w:proofErr w:type="spellStart"/>
      <w:r w:rsidRPr="00E65012">
        <w:t>сарадњи</w:t>
      </w:r>
      <w:proofErr w:type="spellEnd"/>
      <w:r w:rsidRPr="00E65012">
        <w:t xml:space="preserve"> </w:t>
      </w:r>
      <w:proofErr w:type="spellStart"/>
      <w:r w:rsidRPr="00E65012">
        <w:t>са</w:t>
      </w:r>
      <w:proofErr w:type="spellEnd"/>
      <w:r w:rsidRPr="00E65012">
        <w:t xml:space="preserve"> </w:t>
      </w:r>
      <w:proofErr w:type="spellStart"/>
      <w:r w:rsidRPr="00E65012">
        <w:t>другим</w:t>
      </w:r>
      <w:proofErr w:type="spellEnd"/>
      <w:r w:rsidRPr="00E65012">
        <w:t xml:space="preserve"> </w:t>
      </w:r>
      <w:proofErr w:type="spellStart"/>
      <w:r w:rsidRPr="00E65012">
        <w:t>високошколским</w:t>
      </w:r>
      <w:proofErr w:type="spellEnd"/>
      <w:r w:rsidRPr="00E65012">
        <w:t xml:space="preserve"> </w:t>
      </w:r>
      <w:proofErr w:type="spellStart"/>
      <w:r w:rsidRPr="00E65012">
        <w:t>установама</w:t>
      </w:r>
      <w:proofErr w:type="spellEnd"/>
      <w:r w:rsidRPr="00E65012">
        <w:t xml:space="preserve"> </w:t>
      </w:r>
      <w:proofErr w:type="spellStart"/>
      <w:r w:rsidRPr="00E65012">
        <w:t>реализује</w:t>
      </w:r>
      <w:proofErr w:type="spellEnd"/>
      <w:r w:rsidRPr="00E65012">
        <w:t xml:space="preserve"> </w:t>
      </w:r>
      <w:proofErr w:type="spellStart"/>
      <w:r w:rsidRPr="00E65012">
        <w:t>програме</w:t>
      </w:r>
      <w:proofErr w:type="spellEnd"/>
      <w:r w:rsidRPr="00E65012">
        <w:t xml:space="preserve"> </w:t>
      </w:r>
      <w:proofErr w:type="spellStart"/>
      <w:r w:rsidRPr="00E65012">
        <w:t>перманентног</w:t>
      </w:r>
      <w:proofErr w:type="spellEnd"/>
      <w:r w:rsidRPr="00E65012">
        <w:t xml:space="preserve"> </w:t>
      </w:r>
      <w:proofErr w:type="spellStart"/>
      <w:r w:rsidRPr="00E65012">
        <w:t>образовања</w:t>
      </w:r>
      <w:proofErr w:type="spellEnd"/>
      <w:r w:rsidRPr="00E65012">
        <w:t xml:space="preserve"> </w:t>
      </w:r>
      <w:proofErr w:type="spellStart"/>
      <w:r w:rsidRPr="00E65012">
        <w:t>ван</w:t>
      </w:r>
      <w:proofErr w:type="spellEnd"/>
      <w:r w:rsidRPr="00E65012">
        <w:t xml:space="preserve"> </w:t>
      </w:r>
      <w:proofErr w:type="spellStart"/>
      <w:r w:rsidRPr="00E65012">
        <w:t>оквира</w:t>
      </w:r>
      <w:proofErr w:type="spellEnd"/>
      <w:r w:rsidRPr="00E65012">
        <w:t xml:space="preserve"> </w:t>
      </w:r>
      <w:proofErr w:type="spellStart"/>
      <w:r w:rsidRPr="00E65012">
        <w:t>студијских</w:t>
      </w:r>
      <w:proofErr w:type="spellEnd"/>
      <w:r w:rsidRPr="00E65012">
        <w:t xml:space="preserve"> </w:t>
      </w:r>
      <w:proofErr w:type="spellStart"/>
      <w:r w:rsidRPr="00E65012">
        <w:t>програма</w:t>
      </w:r>
      <w:proofErr w:type="spellEnd"/>
      <w:r w:rsidRPr="00E65012">
        <w:t xml:space="preserve"> </w:t>
      </w:r>
      <w:proofErr w:type="spellStart"/>
      <w:r w:rsidRPr="00E65012">
        <w:t>за</w:t>
      </w:r>
      <w:proofErr w:type="spellEnd"/>
      <w:r w:rsidRPr="00E65012">
        <w:t xml:space="preserve"> </w:t>
      </w:r>
      <w:proofErr w:type="spellStart"/>
      <w:r w:rsidRPr="00E65012">
        <w:t>које</w:t>
      </w:r>
      <w:proofErr w:type="spellEnd"/>
      <w:r w:rsidRPr="00E65012">
        <w:t xml:space="preserve"> </w:t>
      </w:r>
      <w:r w:rsidR="00045E26">
        <w:rPr>
          <w:lang w:val="sr-Cyrl-RS"/>
        </w:rPr>
        <w:t>Висока школа</w:t>
      </w:r>
      <w:r w:rsidRPr="00E65012">
        <w:t xml:space="preserve"> </w:t>
      </w:r>
      <w:proofErr w:type="spellStart"/>
      <w:r w:rsidRPr="00E65012">
        <w:t>има</w:t>
      </w:r>
      <w:proofErr w:type="spellEnd"/>
      <w:r w:rsidRPr="00E65012">
        <w:t xml:space="preserve"> </w:t>
      </w:r>
      <w:proofErr w:type="spellStart"/>
      <w:r w:rsidRPr="00E65012">
        <w:t>дозволу</w:t>
      </w:r>
      <w:proofErr w:type="spellEnd"/>
      <w:r w:rsidRPr="00E65012">
        <w:t xml:space="preserve"> </w:t>
      </w:r>
      <w:proofErr w:type="spellStart"/>
      <w:r w:rsidRPr="00E65012">
        <w:t>за</w:t>
      </w:r>
      <w:proofErr w:type="spellEnd"/>
      <w:r w:rsidRPr="00E65012">
        <w:t xml:space="preserve"> </w:t>
      </w:r>
      <w:proofErr w:type="spellStart"/>
      <w:r w:rsidRPr="00E65012">
        <w:t>рад</w:t>
      </w:r>
      <w:proofErr w:type="spellEnd"/>
      <w:r w:rsidRPr="00E65012">
        <w:t>.</w:t>
      </w:r>
    </w:p>
    <w:p w14:paraId="0EC43CCC" w14:textId="77777777" w:rsidR="00B36690" w:rsidRPr="00E65012" w:rsidRDefault="00B36690" w:rsidP="00B36690">
      <w:pPr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У активности Центра спада:</w:t>
      </w:r>
    </w:p>
    <w:p w14:paraId="195D05C0" w14:textId="77777777" w:rsidR="00B36690" w:rsidRPr="00E65012" w:rsidRDefault="00B36690" w:rsidP="00D435B3">
      <w:pPr>
        <w:pStyle w:val="ListParagraph"/>
        <w:numPr>
          <w:ilvl w:val="1"/>
          <w:numId w:val="3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промоција перманентног образовања</w:t>
      </w:r>
      <w:r>
        <w:rPr>
          <w:lang w:val="sr-Cyrl-CS"/>
        </w:rPr>
        <w:t>;</w:t>
      </w:r>
    </w:p>
    <w:p w14:paraId="20B24D9A" w14:textId="77777777" w:rsidR="00B36690" w:rsidRPr="00E65012" w:rsidRDefault="00B36690" w:rsidP="00D435B3">
      <w:pPr>
        <w:pStyle w:val="ListParagraph"/>
        <w:numPr>
          <w:ilvl w:val="1"/>
          <w:numId w:val="3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адекватно и правовремено реаговање на потребе за знањима и вештинама и у том правцу припрема план и програм перманентног образовања и благовремено подноси пријаве ради одобравања реализације програма</w:t>
      </w:r>
      <w:r>
        <w:rPr>
          <w:lang w:val="sr-Cyrl-CS"/>
        </w:rPr>
        <w:t>;</w:t>
      </w:r>
    </w:p>
    <w:p w14:paraId="7357BEEB" w14:textId="77777777" w:rsidR="00B36690" w:rsidRPr="00E65012" w:rsidRDefault="00B36690" w:rsidP="00D435B3">
      <w:pPr>
        <w:pStyle w:val="ListParagraph"/>
        <w:numPr>
          <w:ilvl w:val="1"/>
          <w:numId w:val="3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организовање извођења наставе – семи</w:t>
      </w:r>
      <w:r w:rsidR="001866B3">
        <w:rPr>
          <w:lang w:val="sr-Cyrl-CS"/>
        </w:rPr>
        <w:t>нара</w:t>
      </w:r>
      <w:r w:rsidRPr="00E65012">
        <w:rPr>
          <w:lang w:val="sr-Cyrl-CS"/>
        </w:rPr>
        <w:t>, курсева, радионица, стручних и научних саветовања и других облика усавршавања за стицање и иновацију знања из појединих области из уметности, науке и струке</w:t>
      </w:r>
      <w:r>
        <w:rPr>
          <w:lang w:val="sr-Cyrl-CS"/>
        </w:rPr>
        <w:t>;</w:t>
      </w:r>
    </w:p>
    <w:p w14:paraId="0844437F" w14:textId="77777777" w:rsidR="00B36690" w:rsidRPr="00E65012" w:rsidRDefault="00B36690" w:rsidP="00D435B3">
      <w:pPr>
        <w:pStyle w:val="ListParagraph"/>
        <w:numPr>
          <w:ilvl w:val="1"/>
          <w:numId w:val="3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успостављање сарадње са другим институцијама када се програм остварује у оквиру те сарадње</w:t>
      </w:r>
      <w:r>
        <w:rPr>
          <w:lang w:val="sr-Cyrl-CS"/>
        </w:rPr>
        <w:t>;</w:t>
      </w:r>
    </w:p>
    <w:p w14:paraId="3DDE1802" w14:textId="77777777" w:rsidR="00B36690" w:rsidRPr="00E65012" w:rsidRDefault="00B36690" w:rsidP="00D435B3">
      <w:pPr>
        <w:pStyle w:val="ListParagraph"/>
        <w:numPr>
          <w:ilvl w:val="1"/>
          <w:numId w:val="3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предлагање ангажовања спољних сарадника када је то неопходно за реализацију појединих програма</w:t>
      </w:r>
      <w:r>
        <w:rPr>
          <w:lang w:val="sr-Cyrl-CS"/>
        </w:rPr>
        <w:t>;</w:t>
      </w:r>
    </w:p>
    <w:p w14:paraId="0C4BD966" w14:textId="77777777" w:rsidR="00B36690" w:rsidRPr="00E65012" w:rsidRDefault="00B36690" w:rsidP="00D435B3">
      <w:pPr>
        <w:pStyle w:val="ListParagraph"/>
        <w:numPr>
          <w:ilvl w:val="1"/>
          <w:numId w:val="3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старање о издавању уверења полазницима курсева или семинара</w:t>
      </w:r>
      <w:r>
        <w:rPr>
          <w:lang w:val="sr-Cyrl-CS"/>
        </w:rPr>
        <w:t xml:space="preserve"> на прописаном обрасцу;</w:t>
      </w:r>
    </w:p>
    <w:p w14:paraId="54DFDB45" w14:textId="77777777" w:rsidR="00B36690" w:rsidRPr="00E65012" w:rsidRDefault="00B36690" w:rsidP="00D435B3">
      <w:pPr>
        <w:pStyle w:val="ListParagraph"/>
        <w:numPr>
          <w:ilvl w:val="1"/>
          <w:numId w:val="3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старање о издавању приручника, пратеће литературе и материјала за потребе реализације курсева, семинара</w:t>
      </w:r>
      <w:r w:rsidR="001866B3">
        <w:rPr>
          <w:lang w:val="sr-Cyrl-CS"/>
        </w:rPr>
        <w:t>,</w:t>
      </w:r>
      <w:r w:rsidRPr="00E65012">
        <w:rPr>
          <w:lang w:val="sr-Cyrl-CS"/>
        </w:rPr>
        <w:t xml:space="preserve"> радионица и др.</w:t>
      </w:r>
    </w:p>
    <w:p w14:paraId="337B3E71" w14:textId="44D45D7E" w:rsidR="00B36690" w:rsidRPr="00A55478" w:rsidRDefault="00B36690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 w:rsidRPr="00A55478">
        <w:rPr>
          <w:b/>
          <w:sz w:val="24"/>
          <w:szCs w:val="24"/>
        </w:rPr>
        <w:t>Центар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за</w:t>
      </w:r>
      <w:proofErr w:type="spellEnd"/>
      <w:r w:rsidRPr="00A55478">
        <w:rPr>
          <w:b/>
          <w:sz w:val="24"/>
          <w:szCs w:val="24"/>
        </w:rPr>
        <w:t xml:space="preserve"> </w:t>
      </w:r>
      <w:proofErr w:type="spellStart"/>
      <w:r w:rsidRPr="00A55478">
        <w:rPr>
          <w:b/>
          <w:sz w:val="24"/>
          <w:szCs w:val="24"/>
        </w:rPr>
        <w:t>промоцију</w:t>
      </w:r>
      <w:proofErr w:type="spellEnd"/>
      <w:r w:rsidRPr="00A55478">
        <w:rPr>
          <w:b/>
          <w:sz w:val="24"/>
          <w:szCs w:val="24"/>
        </w:rPr>
        <w:t xml:space="preserve"> </w:t>
      </w:r>
      <w:r w:rsidR="00E97BCC">
        <w:rPr>
          <w:b/>
          <w:sz w:val="24"/>
          <w:szCs w:val="24"/>
          <w:lang w:val="sr-Cyrl-RS"/>
        </w:rPr>
        <w:t>Високе школе</w:t>
      </w:r>
      <w:r w:rsidRPr="00A55478">
        <w:rPr>
          <w:b/>
          <w:sz w:val="24"/>
          <w:szCs w:val="24"/>
        </w:rPr>
        <w:t xml:space="preserve"> и </w:t>
      </w:r>
      <w:proofErr w:type="spellStart"/>
      <w:r w:rsidRPr="00A55478">
        <w:rPr>
          <w:b/>
          <w:sz w:val="24"/>
          <w:szCs w:val="24"/>
        </w:rPr>
        <w:t>односе</w:t>
      </w:r>
      <w:proofErr w:type="spellEnd"/>
      <w:r w:rsidRPr="00A55478">
        <w:rPr>
          <w:b/>
          <w:sz w:val="24"/>
          <w:szCs w:val="24"/>
        </w:rPr>
        <w:t xml:space="preserve"> с </w:t>
      </w:r>
      <w:proofErr w:type="spellStart"/>
      <w:r w:rsidRPr="00A55478">
        <w:rPr>
          <w:b/>
          <w:sz w:val="24"/>
          <w:szCs w:val="24"/>
        </w:rPr>
        <w:t>јавношћу</w:t>
      </w:r>
      <w:proofErr w:type="spellEnd"/>
    </w:p>
    <w:p w14:paraId="1A174D9E" w14:textId="2766D7F9" w:rsidR="00B36690" w:rsidRPr="00787038" w:rsidRDefault="004B43B5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Члан</w:t>
      </w:r>
      <w:proofErr w:type="spellEnd"/>
      <w:r>
        <w:rPr>
          <w:b/>
          <w:sz w:val="24"/>
          <w:szCs w:val="24"/>
        </w:rPr>
        <w:t xml:space="preserve"> </w:t>
      </w:r>
      <w:r w:rsidR="002C1BFE">
        <w:rPr>
          <w:b/>
          <w:sz w:val="24"/>
          <w:szCs w:val="24"/>
          <w:lang w:val="sr-Cyrl-CS"/>
        </w:rPr>
        <w:t>1</w:t>
      </w:r>
      <w:r w:rsidR="002E7AE0">
        <w:rPr>
          <w:b/>
          <w:sz w:val="24"/>
          <w:szCs w:val="24"/>
          <w:lang w:val="sr-Cyrl-CS"/>
        </w:rPr>
        <w:t>7</w:t>
      </w:r>
      <w:r w:rsidR="00255F36">
        <w:rPr>
          <w:b/>
          <w:sz w:val="24"/>
          <w:szCs w:val="24"/>
          <w:lang w:val="en-US"/>
        </w:rPr>
        <w:t>2</w:t>
      </w:r>
      <w:r w:rsidR="00B36690" w:rsidRPr="00787038">
        <w:rPr>
          <w:b/>
          <w:sz w:val="24"/>
          <w:szCs w:val="24"/>
        </w:rPr>
        <w:t>.</w:t>
      </w:r>
    </w:p>
    <w:p w14:paraId="0B0974B4" w14:textId="77777777" w:rsidR="00B36690" w:rsidRPr="00E65012" w:rsidRDefault="00B36690" w:rsidP="00B36690">
      <w:pPr>
        <w:pStyle w:val="NoSpacing"/>
      </w:pPr>
      <w:r w:rsidRPr="00E65012">
        <w:t xml:space="preserve">У </w:t>
      </w:r>
      <w:proofErr w:type="spellStart"/>
      <w:r w:rsidRPr="00E65012">
        <w:t>активности</w:t>
      </w:r>
      <w:proofErr w:type="spellEnd"/>
      <w:r w:rsidRPr="00E65012">
        <w:t xml:space="preserve"> </w:t>
      </w:r>
      <w:proofErr w:type="spellStart"/>
      <w:r w:rsidRPr="00E65012">
        <w:t>Центра</w:t>
      </w:r>
      <w:proofErr w:type="spellEnd"/>
      <w:r w:rsidRPr="00E65012">
        <w:t xml:space="preserve"> </w:t>
      </w:r>
      <w:proofErr w:type="spellStart"/>
      <w:r w:rsidRPr="00E65012">
        <w:t>спада</w:t>
      </w:r>
      <w:proofErr w:type="spellEnd"/>
      <w:r w:rsidRPr="00E65012">
        <w:t>:</w:t>
      </w:r>
    </w:p>
    <w:p w14:paraId="04CEC9C1" w14:textId="0F587391" w:rsidR="00B36690" w:rsidRPr="00326075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326075">
        <w:rPr>
          <w:lang w:val="sr-Cyrl-CS"/>
        </w:rPr>
        <w:t>пружање информација за упис</w:t>
      </w:r>
      <w:r w:rsidR="001866B3" w:rsidRPr="00326075">
        <w:rPr>
          <w:lang w:val="sr-Cyrl-CS"/>
        </w:rPr>
        <w:t xml:space="preserve"> на </w:t>
      </w:r>
      <w:r w:rsidR="00E97BCC">
        <w:rPr>
          <w:lang w:val="sr-Cyrl-CS"/>
        </w:rPr>
        <w:t>Високој школи</w:t>
      </w:r>
      <w:r w:rsidRPr="00326075">
        <w:rPr>
          <w:lang w:val="sr-Cyrl-CS"/>
        </w:rPr>
        <w:t>;</w:t>
      </w:r>
    </w:p>
    <w:p w14:paraId="0C1E929C" w14:textId="6EDD2BDD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 xml:space="preserve">континуирано обавештавање шире јавности о активностима запослених и студената </w:t>
      </w:r>
      <w:r w:rsidR="00E97BCC">
        <w:rPr>
          <w:lang w:val="sr-Cyrl-CS"/>
        </w:rPr>
        <w:t>Високе школе</w:t>
      </w:r>
      <w:r w:rsidRPr="00E65012">
        <w:rPr>
          <w:lang w:val="sr-Cyrl-CS"/>
        </w:rPr>
        <w:t xml:space="preserve"> у оквиру обављања редовне делатности</w:t>
      </w:r>
      <w:r>
        <w:rPr>
          <w:lang w:val="sr-Cyrl-CS"/>
        </w:rPr>
        <w:t>;</w:t>
      </w:r>
    </w:p>
    <w:p w14:paraId="0BEB2592" w14:textId="77777777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редовна комуникација са новинарима и представницима уме</w:t>
      </w:r>
      <w:r w:rsidR="001866B3">
        <w:rPr>
          <w:lang w:val="sr-Cyrl-CS"/>
        </w:rPr>
        <w:t>тничких установа, установа у об</w:t>
      </w:r>
      <w:r w:rsidRPr="00E65012">
        <w:rPr>
          <w:lang w:val="sr-Cyrl-CS"/>
        </w:rPr>
        <w:t xml:space="preserve">ласти културе и </w:t>
      </w:r>
      <w:r w:rsidR="001866B3">
        <w:rPr>
          <w:lang w:val="sr-Cyrl-CS"/>
        </w:rPr>
        <w:t>об</w:t>
      </w:r>
      <w:r w:rsidRPr="00E65012">
        <w:rPr>
          <w:lang w:val="sr-Cyrl-CS"/>
        </w:rPr>
        <w:t>разовања и то на свим нивоима</w:t>
      </w:r>
      <w:r>
        <w:rPr>
          <w:lang w:val="sr-Cyrl-CS"/>
        </w:rPr>
        <w:t>;</w:t>
      </w:r>
    </w:p>
    <w:p w14:paraId="570CFCAC" w14:textId="77777777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>по потреби организовање прес конференција</w:t>
      </w:r>
      <w:r>
        <w:rPr>
          <w:lang w:val="sr-Cyrl-CS"/>
        </w:rPr>
        <w:t>;</w:t>
      </w:r>
    </w:p>
    <w:p w14:paraId="284639E3" w14:textId="44846665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 xml:space="preserve">спровођење информативне кампање путем презентације </w:t>
      </w:r>
      <w:r w:rsidR="00E97BCC">
        <w:rPr>
          <w:lang w:val="sr-Cyrl-CS"/>
        </w:rPr>
        <w:t>Високе школе</w:t>
      </w:r>
      <w:r w:rsidRPr="00E65012">
        <w:rPr>
          <w:lang w:val="sr-Cyrl-CS"/>
        </w:rPr>
        <w:t xml:space="preserve">, а ради уписа кандидата на </w:t>
      </w:r>
      <w:r w:rsidR="00E97BCC">
        <w:rPr>
          <w:lang w:val="sr-Cyrl-CS"/>
        </w:rPr>
        <w:t>Високој школи</w:t>
      </w:r>
      <w:r>
        <w:rPr>
          <w:lang w:val="sr-Cyrl-CS"/>
        </w:rPr>
        <w:t>;</w:t>
      </w:r>
    </w:p>
    <w:p w14:paraId="2927866B" w14:textId="3B4CED57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 xml:space="preserve">уређивање сајта </w:t>
      </w:r>
      <w:r w:rsidR="00E97BCC">
        <w:rPr>
          <w:lang w:val="sr-Cyrl-CS"/>
        </w:rPr>
        <w:t>Високе школе</w:t>
      </w:r>
      <w:r>
        <w:rPr>
          <w:lang w:val="sr-Cyrl-CS"/>
        </w:rPr>
        <w:t>;</w:t>
      </w:r>
    </w:p>
    <w:p w14:paraId="6C5C7F40" w14:textId="146184DF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 xml:space="preserve">организовање наступа студената, наставника и сарадника </w:t>
      </w:r>
      <w:r w:rsidR="00E97BCC">
        <w:rPr>
          <w:lang w:val="sr-Cyrl-CS"/>
        </w:rPr>
        <w:t>Високе школе</w:t>
      </w:r>
      <w:r w:rsidRPr="00E65012">
        <w:rPr>
          <w:lang w:val="sr-Cyrl-CS"/>
        </w:rPr>
        <w:t xml:space="preserve"> ван </w:t>
      </w:r>
      <w:r w:rsidR="00E97BCC">
        <w:rPr>
          <w:lang w:val="sr-Cyrl-CS"/>
        </w:rPr>
        <w:t>Високе школе</w:t>
      </w:r>
      <w:r>
        <w:rPr>
          <w:lang w:val="sr-Cyrl-CS"/>
        </w:rPr>
        <w:t>;</w:t>
      </w:r>
    </w:p>
    <w:p w14:paraId="338AA5EC" w14:textId="6C371056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 xml:space="preserve">организовање аудио и видео снимања активности </w:t>
      </w:r>
      <w:r w:rsidR="00E97BCC">
        <w:rPr>
          <w:lang w:val="sr-Cyrl-CS"/>
        </w:rPr>
        <w:t>Високе школе</w:t>
      </w:r>
      <w:r>
        <w:rPr>
          <w:lang w:val="sr-Cyrl-CS"/>
        </w:rPr>
        <w:t>;</w:t>
      </w:r>
    </w:p>
    <w:p w14:paraId="690C2952" w14:textId="0213B023" w:rsidR="00B36690" w:rsidRPr="00E65012" w:rsidRDefault="00B36690" w:rsidP="00D435B3">
      <w:pPr>
        <w:pStyle w:val="ListParagraph"/>
        <w:numPr>
          <w:ilvl w:val="1"/>
          <w:numId w:val="42"/>
        </w:numPr>
        <w:spacing w:line="240" w:lineRule="auto"/>
        <w:jc w:val="both"/>
        <w:rPr>
          <w:lang w:val="sr-Cyrl-CS"/>
        </w:rPr>
      </w:pPr>
      <w:r w:rsidRPr="00E65012">
        <w:rPr>
          <w:lang w:val="sr-Cyrl-CS"/>
        </w:rPr>
        <w:t xml:space="preserve">спровођење информативне кампање путем презентације услова рада </w:t>
      </w:r>
      <w:r w:rsidR="00E97BCC">
        <w:rPr>
          <w:lang w:val="sr-Cyrl-CS"/>
        </w:rPr>
        <w:t>Високе школе</w:t>
      </w:r>
      <w:r w:rsidRPr="00E65012">
        <w:rPr>
          <w:lang w:val="sr-Cyrl-CS"/>
        </w:rPr>
        <w:t xml:space="preserve">, а ради решавања просторних проблема </w:t>
      </w:r>
      <w:r w:rsidR="00E97BCC">
        <w:rPr>
          <w:lang w:val="sr-Cyrl-CS"/>
        </w:rPr>
        <w:t>Високе школе</w:t>
      </w:r>
      <w:r w:rsidRPr="00E65012">
        <w:rPr>
          <w:lang w:val="sr-Cyrl-CS"/>
        </w:rPr>
        <w:t xml:space="preserve"> у циљу добијања нове зграде или проширивања постојећег простора. </w:t>
      </w:r>
    </w:p>
    <w:p w14:paraId="1C7EF256" w14:textId="08D5F31C" w:rsidR="00B36690" w:rsidRPr="00A55478" w:rsidRDefault="00B36690" w:rsidP="00B36690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A55478">
        <w:rPr>
          <w:rFonts w:ascii="Calibri" w:hAnsi="Calibri" w:cs="Tahoma"/>
          <w:b/>
          <w:bCs/>
          <w:sz w:val="24"/>
          <w:szCs w:val="24"/>
          <w:lang w:val="sr-Cyrl-CS"/>
        </w:rPr>
        <w:t xml:space="preserve">СРЕДСТВА </w:t>
      </w:r>
      <w:r w:rsidR="00975CFA">
        <w:rPr>
          <w:rFonts w:ascii="Calibri" w:hAnsi="Calibri" w:cs="Tahoma"/>
          <w:b/>
          <w:bCs/>
          <w:sz w:val="24"/>
          <w:szCs w:val="24"/>
          <w:lang w:val="sr-Cyrl-CS"/>
        </w:rPr>
        <w:t>ВИСОКЕ ШКОЛЕ</w:t>
      </w:r>
    </w:p>
    <w:p w14:paraId="4D2386B6" w14:textId="32F352B3" w:rsidR="00B36690" w:rsidRPr="00787038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787038">
        <w:rPr>
          <w:rFonts w:ascii="Calibri" w:hAnsi="Calibri"/>
          <w:b/>
          <w:sz w:val="24"/>
          <w:szCs w:val="24"/>
          <w:lang w:val="sr-Cyrl-CS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17</w:t>
      </w:r>
      <w:r w:rsidR="00255F36">
        <w:rPr>
          <w:rFonts w:ascii="Calibri" w:hAnsi="Calibri"/>
          <w:b/>
          <w:sz w:val="24"/>
          <w:szCs w:val="24"/>
          <w:lang w:val="en-US"/>
        </w:rPr>
        <w:t>3</w:t>
      </w:r>
      <w:r w:rsidRPr="00787038">
        <w:rPr>
          <w:rFonts w:ascii="Calibri" w:hAnsi="Calibri"/>
          <w:b/>
          <w:sz w:val="24"/>
          <w:szCs w:val="24"/>
          <w:lang w:val="sr-Cyrl-CS"/>
        </w:rPr>
        <w:t>.</w:t>
      </w:r>
    </w:p>
    <w:p w14:paraId="66F3DA2B" w14:textId="37C29488" w:rsidR="00B36690" w:rsidRPr="00E65012" w:rsidRDefault="00B36690" w:rsidP="00B36690">
      <w:p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ab/>
      </w:r>
      <w:r w:rsidR="00151FE8">
        <w:rPr>
          <w:rFonts w:ascii="Calibri" w:hAnsi="Calibri"/>
          <w:sz w:val="22"/>
          <w:szCs w:val="22"/>
          <w:lang w:val="sr-Cyrl-CS"/>
        </w:rPr>
        <w:t>Висока школа</w:t>
      </w:r>
      <w:r w:rsidRPr="00E65012">
        <w:rPr>
          <w:rFonts w:ascii="Calibri" w:hAnsi="Calibri"/>
          <w:sz w:val="22"/>
          <w:szCs w:val="22"/>
          <w:lang w:val="sr-Cyrl-CS"/>
        </w:rPr>
        <w:t xml:space="preserve"> стиче средства за обављање своје делатности у складу са законом и Статутом из следећих извора:</w:t>
      </w:r>
    </w:p>
    <w:p w14:paraId="53EF8F6A" w14:textId="77777777" w:rsidR="00B36690" w:rsidRPr="00E65012" w:rsidRDefault="00B36690" w:rsidP="00D435B3">
      <w:pPr>
        <w:numPr>
          <w:ilvl w:val="1"/>
          <w:numId w:val="30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школарине и друге накнаде за услуге образовања</w:t>
      </w:r>
      <w:r>
        <w:rPr>
          <w:rFonts w:ascii="Calibri" w:hAnsi="Calibri"/>
          <w:sz w:val="22"/>
          <w:szCs w:val="22"/>
          <w:lang w:val="sr-Cyrl-CS"/>
        </w:rPr>
        <w:t>;</w:t>
      </w:r>
    </w:p>
    <w:p w14:paraId="285DBA70" w14:textId="77777777" w:rsidR="00B36690" w:rsidRPr="00E65012" w:rsidRDefault="00B36690" w:rsidP="00D435B3">
      <w:pPr>
        <w:numPr>
          <w:ilvl w:val="1"/>
          <w:numId w:val="30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донација, поклона и завештања</w:t>
      </w:r>
      <w:r>
        <w:rPr>
          <w:rFonts w:ascii="Calibri" w:hAnsi="Calibri"/>
          <w:sz w:val="22"/>
          <w:szCs w:val="22"/>
          <w:lang w:val="sr-Cyrl-CS"/>
        </w:rPr>
        <w:t>;</w:t>
      </w:r>
    </w:p>
    <w:p w14:paraId="2EC627DD" w14:textId="64DC04A4" w:rsidR="00B36690" w:rsidRPr="00E65012" w:rsidRDefault="00B36690" w:rsidP="00D435B3">
      <w:pPr>
        <w:numPr>
          <w:ilvl w:val="1"/>
          <w:numId w:val="30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средст</w:t>
      </w:r>
      <w:r w:rsidR="004E7BB7">
        <w:rPr>
          <w:rFonts w:ascii="Calibri" w:hAnsi="Calibri"/>
          <w:sz w:val="22"/>
          <w:szCs w:val="22"/>
          <w:lang w:val="sr-Cyrl-CS"/>
        </w:rPr>
        <w:t>а</w:t>
      </w:r>
      <w:r w:rsidRPr="00E65012">
        <w:rPr>
          <w:rFonts w:ascii="Calibri" w:hAnsi="Calibri"/>
          <w:sz w:val="22"/>
          <w:szCs w:val="22"/>
          <w:lang w:val="sr-Cyrl-CS"/>
        </w:rPr>
        <w:t>ва за финансирање уметничког</w:t>
      </w:r>
      <w:r w:rsidR="00151FE8">
        <w:rPr>
          <w:rFonts w:ascii="Calibri" w:hAnsi="Calibri"/>
          <w:sz w:val="22"/>
          <w:szCs w:val="22"/>
          <w:lang w:val="sr-Cyrl-CS"/>
        </w:rPr>
        <w:t xml:space="preserve"> </w:t>
      </w:r>
      <w:r w:rsidR="001866B3">
        <w:rPr>
          <w:rFonts w:ascii="Calibri" w:hAnsi="Calibri"/>
          <w:sz w:val="22"/>
          <w:szCs w:val="22"/>
          <w:lang w:val="sr-Cyrl-CS"/>
        </w:rPr>
        <w:t xml:space="preserve">и </w:t>
      </w:r>
      <w:r w:rsidRPr="00E65012">
        <w:rPr>
          <w:rFonts w:ascii="Calibri" w:hAnsi="Calibri"/>
          <w:sz w:val="22"/>
          <w:szCs w:val="22"/>
          <w:lang w:val="sr-Cyrl-CS"/>
        </w:rPr>
        <w:t>стручног рада</w:t>
      </w:r>
    </w:p>
    <w:p w14:paraId="02F42693" w14:textId="77777777" w:rsidR="00B36690" w:rsidRPr="00E65012" w:rsidRDefault="00B36690" w:rsidP="00D435B3">
      <w:pPr>
        <w:numPr>
          <w:ilvl w:val="1"/>
          <w:numId w:val="30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lastRenderedPageBreak/>
        <w:t>пројеката и уговора у вези са реализацијом наставе, истраживања и консултантских услуга</w:t>
      </w:r>
      <w:r>
        <w:rPr>
          <w:rFonts w:ascii="Calibri" w:hAnsi="Calibri"/>
          <w:sz w:val="22"/>
          <w:szCs w:val="22"/>
          <w:lang w:val="sr-Cyrl-CS"/>
        </w:rPr>
        <w:t>;</w:t>
      </w:r>
    </w:p>
    <w:p w14:paraId="6B788E58" w14:textId="77777777" w:rsidR="00B36690" w:rsidRPr="00E65012" w:rsidRDefault="00B36690" w:rsidP="00D435B3">
      <w:pPr>
        <w:numPr>
          <w:ilvl w:val="1"/>
          <w:numId w:val="30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накнада за комерцијалне и друге услуге</w:t>
      </w:r>
      <w:r>
        <w:rPr>
          <w:rFonts w:ascii="Calibri" w:hAnsi="Calibri"/>
          <w:sz w:val="22"/>
          <w:szCs w:val="22"/>
          <w:lang w:val="sr-Cyrl-CS"/>
        </w:rPr>
        <w:t>;</w:t>
      </w:r>
    </w:p>
    <w:p w14:paraId="0AF9C7FA" w14:textId="77777777" w:rsidR="00B36690" w:rsidRPr="00E65012" w:rsidRDefault="00B36690" w:rsidP="00D435B3">
      <w:pPr>
        <w:numPr>
          <w:ilvl w:val="1"/>
          <w:numId w:val="30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оснивачких права и из уговора са трећим лицима</w:t>
      </w:r>
      <w:r>
        <w:rPr>
          <w:rFonts w:ascii="Calibri" w:hAnsi="Calibri"/>
          <w:sz w:val="22"/>
          <w:szCs w:val="22"/>
          <w:lang w:val="sr-Cyrl-CS"/>
        </w:rPr>
        <w:t>;</w:t>
      </w:r>
    </w:p>
    <w:p w14:paraId="2B796B8F" w14:textId="77777777" w:rsidR="00B36690" w:rsidRPr="00E65012" w:rsidRDefault="00B36690" w:rsidP="00D435B3">
      <w:pPr>
        <w:numPr>
          <w:ilvl w:val="1"/>
          <w:numId w:val="30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>и других извора, у складу са законом.</w:t>
      </w:r>
    </w:p>
    <w:p w14:paraId="6C200717" w14:textId="3A37BCA9" w:rsidR="00B36690" w:rsidRPr="00E65012" w:rsidRDefault="00B36690" w:rsidP="00B36690">
      <w:pPr>
        <w:ind w:firstLine="720"/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 xml:space="preserve">Средствима из става 1. овог члана </w:t>
      </w:r>
      <w:r w:rsidR="00151FE8">
        <w:rPr>
          <w:rFonts w:ascii="Calibri" w:hAnsi="Calibri"/>
          <w:sz w:val="22"/>
          <w:szCs w:val="22"/>
          <w:lang w:val="sr-Cyrl-CS"/>
        </w:rPr>
        <w:t>Висока школа</w:t>
      </w:r>
      <w:r w:rsidRPr="00E65012">
        <w:rPr>
          <w:rFonts w:ascii="Calibri" w:hAnsi="Calibri"/>
          <w:sz w:val="22"/>
          <w:szCs w:val="22"/>
          <w:lang w:val="sr-Cyrl-CS"/>
        </w:rPr>
        <w:t xml:space="preserve"> самостално управља.</w:t>
      </w:r>
    </w:p>
    <w:p w14:paraId="7B19C5E2" w14:textId="77777777" w:rsidR="00B36690" w:rsidRPr="00E65012" w:rsidRDefault="00B36690" w:rsidP="00B36690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0DC77E2" w14:textId="77777777" w:rsidR="00C9497D" w:rsidRPr="00C9497D" w:rsidRDefault="00C9497D" w:rsidP="006C4957">
      <w:pPr>
        <w:pStyle w:val="BodyTextIndent3"/>
        <w:ind w:firstLine="0"/>
        <w:rPr>
          <w:rFonts w:ascii="Calibri" w:hAnsi="Calibri"/>
          <w:b/>
          <w:szCs w:val="24"/>
        </w:rPr>
      </w:pPr>
    </w:p>
    <w:p w14:paraId="74EFD318" w14:textId="77777777" w:rsidR="00B36690" w:rsidRPr="00A55478" w:rsidRDefault="00B36690" w:rsidP="00B36690">
      <w:pPr>
        <w:pStyle w:val="BodyTextIndent3"/>
        <w:ind w:firstLine="0"/>
        <w:jc w:val="center"/>
        <w:rPr>
          <w:rFonts w:ascii="Calibri" w:hAnsi="Calibri"/>
          <w:b/>
          <w:szCs w:val="24"/>
        </w:rPr>
      </w:pPr>
      <w:r w:rsidRPr="00A55478">
        <w:rPr>
          <w:rFonts w:ascii="Calibri" w:hAnsi="Calibri"/>
          <w:b/>
          <w:szCs w:val="24"/>
        </w:rPr>
        <w:t>Сопствени приходи</w:t>
      </w:r>
    </w:p>
    <w:p w14:paraId="2F823030" w14:textId="2AAFE29F" w:rsidR="00B36690" w:rsidRPr="00787038" w:rsidRDefault="00B36690" w:rsidP="00B36690">
      <w:pPr>
        <w:pStyle w:val="BodyText"/>
        <w:jc w:val="center"/>
        <w:rPr>
          <w:rFonts w:ascii="Calibri" w:hAnsi="Calibri"/>
          <w:b/>
          <w:szCs w:val="24"/>
        </w:rPr>
      </w:pPr>
      <w:r w:rsidRPr="00787038">
        <w:rPr>
          <w:rFonts w:ascii="Calibri" w:hAnsi="Calibri"/>
          <w:b/>
          <w:szCs w:val="24"/>
        </w:rPr>
        <w:t xml:space="preserve">Члан </w:t>
      </w:r>
      <w:r w:rsidR="008F2ABA">
        <w:rPr>
          <w:rFonts w:ascii="Calibri" w:hAnsi="Calibri"/>
          <w:b/>
          <w:szCs w:val="24"/>
          <w:lang w:val="sr-Cyrl-RS"/>
        </w:rPr>
        <w:t>1</w:t>
      </w:r>
      <w:r w:rsidR="00D049BB">
        <w:rPr>
          <w:rFonts w:ascii="Calibri" w:hAnsi="Calibri"/>
          <w:b/>
          <w:szCs w:val="24"/>
        </w:rPr>
        <w:t>7</w:t>
      </w:r>
      <w:r w:rsidR="00255F36">
        <w:rPr>
          <w:rFonts w:ascii="Calibri" w:hAnsi="Calibri"/>
          <w:b/>
          <w:szCs w:val="24"/>
          <w:lang w:val="en-US"/>
        </w:rPr>
        <w:t>4</w:t>
      </w:r>
      <w:r w:rsidRPr="00787038">
        <w:rPr>
          <w:rFonts w:ascii="Calibri" w:hAnsi="Calibri"/>
          <w:b/>
          <w:szCs w:val="24"/>
        </w:rPr>
        <w:t>.</w:t>
      </w:r>
    </w:p>
    <w:p w14:paraId="307F6DA4" w14:textId="17E90322" w:rsidR="00B36690" w:rsidRPr="001E2938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ab/>
        <w:t xml:space="preserve">Средства која </w:t>
      </w:r>
      <w:r w:rsidR="004E7BB7">
        <w:rPr>
          <w:rFonts w:ascii="Calibri" w:hAnsi="Calibri"/>
          <w:sz w:val="22"/>
          <w:szCs w:val="22"/>
          <w:lang w:val="sr-Cyrl-RS"/>
        </w:rPr>
        <w:t>Висока школа</w:t>
      </w:r>
      <w:r w:rsidRPr="00E65012">
        <w:rPr>
          <w:rFonts w:ascii="Calibri" w:hAnsi="Calibri"/>
          <w:sz w:val="22"/>
          <w:szCs w:val="22"/>
        </w:rPr>
        <w:t xml:space="preserve"> оствари, чине сопствени приход </w:t>
      </w:r>
      <w:r w:rsidR="004E7BB7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(школарина, пружање услуга трећим лицима, </w:t>
      </w:r>
      <w:r w:rsidRPr="001E2938">
        <w:rPr>
          <w:rFonts w:ascii="Calibri" w:hAnsi="Calibri"/>
          <w:sz w:val="22"/>
          <w:szCs w:val="22"/>
        </w:rPr>
        <w:t>поклон, спонзорство, и други извори стицања средстава).</w:t>
      </w:r>
    </w:p>
    <w:p w14:paraId="7ED97A84" w14:textId="07055CA3" w:rsidR="00B36690" w:rsidRPr="001E2938" w:rsidRDefault="00B36690" w:rsidP="00B36690">
      <w:pPr>
        <w:pStyle w:val="BodyText"/>
        <w:ind w:firstLine="720"/>
        <w:rPr>
          <w:rFonts w:ascii="Calibri" w:hAnsi="Calibri"/>
          <w:sz w:val="22"/>
          <w:szCs w:val="22"/>
        </w:rPr>
      </w:pPr>
      <w:r w:rsidRPr="001E2938">
        <w:rPr>
          <w:rFonts w:ascii="Calibri" w:hAnsi="Calibri"/>
          <w:sz w:val="22"/>
          <w:szCs w:val="22"/>
        </w:rPr>
        <w:t xml:space="preserve">За пружање других уметничких и научних услуга, као и за обављање других послова, </w:t>
      </w:r>
      <w:proofErr w:type="spellStart"/>
      <w:r w:rsidR="00151FE8">
        <w:rPr>
          <w:rFonts w:ascii="Calibri" w:hAnsi="Calibri"/>
          <w:sz w:val="22"/>
          <w:szCs w:val="22"/>
          <w:lang w:val="sr-Cyrl-RS"/>
        </w:rPr>
        <w:t>Високаа</w:t>
      </w:r>
      <w:proofErr w:type="spellEnd"/>
      <w:r w:rsidR="00151FE8">
        <w:rPr>
          <w:rFonts w:ascii="Calibri" w:hAnsi="Calibri"/>
          <w:sz w:val="22"/>
          <w:szCs w:val="22"/>
          <w:lang w:val="sr-Cyrl-RS"/>
        </w:rPr>
        <w:t xml:space="preserve"> школа</w:t>
      </w:r>
      <w:r w:rsidRPr="001E2938">
        <w:rPr>
          <w:rFonts w:ascii="Calibri" w:hAnsi="Calibri"/>
          <w:sz w:val="22"/>
          <w:szCs w:val="22"/>
        </w:rPr>
        <w:t xml:space="preserve"> стиче средства на основу уговора са корисницима тих уговора.</w:t>
      </w:r>
    </w:p>
    <w:p w14:paraId="783E1715" w14:textId="56D627AA" w:rsidR="00B36690" w:rsidRPr="001E2938" w:rsidRDefault="00151FE8" w:rsidP="00B36690">
      <w:pPr>
        <w:pStyle w:val="BodyText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sr-Cyrl-RS"/>
        </w:rPr>
        <w:t>Висока школа</w:t>
      </w:r>
      <w:r w:rsidR="00B36690" w:rsidRPr="001E2938">
        <w:rPr>
          <w:rFonts w:ascii="Calibri" w:hAnsi="Calibri"/>
          <w:sz w:val="22"/>
          <w:szCs w:val="22"/>
        </w:rPr>
        <w:t xml:space="preserve"> стиче средства за материјалне трошкове пословања, текуће и инвестиционо одржавање у сразмери са оствареним приходом. </w:t>
      </w:r>
    </w:p>
    <w:p w14:paraId="010867A9" w14:textId="44ABAB09" w:rsidR="00B36690" w:rsidRPr="001866B3" w:rsidRDefault="00151FE8" w:rsidP="00B36690">
      <w:pPr>
        <w:pStyle w:val="BodyText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sr-Cyrl-RS"/>
        </w:rPr>
        <w:t>Висока школа</w:t>
      </w:r>
      <w:r w:rsidR="00B36690" w:rsidRPr="001866B3">
        <w:rPr>
          <w:rFonts w:ascii="Calibri" w:hAnsi="Calibri"/>
          <w:sz w:val="22"/>
          <w:szCs w:val="22"/>
        </w:rPr>
        <w:t xml:space="preserve"> општим актом утврђује расподелу сопствених прихода.</w:t>
      </w:r>
    </w:p>
    <w:p w14:paraId="3A7D6894" w14:textId="77777777" w:rsidR="001866B3" w:rsidRDefault="001866B3" w:rsidP="00B36690">
      <w:pPr>
        <w:pStyle w:val="BodyTextIndent3"/>
        <w:ind w:firstLine="0"/>
        <w:jc w:val="center"/>
        <w:rPr>
          <w:rFonts w:ascii="Calibri" w:hAnsi="Calibri"/>
          <w:b/>
          <w:szCs w:val="24"/>
        </w:rPr>
      </w:pPr>
    </w:p>
    <w:p w14:paraId="7821D9B8" w14:textId="77777777" w:rsidR="00B36690" w:rsidRPr="00A55478" w:rsidRDefault="00B36690" w:rsidP="00B36690">
      <w:pPr>
        <w:pStyle w:val="BodyTextIndent3"/>
        <w:ind w:firstLine="0"/>
        <w:jc w:val="center"/>
        <w:rPr>
          <w:rFonts w:ascii="Calibri" w:hAnsi="Calibri"/>
          <w:b/>
          <w:szCs w:val="24"/>
        </w:rPr>
      </w:pPr>
      <w:r w:rsidRPr="00A55478">
        <w:rPr>
          <w:rFonts w:ascii="Calibri" w:hAnsi="Calibri"/>
          <w:b/>
          <w:szCs w:val="24"/>
        </w:rPr>
        <w:t>Школарина</w:t>
      </w:r>
    </w:p>
    <w:p w14:paraId="45AA58FC" w14:textId="61E6D558" w:rsidR="00B36690" w:rsidRPr="00787038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787038">
        <w:rPr>
          <w:rFonts w:ascii="Calibri" w:hAnsi="Calibri"/>
          <w:b/>
          <w:sz w:val="24"/>
          <w:szCs w:val="24"/>
          <w:lang w:val="sr-Cyrl-CS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17</w:t>
      </w:r>
      <w:r w:rsidR="00255F36">
        <w:rPr>
          <w:rFonts w:ascii="Calibri" w:hAnsi="Calibri"/>
          <w:b/>
          <w:sz w:val="24"/>
          <w:szCs w:val="24"/>
          <w:lang w:val="en-US"/>
        </w:rPr>
        <w:t>5</w:t>
      </w:r>
      <w:r w:rsidRPr="00787038">
        <w:rPr>
          <w:rFonts w:ascii="Calibri" w:hAnsi="Calibri"/>
          <w:b/>
          <w:sz w:val="24"/>
          <w:szCs w:val="24"/>
          <w:lang w:val="sr-Cyrl-CS"/>
        </w:rPr>
        <w:t>.</w:t>
      </w:r>
    </w:p>
    <w:p w14:paraId="3324A02D" w14:textId="272591B4" w:rsidR="003820E4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ab/>
      </w:r>
      <w:r w:rsidR="00151FE8">
        <w:rPr>
          <w:rFonts w:ascii="Calibri" w:hAnsi="Calibri"/>
          <w:sz w:val="22"/>
          <w:szCs w:val="22"/>
          <w:lang w:val="sr-Cyrl-RS"/>
        </w:rPr>
        <w:t>Висока школа</w:t>
      </w:r>
      <w:r w:rsidRPr="00E65012">
        <w:rPr>
          <w:rFonts w:ascii="Calibri" w:hAnsi="Calibri"/>
          <w:sz w:val="22"/>
          <w:szCs w:val="22"/>
        </w:rPr>
        <w:t xml:space="preserve"> стиче средства од школарине на основу одлуке о висини школарине за наредну школску годину за све студијске програме за студенте који плаћају школарину. </w:t>
      </w:r>
    </w:p>
    <w:p w14:paraId="1F21B604" w14:textId="05CDE485" w:rsidR="00B36690" w:rsidRPr="00E65012" w:rsidRDefault="00B36690" w:rsidP="003820E4">
      <w:pPr>
        <w:pStyle w:val="BodyText"/>
        <w:ind w:firstLine="720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Одлуку доноси </w:t>
      </w:r>
      <w:r w:rsidR="00151FE8">
        <w:rPr>
          <w:rFonts w:ascii="Calibri" w:hAnsi="Calibri"/>
          <w:sz w:val="22"/>
          <w:szCs w:val="22"/>
          <w:lang w:val="sr-Cyrl-RS"/>
        </w:rPr>
        <w:t>Директор</w:t>
      </w:r>
      <w:r w:rsidRPr="00E65012">
        <w:rPr>
          <w:rFonts w:ascii="Calibri" w:hAnsi="Calibri"/>
          <w:sz w:val="22"/>
          <w:szCs w:val="22"/>
        </w:rPr>
        <w:t xml:space="preserve"> пре расписивања конкурса за упис нових студената.</w:t>
      </w:r>
    </w:p>
    <w:p w14:paraId="0A1F9BBC" w14:textId="77777777" w:rsidR="00B36690" w:rsidRPr="00CA1845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CA1845">
        <w:rPr>
          <w:rFonts w:ascii="Calibri" w:hAnsi="Calibri"/>
          <w:sz w:val="22"/>
          <w:szCs w:val="22"/>
        </w:rPr>
        <w:t xml:space="preserve">               Школарином се утврђују трошкови студија за једну годину студија, односно за стицање 60 ЕСПБ бодова.</w:t>
      </w:r>
    </w:p>
    <w:p w14:paraId="79A63EA7" w14:textId="5653AACE" w:rsidR="00B36690" w:rsidRPr="00243BC5" w:rsidRDefault="00B36690" w:rsidP="00B36690">
      <w:pPr>
        <w:pStyle w:val="BodyText"/>
        <w:ind w:firstLine="720"/>
        <w:rPr>
          <w:rFonts w:ascii="Calibri" w:hAnsi="Calibri"/>
          <w:sz w:val="22"/>
          <w:szCs w:val="22"/>
          <w:lang w:val="ru-RU"/>
        </w:rPr>
      </w:pPr>
      <w:r w:rsidRPr="00CA1845">
        <w:rPr>
          <w:rFonts w:ascii="Calibri" w:hAnsi="Calibri"/>
          <w:sz w:val="22"/>
          <w:szCs w:val="22"/>
        </w:rPr>
        <w:t xml:space="preserve">Школарина обухвата накнаде за редовне услуге које </w:t>
      </w:r>
      <w:r w:rsidR="00151FE8">
        <w:rPr>
          <w:rFonts w:ascii="Calibri" w:hAnsi="Calibri"/>
          <w:sz w:val="22"/>
          <w:szCs w:val="22"/>
          <w:lang w:val="sr-Cyrl-RS"/>
        </w:rPr>
        <w:t xml:space="preserve">Висока </w:t>
      </w:r>
      <w:proofErr w:type="spellStart"/>
      <w:r w:rsidR="00151FE8">
        <w:rPr>
          <w:rFonts w:ascii="Calibri" w:hAnsi="Calibri"/>
          <w:sz w:val="22"/>
          <w:szCs w:val="22"/>
          <w:lang w:val="sr-Cyrl-RS"/>
        </w:rPr>
        <w:t>школаа</w:t>
      </w:r>
      <w:proofErr w:type="spellEnd"/>
      <w:r w:rsidRPr="00CA1845">
        <w:rPr>
          <w:rFonts w:ascii="Calibri" w:hAnsi="Calibri"/>
          <w:sz w:val="22"/>
          <w:szCs w:val="22"/>
        </w:rPr>
        <w:t xml:space="preserve"> пружа студенту у оквиру остваривања студијског програма за једну годину студија.</w:t>
      </w:r>
    </w:p>
    <w:p w14:paraId="79BE982E" w14:textId="7CBC8E8D" w:rsidR="00B36690" w:rsidRPr="001E2938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1E2938">
        <w:rPr>
          <w:rFonts w:ascii="Calibri" w:hAnsi="Calibri"/>
          <w:sz w:val="22"/>
          <w:szCs w:val="22"/>
        </w:rPr>
        <w:t xml:space="preserve">Редовне услуге које </w:t>
      </w:r>
      <w:r w:rsidR="00151FE8">
        <w:rPr>
          <w:rFonts w:ascii="Calibri" w:hAnsi="Calibri"/>
          <w:sz w:val="22"/>
          <w:szCs w:val="22"/>
          <w:lang w:val="sr-Cyrl-RS"/>
        </w:rPr>
        <w:t>Висока школа</w:t>
      </w:r>
      <w:r w:rsidRPr="001E2938">
        <w:rPr>
          <w:rFonts w:ascii="Calibri" w:hAnsi="Calibri"/>
          <w:sz w:val="22"/>
          <w:szCs w:val="22"/>
        </w:rPr>
        <w:t xml:space="preserve"> пружа студентима у оквиру остваривања студијског програма обухваћене накнадом на име школарине утврђује </w:t>
      </w:r>
      <w:r w:rsidR="00151FE8">
        <w:rPr>
          <w:rFonts w:ascii="Calibri" w:hAnsi="Calibri"/>
          <w:sz w:val="22"/>
          <w:szCs w:val="22"/>
          <w:lang w:val="sr-Cyrl-RS"/>
        </w:rPr>
        <w:t>Директор</w:t>
      </w:r>
      <w:r w:rsidRPr="001E2938">
        <w:rPr>
          <w:rFonts w:ascii="Calibri" w:hAnsi="Calibri"/>
          <w:sz w:val="22"/>
          <w:szCs w:val="22"/>
        </w:rPr>
        <w:t>.</w:t>
      </w:r>
    </w:p>
    <w:p w14:paraId="1FE1254F" w14:textId="1F16B93D" w:rsidR="00B36690" w:rsidRPr="00E65012" w:rsidRDefault="00B36690" w:rsidP="00B36690">
      <w:pPr>
        <w:ind w:firstLine="708"/>
        <w:jc w:val="both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 </w:t>
      </w:r>
    </w:p>
    <w:p w14:paraId="1B610046" w14:textId="77777777" w:rsidR="00B36690" w:rsidRDefault="00B36690" w:rsidP="00B36690">
      <w:pPr>
        <w:pStyle w:val="BodyText"/>
        <w:ind w:firstLine="720"/>
        <w:rPr>
          <w:rFonts w:ascii="Calibri" w:hAnsi="Calibri"/>
          <w:sz w:val="22"/>
          <w:szCs w:val="22"/>
        </w:rPr>
      </w:pPr>
    </w:p>
    <w:p w14:paraId="73543639" w14:textId="0DB1273F" w:rsidR="003820E4" w:rsidRPr="00975CFA" w:rsidRDefault="00975CFA" w:rsidP="003820E4">
      <w:pPr>
        <w:pStyle w:val="BodyText"/>
        <w:ind w:firstLine="720"/>
        <w:jc w:val="center"/>
        <w:rPr>
          <w:rFonts w:ascii="Calibri" w:hAnsi="Calibri"/>
          <w:b/>
          <w:szCs w:val="24"/>
          <w:lang w:val="sr-Cyrl-RS"/>
        </w:rPr>
      </w:pPr>
      <w:r>
        <w:rPr>
          <w:rFonts w:ascii="Calibri" w:hAnsi="Calibri"/>
          <w:b/>
          <w:szCs w:val="24"/>
          <w:lang w:val="sr-Cyrl-RS"/>
        </w:rPr>
        <w:t>ИМОВИНА ВИСОКЕ ШКОЛЕ</w:t>
      </w:r>
    </w:p>
    <w:p w14:paraId="00B11CC6" w14:textId="084F7807" w:rsidR="00B36690" w:rsidRPr="002E7AE0" w:rsidRDefault="00B36690" w:rsidP="002E7AE0">
      <w:pPr>
        <w:jc w:val="center"/>
        <w:rPr>
          <w:rFonts w:ascii="Calibri" w:hAnsi="Calibri"/>
          <w:b/>
          <w:sz w:val="24"/>
          <w:szCs w:val="24"/>
        </w:rPr>
      </w:pPr>
      <w:r w:rsidRPr="002E7AE0">
        <w:rPr>
          <w:rFonts w:ascii="Calibri" w:hAnsi="Calibri"/>
          <w:b/>
          <w:sz w:val="24"/>
          <w:szCs w:val="24"/>
        </w:rPr>
        <w:t xml:space="preserve">Члан </w:t>
      </w:r>
      <w:r w:rsidR="008F2ABA" w:rsidRPr="002E7AE0">
        <w:rPr>
          <w:rFonts w:ascii="Calibri" w:hAnsi="Calibri"/>
          <w:b/>
          <w:sz w:val="24"/>
          <w:szCs w:val="24"/>
          <w:lang w:val="sr-Cyrl-RS"/>
        </w:rPr>
        <w:t>17</w:t>
      </w:r>
      <w:r w:rsidR="00255F36">
        <w:rPr>
          <w:rFonts w:ascii="Calibri" w:hAnsi="Calibri"/>
          <w:b/>
          <w:sz w:val="24"/>
          <w:szCs w:val="24"/>
          <w:lang w:val="en-US"/>
        </w:rPr>
        <w:t>6</w:t>
      </w:r>
      <w:r w:rsidRPr="002E7AE0">
        <w:rPr>
          <w:rFonts w:ascii="Calibri" w:hAnsi="Calibri"/>
          <w:b/>
          <w:sz w:val="24"/>
          <w:szCs w:val="24"/>
        </w:rPr>
        <w:t>.</w:t>
      </w:r>
    </w:p>
    <w:p w14:paraId="25A99958" w14:textId="6129F4A9" w:rsidR="00B36690" w:rsidRPr="00E65012" w:rsidRDefault="00B36690" w:rsidP="00B36690">
      <w:pPr>
        <w:pStyle w:val="BodyText"/>
        <w:ind w:firstLine="708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 xml:space="preserve">Употреба и коришћење средстава </w:t>
      </w:r>
      <w:r w:rsidR="00151FE8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уређује се посебним општим актом.</w:t>
      </w:r>
    </w:p>
    <w:p w14:paraId="3D9FC4B2" w14:textId="1FB72E2F" w:rsidR="00B36690" w:rsidRPr="00E65012" w:rsidRDefault="00B36690" w:rsidP="00151FE8">
      <w:pPr>
        <w:jc w:val="both"/>
        <w:rPr>
          <w:rFonts w:ascii="Calibri" w:hAnsi="Calibri"/>
          <w:sz w:val="22"/>
          <w:szCs w:val="22"/>
          <w:lang w:val="sr-Cyrl-CS"/>
        </w:rPr>
      </w:pPr>
      <w:r w:rsidRPr="001866B3">
        <w:rPr>
          <w:rFonts w:ascii="Calibri" w:hAnsi="Calibri"/>
          <w:sz w:val="22"/>
          <w:szCs w:val="22"/>
          <w:lang w:val="sr-Cyrl-CS"/>
        </w:rPr>
        <w:tab/>
        <w:t xml:space="preserve"> </w:t>
      </w:r>
    </w:p>
    <w:p w14:paraId="3549B69C" w14:textId="77777777" w:rsidR="00B36690" w:rsidRPr="00E65012" w:rsidRDefault="00B36690" w:rsidP="00B36690">
      <w:pPr>
        <w:jc w:val="center"/>
        <w:rPr>
          <w:rFonts w:ascii="Calibri" w:hAnsi="Calibri"/>
          <w:sz w:val="22"/>
          <w:szCs w:val="22"/>
          <w:lang w:val="sr-Cyrl-CS"/>
        </w:rPr>
      </w:pPr>
    </w:p>
    <w:p w14:paraId="67EF3F42" w14:textId="31D49D26" w:rsidR="00B36690" w:rsidRPr="00787038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787038">
        <w:rPr>
          <w:rFonts w:ascii="Calibri" w:hAnsi="Calibri"/>
          <w:b/>
          <w:sz w:val="24"/>
          <w:szCs w:val="24"/>
          <w:lang w:val="sr-Cyrl-CS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17</w:t>
      </w:r>
      <w:r w:rsidR="00255F36">
        <w:rPr>
          <w:rFonts w:ascii="Calibri" w:hAnsi="Calibri"/>
          <w:b/>
          <w:sz w:val="24"/>
          <w:szCs w:val="24"/>
          <w:lang w:val="en-US"/>
        </w:rPr>
        <w:t>7</w:t>
      </w:r>
      <w:r w:rsidRPr="00787038">
        <w:rPr>
          <w:rFonts w:ascii="Calibri" w:hAnsi="Calibri"/>
          <w:b/>
          <w:sz w:val="24"/>
          <w:szCs w:val="24"/>
          <w:lang w:val="sr-Cyrl-CS"/>
        </w:rPr>
        <w:t>.</w:t>
      </w:r>
    </w:p>
    <w:p w14:paraId="605AB6D8" w14:textId="6BC2444B" w:rsidR="00B36690" w:rsidRPr="00E65012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ab/>
        <w:t xml:space="preserve">Запослени </w:t>
      </w:r>
      <w:r w:rsidR="00151FE8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овлашћени за руковање средствима одговарају непосредно, лично и материјално за правилно и законско употребљавање и коришћење средстава која су им поверена.</w:t>
      </w:r>
    </w:p>
    <w:p w14:paraId="13255D94" w14:textId="77777777" w:rsidR="00787038" w:rsidRDefault="00787038" w:rsidP="00B36690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1B83B9D4" w14:textId="6873FC9E" w:rsidR="00B36690" w:rsidRPr="00787038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787038">
        <w:rPr>
          <w:rFonts w:ascii="Calibri" w:hAnsi="Calibri"/>
          <w:b/>
          <w:sz w:val="24"/>
          <w:szCs w:val="24"/>
          <w:lang w:val="sr-Cyrl-CS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17</w:t>
      </w:r>
      <w:r w:rsidR="00255F36">
        <w:rPr>
          <w:rFonts w:ascii="Calibri" w:hAnsi="Calibri"/>
          <w:b/>
          <w:sz w:val="24"/>
          <w:szCs w:val="24"/>
          <w:lang w:val="en-US"/>
        </w:rPr>
        <w:t>8</w:t>
      </w:r>
      <w:r w:rsidRPr="00787038">
        <w:rPr>
          <w:rFonts w:ascii="Calibri" w:hAnsi="Calibri"/>
          <w:b/>
          <w:sz w:val="24"/>
          <w:szCs w:val="24"/>
          <w:lang w:val="sr-Cyrl-CS"/>
        </w:rPr>
        <w:t>.</w:t>
      </w:r>
    </w:p>
    <w:p w14:paraId="277CC34C" w14:textId="5A022ABF" w:rsidR="00B36690" w:rsidRPr="00E65012" w:rsidRDefault="00B36690" w:rsidP="00B36690">
      <w:p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ab/>
        <w:t xml:space="preserve">Средства са којима располаже у току пословне године </w:t>
      </w:r>
      <w:r w:rsidR="00151FE8">
        <w:rPr>
          <w:rFonts w:ascii="Calibri" w:hAnsi="Calibri"/>
          <w:sz w:val="22"/>
          <w:szCs w:val="22"/>
          <w:lang w:val="sr-Cyrl-CS"/>
        </w:rPr>
        <w:t>Висока школа</w:t>
      </w:r>
      <w:r w:rsidRPr="00E65012">
        <w:rPr>
          <w:rFonts w:ascii="Calibri" w:hAnsi="Calibri"/>
          <w:sz w:val="22"/>
          <w:szCs w:val="22"/>
          <w:lang w:val="sr-Cyrl-CS"/>
        </w:rPr>
        <w:t xml:space="preserve"> распоређује финансијским планом.</w:t>
      </w:r>
    </w:p>
    <w:p w14:paraId="785D06CF" w14:textId="77777777" w:rsidR="00B36690" w:rsidRPr="00E65012" w:rsidRDefault="00B36690" w:rsidP="00B36690">
      <w:p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ab/>
        <w:t>Финансијским планом предвиђа се укупан приход по изворима и његова расподела на материјалне трошкове, текуће одржавање и плате запослених.</w:t>
      </w:r>
    </w:p>
    <w:p w14:paraId="3BEB5094" w14:textId="77777777" w:rsidR="00151FE8" w:rsidRDefault="00151FE8" w:rsidP="00B36690">
      <w:pPr>
        <w:jc w:val="center"/>
        <w:rPr>
          <w:rFonts w:ascii="Calibri" w:hAnsi="Calibri"/>
          <w:sz w:val="22"/>
          <w:szCs w:val="22"/>
          <w:lang w:val="sr-Cyrl-CS"/>
        </w:rPr>
      </w:pPr>
    </w:p>
    <w:p w14:paraId="29C03A11" w14:textId="202EBBE7" w:rsidR="00B36690" w:rsidRPr="006523E3" w:rsidRDefault="00B36690" w:rsidP="00B36690">
      <w:pPr>
        <w:jc w:val="center"/>
        <w:rPr>
          <w:rFonts w:ascii="Calibri" w:hAnsi="Calibri" w:cs="Tahoma"/>
          <w:b/>
          <w:bCs/>
          <w:sz w:val="24"/>
          <w:szCs w:val="24"/>
          <w:lang w:val="sr-Latn-CS"/>
        </w:rPr>
      </w:pPr>
      <w:r w:rsidRPr="006523E3">
        <w:rPr>
          <w:rFonts w:ascii="Calibri" w:hAnsi="Calibri" w:cs="Tahoma"/>
          <w:b/>
          <w:bCs/>
          <w:sz w:val="24"/>
          <w:szCs w:val="24"/>
          <w:lang w:val="sr-Cyrl-CS"/>
        </w:rPr>
        <w:t>ОПШТИ АКТИ</w:t>
      </w:r>
    </w:p>
    <w:p w14:paraId="4E8074F1" w14:textId="0DA40443" w:rsidR="00B36690" w:rsidRPr="00787038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787038">
        <w:rPr>
          <w:rFonts w:ascii="Calibri" w:hAnsi="Calibri" w:cs="Tahoma"/>
          <w:b/>
          <w:sz w:val="24"/>
          <w:szCs w:val="24"/>
          <w:lang w:val="sr-Cyrl-CS"/>
        </w:rPr>
        <w:lastRenderedPageBreak/>
        <w:t xml:space="preserve">Члан </w:t>
      </w:r>
      <w:r w:rsidR="008F2ABA">
        <w:rPr>
          <w:rFonts w:ascii="Calibri" w:hAnsi="Calibri" w:cs="Tahoma"/>
          <w:b/>
          <w:sz w:val="24"/>
          <w:szCs w:val="24"/>
          <w:lang w:val="sr-Cyrl-CS"/>
        </w:rPr>
        <w:t>17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9</w:t>
      </w:r>
      <w:r w:rsidRPr="00787038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3113286E" w14:textId="5C7123E9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Унутрашње односе на </w:t>
      </w:r>
      <w:r w:rsidR="00151FE8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уређују запослени општим актима у складу са </w:t>
      </w:r>
      <w:r w:rsidR="003820E4">
        <w:rPr>
          <w:rFonts w:ascii="Calibri" w:hAnsi="Calibri" w:cs="Tahoma"/>
          <w:sz w:val="22"/>
          <w:szCs w:val="22"/>
          <w:lang w:val="sr-Cyrl-CS"/>
        </w:rPr>
        <w:t>важећим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прописима.</w:t>
      </w:r>
    </w:p>
    <w:p w14:paraId="4702C67F" w14:textId="2ABAF98C" w:rsidR="00B36690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</w:r>
      <w:r w:rsidR="00151FE8">
        <w:rPr>
          <w:rFonts w:ascii="Calibri" w:hAnsi="Calibri" w:cs="Tahoma"/>
          <w:sz w:val="22"/>
          <w:szCs w:val="22"/>
          <w:lang w:val="sr-Cyrl-CS"/>
        </w:rPr>
        <w:t>Висока школа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поред Статута може имати и друга општа акта.</w:t>
      </w:r>
    </w:p>
    <w:p w14:paraId="5085DB5D" w14:textId="64914693" w:rsidR="001D2DC0" w:rsidRPr="00810580" w:rsidRDefault="001D2DC0" w:rsidP="001D2DC0">
      <w:pPr>
        <w:ind w:firstLine="720"/>
        <w:jc w:val="both"/>
        <w:rPr>
          <w:rFonts w:ascii="Calibri" w:hAnsi="Calibri" w:cs="Tahoma"/>
          <w:sz w:val="22"/>
          <w:szCs w:val="22"/>
          <w:lang w:val="sr-Cyrl-CS"/>
        </w:rPr>
      </w:pPr>
      <w:r w:rsidRPr="00810580">
        <w:rPr>
          <w:rFonts w:ascii="Calibri" w:hAnsi="Calibri"/>
          <w:sz w:val="22"/>
          <w:szCs w:val="22"/>
          <w:lang w:val="sr-Cyrl-CS"/>
        </w:rPr>
        <w:t xml:space="preserve">Правилником о организацији и систематизацији послова на </w:t>
      </w:r>
      <w:r w:rsidR="00151FE8">
        <w:rPr>
          <w:rFonts w:ascii="Calibri" w:hAnsi="Calibri"/>
          <w:sz w:val="22"/>
          <w:szCs w:val="22"/>
          <w:lang w:val="sr-Cyrl-CS"/>
        </w:rPr>
        <w:t>Високој школи</w:t>
      </w:r>
      <w:r w:rsidRPr="00810580">
        <w:rPr>
          <w:rFonts w:ascii="Calibri" w:hAnsi="Calibri"/>
          <w:sz w:val="22"/>
          <w:szCs w:val="22"/>
          <w:lang w:val="sr-Cyrl-CS"/>
        </w:rPr>
        <w:t xml:space="preserve"> утврђује се организација, организационе јединице и њихов делокруг, руковођење организационим јединицама, систематизују се радна места </w:t>
      </w:r>
      <w:r w:rsidRPr="00810580">
        <w:rPr>
          <w:rFonts w:ascii="Calibri" w:hAnsi="Calibri"/>
          <w:sz w:val="22"/>
          <w:szCs w:val="22"/>
        </w:rPr>
        <w:t xml:space="preserve">према врсти и сложености послова, врсти и </w:t>
      </w:r>
      <w:r w:rsidRPr="00810580">
        <w:rPr>
          <w:rFonts w:ascii="Calibri" w:hAnsi="Calibri"/>
          <w:sz w:val="22"/>
          <w:szCs w:val="22"/>
          <w:lang w:val="sr-Cyrl-CS"/>
        </w:rPr>
        <w:t xml:space="preserve">степену стручне спреме и другим посебним условима за рад на тим пословима, утврђује се опис послова који се обављају на радним местима, број извршилаца, као </w:t>
      </w:r>
      <w:r w:rsidRPr="00810580">
        <w:rPr>
          <w:rFonts w:ascii="Calibri" w:hAnsi="Calibri"/>
          <w:sz w:val="22"/>
          <w:szCs w:val="22"/>
        </w:rPr>
        <w:t xml:space="preserve">и друга питања од значаја за организацију и рад </w:t>
      </w:r>
      <w:r w:rsidR="00151FE8">
        <w:rPr>
          <w:rFonts w:ascii="Calibri" w:hAnsi="Calibri"/>
          <w:sz w:val="22"/>
          <w:szCs w:val="22"/>
          <w:lang w:val="sr-Cyrl-RS"/>
        </w:rPr>
        <w:t>Високе школе</w:t>
      </w:r>
      <w:r w:rsidRPr="00810580">
        <w:rPr>
          <w:rFonts w:ascii="Calibri" w:hAnsi="Calibri"/>
          <w:sz w:val="22"/>
          <w:szCs w:val="22"/>
        </w:rPr>
        <w:t xml:space="preserve">. </w:t>
      </w:r>
    </w:p>
    <w:p w14:paraId="3A3D67D6" w14:textId="28786841" w:rsidR="00B36690" w:rsidRPr="00E65012" w:rsidRDefault="00B36690" w:rsidP="00B36690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Правила студирања на </w:t>
      </w:r>
      <w:r w:rsidR="00151FE8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регулисана су Правилником о студирању.</w:t>
      </w:r>
    </w:p>
    <w:p w14:paraId="60C5498B" w14:textId="6C4720E3" w:rsidR="00B36690" w:rsidRPr="00E65012" w:rsidRDefault="00B36690" w:rsidP="00B36690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Правила полагања пријемних испита на </w:t>
      </w:r>
      <w:r w:rsidR="00151FE8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регулисана су Правилником о пријемним испитима </w:t>
      </w:r>
      <w:r w:rsidR="001866B3">
        <w:rPr>
          <w:rFonts w:ascii="Calibri" w:hAnsi="Calibri" w:cs="Tahoma"/>
          <w:sz w:val="22"/>
          <w:szCs w:val="22"/>
          <w:lang w:val="sr-Cyrl-CS"/>
        </w:rPr>
        <w:t>и рангирању на пријемним испитима</w:t>
      </w:r>
      <w:r w:rsidRPr="00E65012">
        <w:rPr>
          <w:rFonts w:ascii="Calibri" w:hAnsi="Calibri" w:cs="Tahoma"/>
          <w:sz w:val="22"/>
          <w:szCs w:val="22"/>
          <w:lang w:val="sr-Cyrl-CS"/>
        </w:rPr>
        <w:t>.</w:t>
      </w:r>
    </w:p>
    <w:p w14:paraId="0BA33A4F" w14:textId="24A52CBF" w:rsidR="00B36690" w:rsidRDefault="00B36690" w:rsidP="00B36690">
      <w:pPr>
        <w:ind w:firstLine="708"/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Услови и начин полагања испита на </w:t>
      </w:r>
      <w:r w:rsidR="00151FE8">
        <w:rPr>
          <w:rFonts w:ascii="Calibri" w:hAnsi="Calibri" w:cs="Tahoma"/>
          <w:sz w:val="22"/>
          <w:szCs w:val="22"/>
          <w:lang w:val="sr-Cyrl-CS"/>
        </w:rPr>
        <w:t>Високој школи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регулисани су Правилником о полагању испита и оцењивању на испитима.</w:t>
      </w:r>
    </w:p>
    <w:p w14:paraId="10008FE4" w14:textId="38220F1F" w:rsidR="00B36690" w:rsidRPr="00E65012" w:rsidRDefault="00B36690" w:rsidP="00B36690">
      <w:pPr>
        <w:pStyle w:val="BodyText"/>
        <w:rPr>
          <w:rFonts w:ascii="Calibri" w:hAnsi="Calibri" w:cs="Tahoma"/>
          <w:sz w:val="22"/>
          <w:szCs w:val="22"/>
          <w:lang w:val="sr-Latn-CS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О благовременој изради нацрта и доношењу општих аката, измени и допуни постојећих, стара се </w:t>
      </w:r>
      <w:r w:rsidR="00151FE8">
        <w:rPr>
          <w:rFonts w:ascii="Calibri" w:hAnsi="Calibri" w:cs="Tahoma"/>
          <w:sz w:val="22"/>
          <w:szCs w:val="22"/>
          <w:lang w:val="sr-Cyrl-RS"/>
        </w:rPr>
        <w:t>Директор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009CD13C" w14:textId="77777777" w:rsidR="00B36690" w:rsidRPr="00E65012" w:rsidRDefault="00B36690" w:rsidP="00B36690">
      <w:pPr>
        <w:rPr>
          <w:rFonts w:ascii="Calibri" w:hAnsi="Calibri" w:cs="Tahoma"/>
          <w:sz w:val="22"/>
          <w:szCs w:val="22"/>
        </w:rPr>
      </w:pPr>
    </w:p>
    <w:p w14:paraId="1B138F24" w14:textId="77777777" w:rsidR="00B36690" w:rsidRPr="006523E3" w:rsidRDefault="00B36690" w:rsidP="00B36690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  <w:r w:rsidRPr="006523E3">
        <w:rPr>
          <w:rFonts w:ascii="Calibri" w:hAnsi="Calibri" w:cs="Tahoma"/>
          <w:b/>
          <w:bCs/>
          <w:sz w:val="24"/>
          <w:szCs w:val="24"/>
          <w:lang w:val="sr-Cyrl-CS"/>
        </w:rPr>
        <w:t>ЗАПИСНИЦИ И ОДЛУКЕ  КОЛЕГИЈАЛНИХ ОРГАНА</w:t>
      </w:r>
    </w:p>
    <w:p w14:paraId="58670F3A" w14:textId="1E8ACA52" w:rsidR="00B36690" w:rsidRPr="00787038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787038">
        <w:rPr>
          <w:rFonts w:ascii="Calibri" w:hAnsi="Calibri" w:cs="Tahoma"/>
          <w:b/>
          <w:sz w:val="24"/>
          <w:szCs w:val="24"/>
          <w:lang w:val="sr-Cyrl-CS"/>
        </w:rPr>
        <w:t xml:space="preserve">Члан </w:t>
      </w:r>
      <w:r w:rsidR="008F2ABA">
        <w:rPr>
          <w:rFonts w:ascii="Calibri" w:hAnsi="Calibri" w:cs="Tahoma"/>
          <w:b/>
          <w:sz w:val="24"/>
          <w:szCs w:val="24"/>
          <w:lang w:val="sr-Cyrl-CS"/>
        </w:rPr>
        <w:t>1</w:t>
      </w:r>
      <w:r w:rsidR="002E7AE0">
        <w:rPr>
          <w:rFonts w:ascii="Calibri" w:hAnsi="Calibri" w:cs="Tahoma"/>
          <w:b/>
          <w:sz w:val="24"/>
          <w:szCs w:val="24"/>
          <w:lang w:val="sr-Cyrl-CS"/>
        </w:rPr>
        <w:t>8</w:t>
      </w:r>
      <w:r w:rsidR="00255F36">
        <w:rPr>
          <w:rFonts w:ascii="Calibri" w:hAnsi="Calibri" w:cs="Tahoma"/>
          <w:b/>
          <w:sz w:val="24"/>
          <w:szCs w:val="24"/>
          <w:lang w:val="en-US"/>
        </w:rPr>
        <w:t>0</w:t>
      </w:r>
      <w:r w:rsidRPr="00787038">
        <w:rPr>
          <w:rFonts w:ascii="Calibri" w:hAnsi="Calibri" w:cs="Tahoma"/>
          <w:b/>
          <w:sz w:val="24"/>
          <w:szCs w:val="24"/>
          <w:lang w:val="sr-Cyrl-CS"/>
        </w:rPr>
        <w:t>.</w:t>
      </w:r>
    </w:p>
    <w:p w14:paraId="04BFFD6D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О раду органа управљања и стручних органа воде се записници.</w:t>
      </w:r>
    </w:p>
    <w:p w14:paraId="5469F632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 xml:space="preserve">Записници садрже нарочито </w:t>
      </w:r>
      <w:proofErr w:type="spellStart"/>
      <w:r w:rsidRPr="00E65012">
        <w:rPr>
          <w:rFonts w:ascii="Calibri" w:hAnsi="Calibri" w:cs="Tahoma"/>
          <w:sz w:val="22"/>
          <w:szCs w:val="22"/>
          <w:lang w:val="sr-Cyrl-CS"/>
        </w:rPr>
        <w:t>означење</w:t>
      </w:r>
      <w:proofErr w:type="spellEnd"/>
      <w:r w:rsidRPr="00E65012">
        <w:rPr>
          <w:rFonts w:ascii="Calibri" w:hAnsi="Calibri" w:cs="Tahoma"/>
          <w:sz w:val="22"/>
          <w:szCs w:val="22"/>
          <w:lang w:val="sr-Cyrl-CS"/>
        </w:rPr>
        <w:t xml:space="preserve"> органа, место и време одржавања седнице, констатацију о кворуму, дневни ред, донете одлуке, закључке и ставове, потпис председавајућег и записничара.</w:t>
      </w:r>
    </w:p>
    <w:p w14:paraId="010964C8" w14:textId="5A848005" w:rsidR="00B36690" w:rsidRPr="00E65012" w:rsidRDefault="00B36690" w:rsidP="00B36690">
      <w:pPr>
        <w:pStyle w:val="BodyText"/>
        <w:rPr>
          <w:rFonts w:ascii="Calibri" w:hAnsi="Calibri" w:cs="Tahoma"/>
          <w:sz w:val="22"/>
          <w:szCs w:val="22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Сви записници о раду, након усвајања, архивирају се и чувају у Општој служби </w:t>
      </w:r>
      <w:r w:rsidR="00151FE8">
        <w:rPr>
          <w:rFonts w:ascii="Calibri" w:hAnsi="Calibri" w:cs="Tahoma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 w:cs="Tahoma"/>
          <w:sz w:val="22"/>
          <w:szCs w:val="22"/>
        </w:rPr>
        <w:t>.</w:t>
      </w:r>
    </w:p>
    <w:p w14:paraId="606C0920" w14:textId="40A47BEE" w:rsidR="00B36690" w:rsidRPr="0016059E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16059E">
        <w:rPr>
          <w:rFonts w:ascii="Calibri" w:hAnsi="Calibri" w:cs="Tahoma"/>
          <w:sz w:val="22"/>
          <w:szCs w:val="22"/>
          <w:lang w:val="sr-Cyrl-CS"/>
        </w:rPr>
        <w:tab/>
        <w:t xml:space="preserve">Записници са седница </w:t>
      </w:r>
      <w:r w:rsidR="005D618E">
        <w:rPr>
          <w:rFonts w:ascii="Calibri" w:hAnsi="Calibri" w:cs="Tahoma"/>
          <w:sz w:val="22"/>
          <w:szCs w:val="22"/>
          <w:lang w:val="sr-Cyrl-CS"/>
        </w:rPr>
        <w:t>В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ећа </w:t>
      </w:r>
      <w:r w:rsidR="00151FE8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се након усвајања</w:t>
      </w:r>
      <w:r w:rsidR="00CB4C12">
        <w:rPr>
          <w:rFonts w:ascii="Calibri" w:hAnsi="Calibri" w:cs="Tahoma"/>
          <w:sz w:val="22"/>
          <w:szCs w:val="22"/>
          <w:lang w:val="sr-Cyrl-CS"/>
        </w:rPr>
        <w:t xml:space="preserve"> могу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достав</w:t>
      </w:r>
      <w:r w:rsidR="00CB4C12">
        <w:rPr>
          <w:rFonts w:ascii="Calibri" w:hAnsi="Calibri" w:cs="Tahoma"/>
          <w:sz w:val="22"/>
          <w:szCs w:val="22"/>
          <w:lang w:val="sr-Cyrl-CS"/>
        </w:rPr>
        <w:t>ити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 електронским путем свим наставницима, сарадницима и ненаставним радницима </w:t>
      </w:r>
      <w:r w:rsidR="00151FE8">
        <w:rPr>
          <w:rFonts w:ascii="Calibri" w:hAnsi="Calibri" w:cs="Tahoma"/>
          <w:sz w:val="22"/>
          <w:szCs w:val="22"/>
          <w:lang w:val="sr-Cyrl-CS"/>
        </w:rPr>
        <w:t>Високе школе</w:t>
      </w:r>
      <w:r w:rsidRPr="0016059E">
        <w:rPr>
          <w:rFonts w:ascii="Calibri" w:hAnsi="Calibri" w:cs="Tahoma"/>
          <w:sz w:val="22"/>
          <w:szCs w:val="22"/>
          <w:lang w:val="sr-Cyrl-CS"/>
        </w:rPr>
        <w:t xml:space="preserve">. </w:t>
      </w:r>
    </w:p>
    <w:p w14:paraId="2BA6E829" w14:textId="77777777" w:rsidR="00B36690" w:rsidRPr="00243BC5" w:rsidRDefault="00B36690" w:rsidP="00B36690">
      <w:pPr>
        <w:pStyle w:val="BodyText"/>
        <w:rPr>
          <w:rFonts w:ascii="Calibri" w:hAnsi="Calibri" w:cs="Tahoma"/>
          <w:sz w:val="22"/>
          <w:szCs w:val="22"/>
          <w:lang w:val="ru-RU"/>
        </w:rPr>
      </w:pPr>
      <w:r w:rsidRPr="00E65012">
        <w:rPr>
          <w:rFonts w:ascii="Calibri" w:hAnsi="Calibri" w:cs="Tahoma"/>
          <w:sz w:val="22"/>
          <w:szCs w:val="22"/>
        </w:rPr>
        <w:tab/>
        <w:t xml:space="preserve">На основу записника израђују се одлуке, закључци и други акти и достављају заинтересованим лицима и надлежним органима. </w:t>
      </w:r>
    </w:p>
    <w:p w14:paraId="3D253966" w14:textId="77777777" w:rsidR="001556C6" w:rsidRDefault="001556C6" w:rsidP="00C9497D">
      <w:pPr>
        <w:rPr>
          <w:rFonts w:ascii="Calibri" w:hAnsi="Calibri"/>
          <w:b/>
          <w:bCs/>
          <w:sz w:val="24"/>
          <w:szCs w:val="24"/>
          <w:lang w:val="sr-Cyrl-CS"/>
        </w:rPr>
      </w:pPr>
    </w:p>
    <w:p w14:paraId="5817C2FD" w14:textId="77777777" w:rsidR="00B36690" w:rsidRPr="006523E3" w:rsidRDefault="00B36690" w:rsidP="00B36690">
      <w:pPr>
        <w:jc w:val="center"/>
        <w:rPr>
          <w:rFonts w:ascii="Calibri" w:hAnsi="Calibri"/>
          <w:b/>
          <w:bCs/>
          <w:sz w:val="24"/>
          <w:szCs w:val="24"/>
          <w:lang w:val="sr-Cyrl-CS"/>
        </w:rPr>
      </w:pPr>
      <w:r w:rsidRPr="006523E3">
        <w:rPr>
          <w:rFonts w:ascii="Calibri" w:hAnsi="Calibri"/>
          <w:b/>
          <w:bCs/>
          <w:sz w:val="24"/>
          <w:szCs w:val="24"/>
          <w:lang w:val="sr-Cyrl-CS"/>
        </w:rPr>
        <w:t xml:space="preserve"> ЈАВНОСТ РАДА И ПОСЛОВНА ТАЈНА</w:t>
      </w:r>
    </w:p>
    <w:p w14:paraId="22A041F3" w14:textId="14A5168D" w:rsidR="00B36690" w:rsidRPr="00787038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787038">
        <w:rPr>
          <w:rFonts w:ascii="Calibri" w:hAnsi="Calibri"/>
          <w:b/>
          <w:sz w:val="24"/>
          <w:szCs w:val="24"/>
          <w:lang w:val="sr-Cyrl-CS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</w:t>
      </w:r>
      <w:r w:rsidR="00255F36">
        <w:rPr>
          <w:rFonts w:ascii="Calibri" w:hAnsi="Calibri"/>
          <w:b/>
          <w:sz w:val="24"/>
          <w:szCs w:val="24"/>
          <w:lang w:val="en-US"/>
        </w:rPr>
        <w:t>81</w:t>
      </w:r>
      <w:r w:rsidRPr="00787038">
        <w:rPr>
          <w:rFonts w:ascii="Calibri" w:hAnsi="Calibri"/>
          <w:b/>
          <w:sz w:val="24"/>
          <w:szCs w:val="24"/>
          <w:lang w:val="sr-Cyrl-CS"/>
        </w:rPr>
        <w:t>.</w:t>
      </w:r>
    </w:p>
    <w:p w14:paraId="790EB92D" w14:textId="31B04CE5" w:rsidR="00B36690" w:rsidRPr="00E65012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ab/>
        <w:t xml:space="preserve">Рад </w:t>
      </w:r>
      <w:r w:rsidR="00CB4C12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 xml:space="preserve"> је јава</w:t>
      </w:r>
      <w:r w:rsidR="00CB4C12">
        <w:rPr>
          <w:rFonts w:ascii="Calibri" w:hAnsi="Calibri"/>
          <w:sz w:val="22"/>
          <w:szCs w:val="22"/>
          <w:lang w:val="sr-Cyrl-RS"/>
        </w:rPr>
        <w:t>н</w:t>
      </w:r>
      <w:r w:rsidRPr="00E65012">
        <w:rPr>
          <w:rFonts w:ascii="Calibri" w:hAnsi="Calibri"/>
          <w:sz w:val="22"/>
          <w:szCs w:val="22"/>
        </w:rPr>
        <w:t xml:space="preserve">. </w:t>
      </w:r>
      <w:r w:rsidR="00CB4C12">
        <w:rPr>
          <w:rFonts w:ascii="Calibri" w:hAnsi="Calibri"/>
          <w:sz w:val="22"/>
          <w:szCs w:val="22"/>
          <w:lang w:val="sr-Cyrl-RS"/>
        </w:rPr>
        <w:t>Висока школа</w:t>
      </w:r>
      <w:r w:rsidRPr="00E65012">
        <w:rPr>
          <w:rFonts w:ascii="Calibri" w:hAnsi="Calibri"/>
          <w:sz w:val="22"/>
          <w:szCs w:val="22"/>
        </w:rPr>
        <w:t xml:space="preserve"> обавештава јавност путем средстава јавног информисања, давањем појединачних усмених саопштења, издавањем публикација, оглашавањем на огласној табли и интернет страници </w:t>
      </w:r>
      <w:r w:rsidR="009247AA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>.</w:t>
      </w:r>
    </w:p>
    <w:p w14:paraId="44E2F280" w14:textId="0088E361" w:rsidR="00B36690" w:rsidRPr="00787038" w:rsidRDefault="00B36690" w:rsidP="00B36690">
      <w:pPr>
        <w:pStyle w:val="BodyText"/>
        <w:jc w:val="center"/>
        <w:rPr>
          <w:rFonts w:ascii="Calibri" w:hAnsi="Calibri"/>
          <w:b/>
          <w:szCs w:val="24"/>
        </w:rPr>
      </w:pPr>
      <w:r w:rsidRPr="00787038">
        <w:rPr>
          <w:rFonts w:ascii="Calibri" w:hAnsi="Calibri"/>
          <w:b/>
          <w:szCs w:val="24"/>
        </w:rPr>
        <w:t xml:space="preserve">Члан </w:t>
      </w:r>
      <w:r w:rsidR="008F2ABA">
        <w:rPr>
          <w:rFonts w:ascii="Calibri" w:hAnsi="Calibri"/>
          <w:b/>
          <w:szCs w:val="24"/>
          <w:lang w:val="sr-Cyrl-RS"/>
        </w:rPr>
        <w:t>1</w:t>
      </w:r>
      <w:r w:rsidR="002E7AE0">
        <w:rPr>
          <w:rFonts w:ascii="Calibri" w:hAnsi="Calibri"/>
          <w:b/>
          <w:szCs w:val="24"/>
          <w:lang w:val="sr-Cyrl-RS"/>
        </w:rPr>
        <w:t>8</w:t>
      </w:r>
      <w:r w:rsidR="00255F36">
        <w:rPr>
          <w:rFonts w:ascii="Calibri" w:hAnsi="Calibri"/>
          <w:b/>
          <w:szCs w:val="24"/>
          <w:lang w:val="en-US"/>
        </w:rPr>
        <w:t>2</w:t>
      </w:r>
      <w:r w:rsidRPr="00787038">
        <w:rPr>
          <w:rFonts w:ascii="Calibri" w:hAnsi="Calibri"/>
          <w:b/>
          <w:szCs w:val="24"/>
        </w:rPr>
        <w:t>.</w:t>
      </w:r>
    </w:p>
    <w:p w14:paraId="517DFBC7" w14:textId="77777777" w:rsidR="00B36690" w:rsidRPr="00E65012" w:rsidRDefault="00B36690" w:rsidP="00B36690">
      <w:p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ab/>
        <w:t>Пословном тајном сматрају се исправе и подаци:</w:t>
      </w:r>
    </w:p>
    <w:p w14:paraId="6930F4FB" w14:textId="4EA72CC4" w:rsidR="00B36690" w:rsidRPr="00E65012" w:rsidRDefault="00B36690" w:rsidP="00D435B3">
      <w:pPr>
        <w:numPr>
          <w:ilvl w:val="0"/>
          <w:numId w:val="43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које </w:t>
      </w:r>
      <w:r w:rsidR="0077263D">
        <w:rPr>
          <w:rFonts w:ascii="Calibri" w:hAnsi="Calibri" w:cs="Tahoma"/>
          <w:sz w:val="22"/>
          <w:szCs w:val="22"/>
          <w:lang w:val="sr-Cyrl-CS"/>
        </w:rPr>
        <w:t>Директор</w:t>
      </w:r>
      <w:r w:rsidRPr="00E65012">
        <w:rPr>
          <w:rFonts w:ascii="Calibri" w:hAnsi="Calibri" w:cs="Tahoma"/>
          <w:sz w:val="22"/>
          <w:szCs w:val="22"/>
          <w:lang w:val="sr-Cyrl-CS"/>
        </w:rPr>
        <w:t xml:space="preserve"> прогласи пословном тајним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16332C69" w14:textId="77777777" w:rsidR="00B36690" w:rsidRPr="00E65012" w:rsidRDefault="00B36690" w:rsidP="00D435B3">
      <w:pPr>
        <w:numPr>
          <w:ilvl w:val="0"/>
          <w:numId w:val="43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>које се односе на начин и мере поступања у случају ванредних околности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36322938" w14:textId="746A76D8" w:rsidR="00B36690" w:rsidRPr="00E65012" w:rsidRDefault="00B36690" w:rsidP="00D435B3">
      <w:pPr>
        <w:numPr>
          <w:ilvl w:val="0"/>
          <w:numId w:val="43"/>
        </w:numPr>
        <w:jc w:val="both"/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sz w:val="22"/>
          <w:szCs w:val="22"/>
          <w:lang w:val="sr-Cyrl-CS"/>
        </w:rPr>
        <w:t xml:space="preserve">које надлежни орган као поверљиво саопшти на седници органа управљања </w:t>
      </w:r>
      <w:r w:rsidR="0077263D">
        <w:rPr>
          <w:rFonts w:ascii="Calibri" w:hAnsi="Calibri" w:cs="Tahoma"/>
          <w:sz w:val="22"/>
          <w:szCs w:val="22"/>
          <w:lang w:val="sr-Cyrl-CS"/>
        </w:rPr>
        <w:t>Високе школе</w:t>
      </w:r>
      <w:r>
        <w:rPr>
          <w:rFonts w:ascii="Calibri" w:hAnsi="Calibri" w:cs="Tahoma"/>
          <w:sz w:val="22"/>
          <w:szCs w:val="22"/>
          <w:lang w:val="sr-Cyrl-CS"/>
        </w:rPr>
        <w:t>;</w:t>
      </w:r>
    </w:p>
    <w:p w14:paraId="456FF634" w14:textId="77777777" w:rsidR="003820E4" w:rsidRPr="00E65012" w:rsidRDefault="003820E4" w:rsidP="00B36690">
      <w:pPr>
        <w:rPr>
          <w:rFonts w:ascii="Calibri" w:hAnsi="Calibri"/>
          <w:sz w:val="22"/>
          <w:szCs w:val="22"/>
          <w:lang w:val="sr-Cyrl-CS"/>
        </w:rPr>
      </w:pPr>
    </w:p>
    <w:p w14:paraId="734503DA" w14:textId="57092506" w:rsidR="00B36690" w:rsidRPr="00787038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787038">
        <w:rPr>
          <w:rFonts w:ascii="Calibri" w:hAnsi="Calibri"/>
          <w:b/>
          <w:sz w:val="24"/>
          <w:szCs w:val="24"/>
          <w:lang w:val="sr-Cyrl-CS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18</w:t>
      </w:r>
      <w:r w:rsidR="00255F36">
        <w:rPr>
          <w:rFonts w:ascii="Calibri" w:hAnsi="Calibri"/>
          <w:b/>
          <w:sz w:val="24"/>
          <w:szCs w:val="24"/>
          <w:lang w:val="en-US"/>
        </w:rPr>
        <w:t>3</w:t>
      </w:r>
      <w:r w:rsidRPr="00787038">
        <w:rPr>
          <w:rFonts w:ascii="Calibri" w:hAnsi="Calibri"/>
          <w:b/>
          <w:sz w:val="24"/>
          <w:szCs w:val="24"/>
          <w:lang w:val="sr-Cyrl-CS"/>
        </w:rPr>
        <w:t>.</w:t>
      </w:r>
    </w:p>
    <w:p w14:paraId="39B1AFAB" w14:textId="74E5418E" w:rsidR="00B36690" w:rsidRPr="00E65012" w:rsidRDefault="00B36690" w:rsidP="00B36690">
      <w:pPr>
        <w:pStyle w:val="BodyText"/>
        <w:rPr>
          <w:rFonts w:ascii="Calibri" w:hAnsi="Calibri"/>
          <w:sz w:val="22"/>
          <w:szCs w:val="22"/>
        </w:rPr>
      </w:pPr>
      <w:r w:rsidRPr="00E65012">
        <w:rPr>
          <w:rFonts w:ascii="Calibri" w:hAnsi="Calibri"/>
          <w:sz w:val="22"/>
          <w:szCs w:val="22"/>
        </w:rPr>
        <w:tab/>
        <w:t xml:space="preserve">Коришћење података или докумената, који представљају пословну тајну, а које затраже надлежни државни органи, дозвољено је само у пословним просторијама </w:t>
      </w:r>
      <w:r w:rsidR="0077263D">
        <w:rPr>
          <w:rFonts w:ascii="Calibri" w:hAnsi="Calibri"/>
          <w:sz w:val="22"/>
          <w:szCs w:val="22"/>
          <w:lang w:val="sr-Cyrl-RS"/>
        </w:rPr>
        <w:t>Високе школе</w:t>
      </w:r>
      <w:r w:rsidRPr="00E65012">
        <w:rPr>
          <w:rFonts w:ascii="Calibri" w:hAnsi="Calibri"/>
          <w:sz w:val="22"/>
          <w:szCs w:val="22"/>
        </w:rPr>
        <w:t>.</w:t>
      </w:r>
    </w:p>
    <w:p w14:paraId="70ACF521" w14:textId="307AA205" w:rsidR="00B36690" w:rsidRPr="00E65012" w:rsidRDefault="00B36690" w:rsidP="00B36690">
      <w:pPr>
        <w:jc w:val="both"/>
        <w:rPr>
          <w:rFonts w:ascii="Calibri" w:hAnsi="Calibri"/>
          <w:sz w:val="22"/>
          <w:szCs w:val="22"/>
          <w:lang w:val="sr-Cyrl-CS"/>
        </w:rPr>
      </w:pPr>
      <w:r w:rsidRPr="00E65012">
        <w:rPr>
          <w:rFonts w:ascii="Calibri" w:hAnsi="Calibri"/>
          <w:sz w:val="22"/>
          <w:szCs w:val="22"/>
          <w:lang w:val="sr-Cyrl-CS"/>
        </w:rPr>
        <w:tab/>
        <w:t xml:space="preserve">Подаци и документа који представљају пословну тајну чувају се одвојено од других докумената. За чување пословне тајне одговоран је </w:t>
      </w:r>
      <w:r w:rsidR="0077263D">
        <w:rPr>
          <w:rFonts w:ascii="Calibri" w:hAnsi="Calibri"/>
          <w:sz w:val="22"/>
          <w:szCs w:val="22"/>
          <w:lang w:val="sr-Cyrl-CS"/>
        </w:rPr>
        <w:t>Директор</w:t>
      </w:r>
      <w:r w:rsidRPr="00E65012">
        <w:rPr>
          <w:rFonts w:ascii="Calibri" w:hAnsi="Calibri"/>
          <w:sz w:val="22"/>
          <w:szCs w:val="22"/>
          <w:lang w:val="sr-Cyrl-CS"/>
        </w:rPr>
        <w:t xml:space="preserve">, али и сви радници </w:t>
      </w:r>
      <w:r w:rsidR="0077263D">
        <w:rPr>
          <w:rFonts w:ascii="Calibri" w:hAnsi="Calibri"/>
          <w:sz w:val="22"/>
          <w:szCs w:val="22"/>
          <w:lang w:val="sr-Cyrl-CS"/>
        </w:rPr>
        <w:t>Високе школе</w:t>
      </w:r>
      <w:r w:rsidRPr="00E65012">
        <w:rPr>
          <w:rFonts w:ascii="Calibri" w:hAnsi="Calibri"/>
          <w:sz w:val="22"/>
          <w:szCs w:val="22"/>
          <w:lang w:val="sr-Cyrl-CS"/>
        </w:rPr>
        <w:t>.</w:t>
      </w:r>
    </w:p>
    <w:p w14:paraId="3644F42A" w14:textId="77777777" w:rsidR="00D049BB" w:rsidRPr="00D049BB" w:rsidRDefault="00B36690" w:rsidP="00D049BB">
      <w:pPr>
        <w:rPr>
          <w:rFonts w:ascii="Calibri" w:hAnsi="Calibri" w:cs="Tahoma"/>
          <w:sz w:val="22"/>
          <w:szCs w:val="22"/>
          <w:lang w:val="sr-Cyrl-CS"/>
        </w:rPr>
      </w:pPr>
      <w:r w:rsidRPr="00E65012">
        <w:rPr>
          <w:rFonts w:ascii="Calibri" w:hAnsi="Calibri" w:cs="Tahoma"/>
          <w:b/>
          <w:bCs/>
          <w:sz w:val="22"/>
          <w:szCs w:val="22"/>
          <w:lang w:val="sr-Cyrl-CS"/>
        </w:rPr>
        <w:lastRenderedPageBreak/>
        <w:tab/>
      </w:r>
      <w:r w:rsidRPr="00E65012">
        <w:rPr>
          <w:rFonts w:ascii="Calibri" w:hAnsi="Calibri" w:cs="Tahoma"/>
          <w:sz w:val="22"/>
          <w:szCs w:val="22"/>
          <w:lang w:val="sr-Cyrl-CS"/>
        </w:rPr>
        <w:t>Повреда чувања пословне тајне представља повреду радне обавезе.</w:t>
      </w:r>
    </w:p>
    <w:p w14:paraId="0E57CECB" w14:textId="77777777" w:rsidR="001631AD" w:rsidRDefault="001631AD" w:rsidP="00B36690">
      <w:pPr>
        <w:jc w:val="center"/>
        <w:rPr>
          <w:rFonts w:ascii="Calibri" w:hAnsi="Calibri" w:cs="Tahoma"/>
          <w:b/>
          <w:bCs/>
          <w:sz w:val="24"/>
          <w:szCs w:val="24"/>
          <w:lang w:val="sr-Cyrl-CS"/>
        </w:rPr>
      </w:pPr>
    </w:p>
    <w:p w14:paraId="59A50BED" w14:textId="77777777" w:rsidR="00B36690" w:rsidRPr="000934B0" w:rsidRDefault="00B36690" w:rsidP="00B36690">
      <w:pPr>
        <w:jc w:val="center"/>
        <w:rPr>
          <w:rFonts w:ascii="Calibri" w:hAnsi="Calibri" w:cs="Tahoma"/>
          <w:b/>
          <w:bCs/>
          <w:sz w:val="24"/>
          <w:szCs w:val="24"/>
        </w:rPr>
      </w:pPr>
      <w:bookmarkStart w:id="4" w:name="_Hlk201065161"/>
      <w:r w:rsidRPr="000934B0">
        <w:rPr>
          <w:rFonts w:ascii="Calibri" w:hAnsi="Calibri" w:cs="Tahoma"/>
          <w:b/>
          <w:bCs/>
          <w:sz w:val="24"/>
          <w:szCs w:val="24"/>
          <w:lang w:val="sr-Cyrl-CS"/>
        </w:rPr>
        <w:t>ПРЕЛАЗНЕ И ЗАВРШНЕ ОДРЕДБЕ</w:t>
      </w:r>
    </w:p>
    <w:p w14:paraId="2BC75632" w14:textId="77777777" w:rsidR="00B36690" w:rsidRPr="001866B3" w:rsidRDefault="00B36690" w:rsidP="00B36690">
      <w:pPr>
        <w:jc w:val="center"/>
        <w:rPr>
          <w:rFonts w:ascii="Calibri" w:hAnsi="Calibri" w:cs="Tahoma"/>
          <w:b/>
          <w:sz w:val="24"/>
          <w:szCs w:val="24"/>
          <w:lang w:val="sr-Cyrl-CS"/>
        </w:rPr>
      </w:pPr>
      <w:r w:rsidRPr="001866B3">
        <w:rPr>
          <w:rFonts w:ascii="Calibri" w:hAnsi="Calibri" w:cs="Tahoma"/>
          <w:b/>
          <w:sz w:val="24"/>
          <w:szCs w:val="24"/>
          <w:lang w:val="sr-Cyrl-CS"/>
        </w:rPr>
        <w:t>Студенти</w:t>
      </w:r>
    </w:p>
    <w:p w14:paraId="19428080" w14:textId="2C15427D" w:rsidR="00B36690" w:rsidRPr="001866B3" w:rsidRDefault="00504EA1" w:rsidP="00B36690">
      <w:pPr>
        <w:jc w:val="center"/>
        <w:rPr>
          <w:rFonts w:ascii="Calibri" w:hAnsi="Calibri"/>
          <w:b/>
          <w:sz w:val="24"/>
          <w:szCs w:val="24"/>
        </w:rPr>
      </w:pPr>
      <w:r w:rsidRPr="001866B3">
        <w:rPr>
          <w:rFonts w:ascii="Calibri" w:hAnsi="Calibri"/>
          <w:b/>
          <w:sz w:val="24"/>
          <w:szCs w:val="24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18</w:t>
      </w:r>
      <w:r w:rsidR="00255F36">
        <w:rPr>
          <w:rFonts w:ascii="Calibri" w:hAnsi="Calibri"/>
          <w:b/>
          <w:sz w:val="24"/>
          <w:szCs w:val="24"/>
          <w:lang w:val="en-US"/>
        </w:rPr>
        <w:t>4</w:t>
      </w:r>
      <w:r w:rsidR="00B36690" w:rsidRPr="001866B3">
        <w:rPr>
          <w:rFonts w:ascii="Calibri" w:hAnsi="Calibri"/>
          <w:b/>
          <w:sz w:val="24"/>
          <w:szCs w:val="24"/>
        </w:rPr>
        <w:t>.</w:t>
      </w:r>
    </w:p>
    <w:p w14:paraId="27487B27" w14:textId="77777777" w:rsidR="003820E4" w:rsidRPr="003820E4" w:rsidRDefault="003820E4" w:rsidP="003820E4">
      <w:pPr>
        <w:spacing w:after="90"/>
        <w:ind w:firstLine="720"/>
        <w:jc w:val="both"/>
        <w:rPr>
          <w:rFonts w:asciiTheme="minorHAnsi" w:hAnsiTheme="minorHAnsi"/>
          <w:sz w:val="22"/>
          <w:szCs w:val="22"/>
        </w:rPr>
      </w:pPr>
      <w:r w:rsidRPr="003820E4">
        <w:rPr>
          <w:rFonts w:asciiTheme="minorHAnsi" w:eastAsia="Times" w:hAnsiTheme="minorHAnsi" w:cs="Times"/>
          <w:sz w:val="22"/>
          <w:szCs w:val="22"/>
        </w:rPr>
        <w:t xml:space="preserve">Студенти уписани на студије до ступања на снагу </w:t>
      </w:r>
      <w:r w:rsidRPr="003820E4">
        <w:rPr>
          <w:rFonts w:asciiTheme="minorHAnsi" w:eastAsia="Times" w:hAnsiTheme="minorHAnsi" w:cs="Times"/>
          <w:sz w:val="22"/>
          <w:szCs w:val="22"/>
          <w:lang w:val="sr-Cyrl-CS"/>
        </w:rPr>
        <w:t>З</w:t>
      </w:r>
      <w:r w:rsidRPr="003820E4">
        <w:rPr>
          <w:rFonts w:asciiTheme="minorHAnsi" w:eastAsia="Times" w:hAnsiTheme="minorHAnsi" w:cs="Times"/>
          <w:sz w:val="22"/>
          <w:szCs w:val="22"/>
        </w:rPr>
        <w:t>акона</w:t>
      </w:r>
      <w:r w:rsidRPr="003820E4">
        <w:rPr>
          <w:rFonts w:asciiTheme="minorHAnsi" w:eastAsia="Times" w:hAnsiTheme="minorHAnsi" w:cs="Times"/>
          <w:sz w:val="22"/>
          <w:szCs w:val="22"/>
          <w:lang w:val="sr-Cyrl-CS"/>
        </w:rPr>
        <w:t>,</w:t>
      </w:r>
      <w:r w:rsidRPr="003820E4">
        <w:rPr>
          <w:rFonts w:asciiTheme="minorHAnsi" w:eastAsia="Times" w:hAnsiTheme="minorHAnsi" w:cs="Times"/>
          <w:sz w:val="22"/>
          <w:szCs w:val="22"/>
        </w:rPr>
        <w:t xml:space="preserve"> у складу с одредбама чл. 82-88. Закона о високом образовању ("Службени гласник РС", бр. 76/05, 100/07 - аутентично тумачење, 97/08, 44/10, 93/12, 89/13, 99/14, 45/15 - аутентично тумачење, 68/15 и 87/16) могу завршити студије по започетом студијском програму, условима и правилима студија, најкасније до истека рока који се одређује у двоструком броју школских година потребних за реализацију студијског програма, рачунато од дана почетка студирања тог студијског програма. </w:t>
      </w:r>
    </w:p>
    <w:p w14:paraId="22A95A0A" w14:textId="77777777" w:rsidR="00B36690" w:rsidRPr="001866B3" w:rsidRDefault="00B36690" w:rsidP="00B36690">
      <w:pPr>
        <w:spacing w:after="90"/>
        <w:ind w:firstLine="720"/>
        <w:jc w:val="both"/>
        <w:rPr>
          <w:rFonts w:ascii="Calibri" w:hAnsi="Calibri"/>
          <w:sz w:val="22"/>
          <w:szCs w:val="22"/>
        </w:rPr>
      </w:pPr>
      <w:r w:rsidRPr="001866B3">
        <w:rPr>
          <w:rFonts w:ascii="Calibri" w:eastAsia="Times" w:hAnsi="Calibri" w:cs="Times"/>
          <w:sz w:val="22"/>
          <w:szCs w:val="22"/>
        </w:rPr>
        <w:t>Студенти уписани на основне студије до 10. септембра 2005. године могу завршити те студије по започетом наставном плану и програму, условима и правилима студија, најкасније до краја школске 2017/2018. године.</w:t>
      </w:r>
    </w:p>
    <w:p w14:paraId="55F0076D" w14:textId="77777777" w:rsidR="00B36690" w:rsidRPr="001866B3" w:rsidRDefault="00B36690" w:rsidP="00B36690">
      <w:pPr>
        <w:spacing w:after="90"/>
        <w:ind w:firstLine="720"/>
        <w:jc w:val="both"/>
        <w:rPr>
          <w:rFonts w:ascii="Calibri" w:hAnsi="Calibri"/>
          <w:sz w:val="22"/>
          <w:szCs w:val="22"/>
        </w:rPr>
      </w:pPr>
      <w:r w:rsidRPr="001866B3">
        <w:rPr>
          <w:rFonts w:ascii="Calibri" w:eastAsia="Times" w:hAnsi="Calibri" w:cs="Times"/>
          <w:sz w:val="22"/>
          <w:szCs w:val="22"/>
        </w:rPr>
        <w:t>Студенти уписани на магистарске студије до 10. септембра 2005. године могу завршити те студије по започетом плану и програму, условима и правилима студија, најкасније до краја школске 2017/2018. године.</w:t>
      </w:r>
    </w:p>
    <w:p w14:paraId="31328DC8" w14:textId="4B3E2E49" w:rsidR="001556C6" w:rsidRPr="0077263D" w:rsidRDefault="00B36690" w:rsidP="00C9497D">
      <w:pPr>
        <w:spacing w:after="90"/>
        <w:ind w:firstLine="720"/>
        <w:jc w:val="both"/>
        <w:rPr>
          <w:rFonts w:ascii="Calibri" w:eastAsia="Times" w:hAnsi="Calibri" w:cs="Times"/>
          <w:sz w:val="22"/>
          <w:szCs w:val="22"/>
          <w:lang w:val="sr-Cyrl-RS"/>
        </w:rPr>
      </w:pPr>
      <w:r w:rsidRPr="001866B3">
        <w:rPr>
          <w:rFonts w:ascii="Calibri" w:eastAsia="Times" w:hAnsi="Calibri" w:cs="Times"/>
          <w:sz w:val="22"/>
          <w:szCs w:val="22"/>
        </w:rPr>
        <w:t xml:space="preserve">Студенти из става 1. овог члана имају право да наставе започете студије у складу са одредбама Закона, на начин и по поступку утврђеним општим актом </w:t>
      </w:r>
      <w:r w:rsidR="0077263D">
        <w:rPr>
          <w:rFonts w:ascii="Calibri" w:eastAsia="Times" w:hAnsi="Calibri" w:cs="Times"/>
          <w:sz w:val="22"/>
          <w:szCs w:val="22"/>
          <w:lang w:val="sr-Cyrl-RS"/>
        </w:rPr>
        <w:t>Високе школе</w:t>
      </w:r>
    </w:p>
    <w:bookmarkEnd w:id="4"/>
    <w:p w14:paraId="7B761216" w14:textId="77777777" w:rsidR="00B36690" w:rsidRPr="004B43B5" w:rsidRDefault="00B36690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 w:rsidRPr="004B43B5">
        <w:rPr>
          <w:b/>
          <w:sz w:val="24"/>
          <w:szCs w:val="24"/>
        </w:rPr>
        <w:t>Стечени</w:t>
      </w:r>
      <w:proofErr w:type="spellEnd"/>
      <w:r w:rsidRPr="004B43B5">
        <w:rPr>
          <w:b/>
          <w:sz w:val="24"/>
          <w:szCs w:val="24"/>
        </w:rPr>
        <w:t xml:space="preserve"> </w:t>
      </w:r>
      <w:proofErr w:type="spellStart"/>
      <w:r w:rsidRPr="004B43B5">
        <w:rPr>
          <w:b/>
          <w:sz w:val="24"/>
          <w:szCs w:val="24"/>
        </w:rPr>
        <w:t>стручни</w:t>
      </w:r>
      <w:proofErr w:type="spellEnd"/>
      <w:r w:rsidRPr="004B43B5">
        <w:rPr>
          <w:b/>
          <w:sz w:val="24"/>
          <w:szCs w:val="24"/>
        </w:rPr>
        <w:t xml:space="preserve">, </w:t>
      </w:r>
      <w:proofErr w:type="spellStart"/>
      <w:r w:rsidRPr="004B43B5">
        <w:rPr>
          <w:b/>
          <w:sz w:val="24"/>
          <w:szCs w:val="24"/>
        </w:rPr>
        <w:t>академски</w:t>
      </w:r>
      <w:proofErr w:type="spellEnd"/>
      <w:r w:rsidRPr="004B43B5">
        <w:rPr>
          <w:b/>
          <w:sz w:val="24"/>
          <w:szCs w:val="24"/>
        </w:rPr>
        <w:t xml:space="preserve">, </w:t>
      </w:r>
      <w:proofErr w:type="spellStart"/>
      <w:r w:rsidRPr="004B43B5">
        <w:rPr>
          <w:b/>
          <w:sz w:val="24"/>
          <w:szCs w:val="24"/>
        </w:rPr>
        <w:t>односно</w:t>
      </w:r>
      <w:proofErr w:type="spellEnd"/>
      <w:r w:rsidRPr="004B43B5">
        <w:rPr>
          <w:b/>
          <w:sz w:val="24"/>
          <w:szCs w:val="24"/>
        </w:rPr>
        <w:t xml:space="preserve"> </w:t>
      </w:r>
      <w:proofErr w:type="spellStart"/>
      <w:r w:rsidRPr="004B43B5">
        <w:rPr>
          <w:b/>
          <w:sz w:val="24"/>
          <w:szCs w:val="24"/>
        </w:rPr>
        <w:t>научни</w:t>
      </w:r>
      <w:proofErr w:type="spellEnd"/>
      <w:r w:rsidRPr="004B43B5">
        <w:rPr>
          <w:b/>
          <w:sz w:val="24"/>
          <w:szCs w:val="24"/>
        </w:rPr>
        <w:t xml:space="preserve"> </w:t>
      </w:r>
      <w:proofErr w:type="spellStart"/>
      <w:r w:rsidRPr="004B43B5">
        <w:rPr>
          <w:b/>
          <w:sz w:val="24"/>
          <w:szCs w:val="24"/>
        </w:rPr>
        <w:t>називи</w:t>
      </w:r>
      <w:proofErr w:type="spellEnd"/>
    </w:p>
    <w:p w14:paraId="7BA0CD6D" w14:textId="31DEDE82" w:rsidR="00B36690" w:rsidRPr="004B43B5" w:rsidRDefault="00B36690" w:rsidP="00B36690">
      <w:pPr>
        <w:pStyle w:val="NoSpacing"/>
        <w:jc w:val="center"/>
        <w:rPr>
          <w:b/>
          <w:sz w:val="24"/>
          <w:szCs w:val="24"/>
        </w:rPr>
      </w:pPr>
      <w:proofErr w:type="spellStart"/>
      <w:r w:rsidRPr="004B43B5">
        <w:rPr>
          <w:b/>
          <w:sz w:val="24"/>
          <w:szCs w:val="24"/>
        </w:rPr>
        <w:t>Члан</w:t>
      </w:r>
      <w:proofErr w:type="spellEnd"/>
      <w:r w:rsidRPr="004B43B5">
        <w:rPr>
          <w:b/>
          <w:sz w:val="24"/>
          <w:szCs w:val="24"/>
        </w:rPr>
        <w:t xml:space="preserve"> </w:t>
      </w:r>
      <w:r w:rsidR="008F2ABA">
        <w:rPr>
          <w:b/>
          <w:sz w:val="24"/>
          <w:szCs w:val="24"/>
          <w:lang w:val="sr-Cyrl-CS"/>
        </w:rPr>
        <w:t>18</w:t>
      </w:r>
      <w:r w:rsidR="00255F36">
        <w:rPr>
          <w:b/>
          <w:sz w:val="24"/>
          <w:szCs w:val="24"/>
          <w:lang w:val="en-US"/>
        </w:rPr>
        <w:t>5</w:t>
      </w:r>
      <w:r w:rsidRPr="004B43B5">
        <w:rPr>
          <w:b/>
          <w:sz w:val="24"/>
          <w:szCs w:val="24"/>
        </w:rPr>
        <w:t>.</w:t>
      </w:r>
    </w:p>
    <w:p w14:paraId="62F5BD1D" w14:textId="77777777" w:rsidR="00B36690" w:rsidRPr="00400703" w:rsidRDefault="00B36690" w:rsidP="00400703">
      <w:pPr>
        <w:pStyle w:val="NoSpacing"/>
        <w:ind w:firstLine="720"/>
        <w:jc w:val="both"/>
      </w:pPr>
      <w:proofErr w:type="spellStart"/>
      <w:r w:rsidRPr="001866B3">
        <w:t>Стручни</w:t>
      </w:r>
      <w:proofErr w:type="spellEnd"/>
      <w:r w:rsidRPr="001866B3">
        <w:t xml:space="preserve">, </w:t>
      </w:r>
      <w:proofErr w:type="spellStart"/>
      <w:r w:rsidRPr="001866B3">
        <w:t>академски</w:t>
      </w:r>
      <w:proofErr w:type="spellEnd"/>
      <w:r w:rsidRPr="001866B3">
        <w:t xml:space="preserve">, </w:t>
      </w:r>
      <w:proofErr w:type="spellStart"/>
      <w:r w:rsidRPr="001866B3">
        <w:t>односно</w:t>
      </w:r>
      <w:proofErr w:type="spellEnd"/>
      <w:r w:rsidRPr="001866B3">
        <w:t xml:space="preserve"> </w:t>
      </w:r>
      <w:proofErr w:type="spellStart"/>
      <w:r w:rsidRPr="001866B3">
        <w:t>научни</w:t>
      </w:r>
      <w:proofErr w:type="spellEnd"/>
      <w:r w:rsidRPr="001866B3">
        <w:t xml:space="preserve"> </w:t>
      </w:r>
      <w:proofErr w:type="spellStart"/>
      <w:r w:rsidRPr="001866B3">
        <w:t>назив</w:t>
      </w:r>
      <w:proofErr w:type="spellEnd"/>
      <w:r w:rsidRPr="001866B3">
        <w:t xml:space="preserve"> </w:t>
      </w:r>
      <w:proofErr w:type="spellStart"/>
      <w:r w:rsidRPr="001866B3">
        <w:t>који</w:t>
      </w:r>
      <w:proofErr w:type="spellEnd"/>
      <w:r w:rsidRPr="001866B3">
        <w:t xml:space="preserve"> </w:t>
      </w:r>
      <w:proofErr w:type="spellStart"/>
      <w:r w:rsidRPr="001866B3">
        <w:t>је</w:t>
      </w:r>
      <w:proofErr w:type="spellEnd"/>
      <w:r w:rsidRPr="001866B3">
        <w:t xml:space="preserve"> </w:t>
      </w:r>
      <w:proofErr w:type="spellStart"/>
      <w:r w:rsidRPr="001866B3">
        <w:t>стечен</w:t>
      </w:r>
      <w:proofErr w:type="spellEnd"/>
      <w:r w:rsidRPr="001866B3">
        <w:t xml:space="preserve"> </w:t>
      </w:r>
      <w:proofErr w:type="spellStart"/>
      <w:r w:rsidRPr="001866B3">
        <w:t>према</w:t>
      </w:r>
      <w:proofErr w:type="spellEnd"/>
      <w:r w:rsidRPr="001866B3">
        <w:t xml:space="preserve"> </w:t>
      </w:r>
      <w:proofErr w:type="spellStart"/>
      <w:r w:rsidRPr="001866B3">
        <w:t>прописима</w:t>
      </w:r>
      <w:proofErr w:type="spellEnd"/>
      <w:r w:rsidRPr="001866B3">
        <w:t xml:space="preserve"> </w:t>
      </w:r>
      <w:proofErr w:type="spellStart"/>
      <w:r w:rsidRPr="001866B3">
        <w:t>који</w:t>
      </w:r>
      <w:proofErr w:type="spellEnd"/>
      <w:r w:rsidRPr="001866B3">
        <w:t xml:space="preserve"> </w:t>
      </w:r>
      <w:proofErr w:type="spellStart"/>
      <w:r w:rsidRPr="001866B3">
        <w:t>су</w:t>
      </w:r>
      <w:proofErr w:type="spellEnd"/>
      <w:r w:rsidRPr="001866B3">
        <w:t xml:space="preserve"> </w:t>
      </w:r>
      <w:proofErr w:type="spellStart"/>
      <w:r w:rsidRPr="001866B3">
        <w:t>важили</w:t>
      </w:r>
      <w:proofErr w:type="spellEnd"/>
      <w:r w:rsidRPr="001866B3">
        <w:t xml:space="preserve"> </w:t>
      </w:r>
      <w:proofErr w:type="spellStart"/>
      <w:r w:rsidRPr="001866B3">
        <w:t>до</w:t>
      </w:r>
      <w:proofErr w:type="spellEnd"/>
      <w:r w:rsidRPr="001866B3">
        <w:t xml:space="preserve"> </w:t>
      </w:r>
      <w:proofErr w:type="spellStart"/>
      <w:r w:rsidRPr="001866B3">
        <w:t>ступања</w:t>
      </w:r>
      <w:proofErr w:type="spellEnd"/>
      <w:r w:rsidRPr="001866B3">
        <w:t xml:space="preserve"> </w:t>
      </w:r>
      <w:proofErr w:type="spellStart"/>
      <w:r w:rsidRPr="001866B3">
        <w:t>на</w:t>
      </w:r>
      <w:proofErr w:type="spellEnd"/>
      <w:r w:rsidRPr="001866B3">
        <w:t xml:space="preserve"> </w:t>
      </w:r>
      <w:proofErr w:type="spellStart"/>
      <w:r w:rsidRPr="001866B3">
        <w:t>снагу</w:t>
      </w:r>
      <w:proofErr w:type="spellEnd"/>
      <w:r w:rsidRPr="001866B3">
        <w:t xml:space="preserve"> </w:t>
      </w:r>
      <w:proofErr w:type="spellStart"/>
      <w:r w:rsidRPr="001866B3">
        <w:t>Закона</w:t>
      </w:r>
      <w:proofErr w:type="spellEnd"/>
      <w:r w:rsidRPr="001866B3">
        <w:t xml:space="preserve"> о </w:t>
      </w:r>
      <w:proofErr w:type="spellStart"/>
      <w:r w:rsidRPr="001866B3">
        <w:t>високом</w:t>
      </w:r>
      <w:proofErr w:type="spellEnd"/>
      <w:r w:rsidRPr="001866B3">
        <w:t xml:space="preserve"> </w:t>
      </w:r>
      <w:proofErr w:type="spellStart"/>
      <w:r w:rsidRPr="001866B3">
        <w:t>образовању</w:t>
      </w:r>
      <w:proofErr w:type="spellEnd"/>
      <w:r w:rsidRPr="001866B3">
        <w:t xml:space="preserve"> ("</w:t>
      </w:r>
      <w:proofErr w:type="spellStart"/>
      <w:r w:rsidRPr="001866B3">
        <w:t>Службени</w:t>
      </w:r>
      <w:proofErr w:type="spellEnd"/>
      <w:r w:rsidRPr="001866B3">
        <w:t xml:space="preserve"> </w:t>
      </w:r>
      <w:proofErr w:type="spellStart"/>
      <w:r w:rsidRPr="001866B3">
        <w:t>гласник</w:t>
      </w:r>
      <w:proofErr w:type="spellEnd"/>
      <w:r w:rsidRPr="001866B3">
        <w:t xml:space="preserve"> РС", </w:t>
      </w:r>
      <w:proofErr w:type="spellStart"/>
      <w:r w:rsidRPr="001866B3">
        <w:t>бр</w:t>
      </w:r>
      <w:proofErr w:type="spellEnd"/>
      <w:r w:rsidRPr="001866B3">
        <w:t xml:space="preserve">. 76/05, 100/07 - </w:t>
      </w:r>
      <w:proofErr w:type="spellStart"/>
      <w:r w:rsidRPr="001866B3">
        <w:t>аутентично</w:t>
      </w:r>
      <w:proofErr w:type="spellEnd"/>
      <w:r w:rsidRPr="001866B3">
        <w:t xml:space="preserve"> </w:t>
      </w:r>
      <w:proofErr w:type="spellStart"/>
      <w:r w:rsidRPr="001866B3">
        <w:t>тумачење</w:t>
      </w:r>
      <w:proofErr w:type="spellEnd"/>
      <w:r w:rsidRPr="001866B3">
        <w:t xml:space="preserve">, 97/08, 44/10, 93/12, 89/13, 99/14, 45/15 - </w:t>
      </w:r>
      <w:proofErr w:type="spellStart"/>
      <w:r w:rsidRPr="001866B3">
        <w:t>аутентично</w:t>
      </w:r>
      <w:proofErr w:type="spellEnd"/>
      <w:r w:rsidRPr="001866B3">
        <w:t xml:space="preserve"> </w:t>
      </w:r>
      <w:proofErr w:type="spellStart"/>
      <w:r w:rsidRPr="001866B3">
        <w:t>тумачење</w:t>
      </w:r>
      <w:proofErr w:type="spellEnd"/>
      <w:r w:rsidRPr="001866B3">
        <w:t xml:space="preserve">, 68/15 и 87/16), у </w:t>
      </w:r>
      <w:proofErr w:type="spellStart"/>
      <w:r w:rsidRPr="001866B3">
        <w:t>погледу</w:t>
      </w:r>
      <w:proofErr w:type="spellEnd"/>
      <w:r w:rsidRPr="001866B3">
        <w:t xml:space="preserve"> </w:t>
      </w:r>
      <w:proofErr w:type="spellStart"/>
      <w:r w:rsidRPr="001866B3">
        <w:t>права</w:t>
      </w:r>
      <w:proofErr w:type="spellEnd"/>
      <w:r w:rsidRPr="001866B3">
        <w:t xml:space="preserve"> </w:t>
      </w:r>
      <w:proofErr w:type="spellStart"/>
      <w:r w:rsidRPr="001866B3">
        <w:t>која</w:t>
      </w:r>
      <w:proofErr w:type="spellEnd"/>
      <w:r w:rsidRPr="001866B3">
        <w:t xml:space="preserve"> </w:t>
      </w:r>
      <w:proofErr w:type="spellStart"/>
      <w:r w:rsidRPr="001866B3">
        <w:t>из</w:t>
      </w:r>
      <w:proofErr w:type="spellEnd"/>
      <w:r w:rsidRPr="001866B3">
        <w:t xml:space="preserve"> </w:t>
      </w:r>
      <w:proofErr w:type="spellStart"/>
      <w:r w:rsidRPr="001866B3">
        <w:t>њега</w:t>
      </w:r>
      <w:proofErr w:type="spellEnd"/>
      <w:r w:rsidRPr="001866B3">
        <w:t xml:space="preserve"> </w:t>
      </w:r>
      <w:proofErr w:type="spellStart"/>
      <w:r w:rsidRPr="001866B3">
        <w:t>произлазе</w:t>
      </w:r>
      <w:proofErr w:type="spellEnd"/>
      <w:r w:rsidRPr="001866B3">
        <w:t xml:space="preserve">, </w:t>
      </w:r>
      <w:proofErr w:type="spellStart"/>
      <w:r w:rsidRPr="001866B3">
        <w:t>изједначен</w:t>
      </w:r>
      <w:proofErr w:type="spellEnd"/>
      <w:r w:rsidRPr="001866B3">
        <w:t xml:space="preserve"> </w:t>
      </w:r>
      <w:proofErr w:type="spellStart"/>
      <w:r w:rsidRPr="001866B3">
        <w:t>је</w:t>
      </w:r>
      <w:proofErr w:type="spellEnd"/>
      <w:r w:rsidRPr="001866B3">
        <w:t xml:space="preserve"> </w:t>
      </w:r>
      <w:proofErr w:type="spellStart"/>
      <w:r w:rsidRPr="001866B3">
        <w:t>са</w:t>
      </w:r>
      <w:proofErr w:type="spellEnd"/>
      <w:r w:rsidRPr="001866B3">
        <w:t xml:space="preserve"> </w:t>
      </w:r>
      <w:proofErr w:type="spellStart"/>
      <w:r w:rsidRPr="001866B3">
        <w:t>одговарајућим</w:t>
      </w:r>
      <w:proofErr w:type="spellEnd"/>
      <w:r w:rsidRPr="001866B3">
        <w:t xml:space="preserve"> </w:t>
      </w:r>
      <w:proofErr w:type="spellStart"/>
      <w:r w:rsidRPr="001866B3">
        <w:t>називом</w:t>
      </w:r>
      <w:proofErr w:type="spellEnd"/>
      <w:r w:rsidRPr="001866B3">
        <w:t xml:space="preserve"> у </w:t>
      </w:r>
      <w:proofErr w:type="spellStart"/>
      <w:r w:rsidRPr="001866B3">
        <w:t>складу</w:t>
      </w:r>
      <w:proofErr w:type="spellEnd"/>
      <w:r w:rsidRPr="001866B3">
        <w:t xml:space="preserve"> </w:t>
      </w:r>
      <w:proofErr w:type="spellStart"/>
      <w:r w:rsidRPr="001866B3">
        <w:t>са</w:t>
      </w:r>
      <w:proofErr w:type="spellEnd"/>
      <w:r w:rsidRPr="001866B3">
        <w:t xml:space="preserve"> </w:t>
      </w:r>
      <w:proofErr w:type="spellStart"/>
      <w:r w:rsidRPr="001866B3">
        <w:t>чланом</w:t>
      </w:r>
      <w:proofErr w:type="spellEnd"/>
      <w:r w:rsidRPr="001866B3">
        <w:t xml:space="preserve"> 127. </w:t>
      </w:r>
      <w:proofErr w:type="spellStart"/>
      <w:r w:rsidRPr="001866B3">
        <w:t>тог</w:t>
      </w:r>
      <w:proofErr w:type="spellEnd"/>
      <w:r w:rsidRPr="001866B3">
        <w:t xml:space="preserve"> </w:t>
      </w:r>
      <w:proofErr w:type="spellStart"/>
      <w:r w:rsidRPr="001866B3">
        <w:t>закона</w:t>
      </w:r>
      <w:proofErr w:type="spellEnd"/>
      <w:r w:rsidRPr="001866B3">
        <w:t xml:space="preserve">. </w:t>
      </w:r>
    </w:p>
    <w:p w14:paraId="0864FEBE" w14:textId="57B34BB9" w:rsidR="00B36690" w:rsidRPr="001866B3" w:rsidRDefault="00B36690" w:rsidP="00B36690">
      <w:pPr>
        <w:jc w:val="center"/>
        <w:rPr>
          <w:rFonts w:ascii="Calibri" w:hAnsi="Calibri"/>
          <w:b/>
          <w:sz w:val="24"/>
          <w:szCs w:val="24"/>
          <w:lang w:val="sr-Cyrl-CS"/>
        </w:rPr>
      </w:pPr>
      <w:r w:rsidRPr="001866B3">
        <w:rPr>
          <w:rFonts w:ascii="Calibri" w:hAnsi="Calibri"/>
          <w:b/>
          <w:sz w:val="24"/>
          <w:szCs w:val="24"/>
        </w:rPr>
        <w:t xml:space="preserve">Трајање мандата затечених органа управљања и органа пословођења </w:t>
      </w:r>
      <w:r w:rsidR="00B065A8">
        <w:rPr>
          <w:rFonts w:ascii="Calibri" w:hAnsi="Calibri"/>
          <w:b/>
          <w:sz w:val="24"/>
          <w:szCs w:val="24"/>
          <w:lang w:val="sr-Cyrl-CS"/>
        </w:rPr>
        <w:t>Високе школе</w:t>
      </w:r>
    </w:p>
    <w:p w14:paraId="258D8682" w14:textId="1717C3CC" w:rsidR="00B36690" w:rsidRPr="001866B3" w:rsidRDefault="00504EA1" w:rsidP="00B36690">
      <w:pPr>
        <w:jc w:val="center"/>
        <w:rPr>
          <w:rFonts w:ascii="Calibri" w:hAnsi="Calibri"/>
          <w:b/>
          <w:sz w:val="24"/>
          <w:szCs w:val="24"/>
        </w:rPr>
      </w:pPr>
      <w:r w:rsidRPr="001866B3">
        <w:rPr>
          <w:rFonts w:ascii="Calibri" w:hAnsi="Calibri"/>
          <w:b/>
          <w:sz w:val="24"/>
          <w:szCs w:val="24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18</w:t>
      </w:r>
      <w:r w:rsidR="00255F36">
        <w:rPr>
          <w:rFonts w:ascii="Calibri" w:hAnsi="Calibri"/>
          <w:b/>
          <w:sz w:val="24"/>
          <w:szCs w:val="24"/>
          <w:lang w:val="en-US"/>
        </w:rPr>
        <w:t>6</w:t>
      </w:r>
      <w:r w:rsidR="00B36690" w:rsidRPr="001866B3">
        <w:rPr>
          <w:rFonts w:ascii="Calibri" w:hAnsi="Calibri"/>
          <w:b/>
          <w:sz w:val="24"/>
          <w:szCs w:val="24"/>
        </w:rPr>
        <w:t>.</w:t>
      </w:r>
    </w:p>
    <w:p w14:paraId="416DE7A4" w14:textId="731F28A9" w:rsidR="00B36690" w:rsidRPr="001866B3" w:rsidRDefault="00B36690" w:rsidP="00B36690">
      <w:pPr>
        <w:jc w:val="both"/>
        <w:rPr>
          <w:rFonts w:ascii="Calibri" w:hAnsi="Calibri"/>
          <w:strike/>
          <w:sz w:val="22"/>
          <w:szCs w:val="22"/>
          <w:lang w:val="sr-Cyrl-CS"/>
        </w:rPr>
      </w:pPr>
      <w:r w:rsidRPr="001866B3">
        <w:rPr>
          <w:rFonts w:ascii="Calibri" w:hAnsi="Calibri"/>
          <w:sz w:val="22"/>
          <w:szCs w:val="22"/>
        </w:rPr>
        <w:tab/>
        <w:t xml:space="preserve">Мандат чланова Савета </w:t>
      </w:r>
      <w:r w:rsidR="0077263D">
        <w:rPr>
          <w:rFonts w:ascii="Calibri" w:hAnsi="Calibri"/>
          <w:sz w:val="22"/>
          <w:szCs w:val="22"/>
          <w:lang w:val="sr-Cyrl-CS"/>
        </w:rPr>
        <w:t>Високе школе</w:t>
      </w:r>
      <w:r w:rsidRPr="001866B3">
        <w:rPr>
          <w:rFonts w:ascii="Calibri" w:hAnsi="Calibri"/>
          <w:sz w:val="22"/>
          <w:szCs w:val="22"/>
        </w:rPr>
        <w:t xml:space="preserve"> изабраних до ступања на снагу Закона, траје до истека мандата</w:t>
      </w:r>
      <w:r w:rsidRPr="001866B3">
        <w:rPr>
          <w:rFonts w:ascii="Calibri" w:hAnsi="Calibri"/>
          <w:sz w:val="22"/>
          <w:szCs w:val="22"/>
          <w:lang w:val="sr-Cyrl-CS"/>
        </w:rPr>
        <w:t xml:space="preserve"> на који су изабрани.</w:t>
      </w:r>
    </w:p>
    <w:p w14:paraId="388C4D4C" w14:textId="77777777" w:rsidR="00B36690" w:rsidRPr="001866B3" w:rsidRDefault="00B36690" w:rsidP="00B36690">
      <w:pPr>
        <w:jc w:val="center"/>
        <w:rPr>
          <w:rFonts w:ascii="Calibri" w:hAnsi="Calibri"/>
          <w:b/>
          <w:sz w:val="24"/>
          <w:szCs w:val="24"/>
        </w:rPr>
      </w:pPr>
      <w:r w:rsidRPr="001866B3">
        <w:rPr>
          <w:rFonts w:ascii="Calibri" w:hAnsi="Calibri"/>
          <w:b/>
          <w:sz w:val="24"/>
          <w:szCs w:val="24"/>
        </w:rPr>
        <w:t>Избори у звања</w:t>
      </w:r>
    </w:p>
    <w:p w14:paraId="435DA641" w14:textId="77777777" w:rsidR="00B36690" w:rsidRPr="001866B3" w:rsidRDefault="00B36690" w:rsidP="00B36690">
      <w:pPr>
        <w:jc w:val="center"/>
        <w:rPr>
          <w:rFonts w:ascii="Calibri" w:hAnsi="Calibri"/>
          <w:b/>
          <w:sz w:val="24"/>
          <w:szCs w:val="24"/>
        </w:rPr>
      </w:pPr>
      <w:r w:rsidRPr="001866B3">
        <w:rPr>
          <w:rFonts w:ascii="Calibri" w:hAnsi="Calibri"/>
          <w:b/>
          <w:sz w:val="24"/>
          <w:szCs w:val="24"/>
        </w:rPr>
        <w:t xml:space="preserve">Наставници и сарадници изабрани по прописима </w:t>
      </w:r>
    </w:p>
    <w:p w14:paraId="7ABFDAF6" w14:textId="77777777" w:rsidR="00B36690" w:rsidRPr="001866B3" w:rsidRDefault="00B36690" w:rsidP="00B36690">
      <w:pPr>
        <w:jc w:val="center"/>
        <w:rPr>
          <w:rFonts w:ascii="Calibri" w:hAnsi="Calibri"/>
          <w:b/>
          <w:sz w:val="24"/>
          <w:szCs w:val="24"/>
        </w:rPr>
      </w:pPr>
      <w:r w:rsidRPr="001866B3">
        <w:rPr>
          <w:rFonts w:ascii="Calibri" w:hAnsi="Calibri"/>
          <w:b/>
          <w:sz w:val="24"/>
          <w:szCs w:val="24"/>
        </w:rPr>
        <w:t>који су важили до дана ступања на снагу Закона</w:t>
      </w:r>
    </w:p>
    <w:p w14:paraId="2D3FF6EB" w14:textId="126A5921" w:rsidR="00B36690" w:rsidRPr="001866B3" w:rsidRDefault="00504EA1" w:rsidP="00B36690">
      <w:pPr>
        <w:jc w:val="center"/>
        <w:rPr>
          <w:rFonts w:ascii="Calibri" w:hAnsi="Calibri"/>
          <w:b/>
          <w:sz w:val="24"/>
          <w:szCs w:val="24"/>
        </w:rPr>
      </w:pPr>
      <w:r w:rsidRPr="001866B3">
        <w:rPr>
          <w:rFonts w:ascii="Calibri" w:hAnsi="Calibri"/>
          <w:b/>
          <w:sz w:val="24"/>
          <w:szCs w:val="24"/>
        </w:rPr>
        <w:t xml:space="preserve">Члан </w:t>
      </w:r>
      <w:r w:rsidR="008F2ABA">
        <w:rPr>
          <w:rFonts w:ascii="Calibri" w:hAnsi="Calibri"/>
          <w:b/>
          <w:sz w:val="24"/>
          <w:szCs w:val="24"/>
          <w:lang w:val="sr-Cyrl-CS"/>
        </w:rPr>
        <w:t>18</w:t>
      </w:r>
      <w:r w:rsidR="00255F36">
        <w:rPr>
          <w:rFonts w:ascii="Calibri" w:hAnsi="Calibri"/>
          <w:b/>
          <w:sz w:val="24"/>
          <w:szCs w:val="24"/>
          <w:lang w:val="en-US"/>
        </w:rPr>
        <w:t>7</w:t>
      </w:r>
      <w:r w:rsidR="00B36690" w:rsidRPr="001866B3">
        <w:rPr>
          <w:rFonts w:ascii="Calibri" w:hAnsi="Calibri"/>
          <w:b/>
          <w:sz w:val="24"/>
          <w:szCs w:val="24"/>
        </w:rPr>
        <w:t>.</w:t>
      </w:r>
    </w:p>
    <w:p w14:paraId="09F0706A" w14:textId="77777777" w:rsidR="00B36690" w:rsidRPr="001866B3" w:rsidRDefault="00B36690" w:rsidP="00B36690">
      <w:pPr>
        <w:jc w:val="both"/>
        <w:rPr>
          <w:rFonts w:ascii="Calibri" w:hAnsi="Calibri"/>
          <w:sz w:val="22"/>
          <w:szCs w:val="22"/>
        </w:rPr>
      </w:pPr>
      <w:r w:rsidRPr="001866B3">
        <w:rPr>
          <w:rFonts w:ascii="Calibri" w:hAnsi="Calibri"/>
          <w:sz w:val="22"/>
          <w:szCs w:val="22"/>
        </w:rPr>
        <w:tab/>
        <w:t>Лице изабрано у звање наставника, односно сарадника по прописима који су важили до дана ступања на снагу Закона задржава одговарајуће звање и радни однос до истека времена на које је бирано.</w:t>
      </w:r>
    </w:p>
    <w:p w14:paraId="11675A87" w14:textId="77777777" w:rsidR="00DB2BCC" w:rsidRDefault="00DB2BCC" w:rsidP="001E2938">
      <w:pPr>
        <w:pStyle w:val="NoSpacing"/>
        <w:rPr>
          <w:rFonts w:asciiTheme="minorHAnsi" w:hAnsiTheme="minorHAnsi"/>
          <w:i/>
          <w:sz w:val="24"/>
          <w:szCs w:val="24"/>
          <w:lang w:val="sr-Cyrl-CS"/>
        </w:rPr>
      </w:pPr>
    </w:p>
    <w:p w14:paraId="223A55E1" w14:textId="77777777" w:rsidR="00400703" w:rsidRDefault="00400703" w:rsidP="00DB2BCC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</w:p>
    <w:p w14:paraId="32FD63D1" w14:textId="77777777" w:rsidR="00DB2BCC" w:rsidRPr="001866B3" w:rsidRDefault="00DB2BCC" w:rsidP="00DB2BCC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 w:rsidRPr="001866B3">
        <w:rPr>
          <w:rFonts w:asciiTheme="minorHAnsi" w:hAnsiTheme="minorHAnsi"/>
          <w:b/>
          <w:sz w:val="24"/>
          <w:szCs w:val="24"/>
        </w:rPr>
        <w:t>Јединствени</w:t>
      </w:r>
      <w:proofErr w:type="spellEnd"/>
      <w:r w:rsidRPr="001866B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866B3">
        <w:rPr>
          <w:rFonts w:asciiTheme="minorHAnsi" w:hAnsiTheme="minorHAnsi"/>
          <w:b/>
          <w:sz w:val="24"/>
          <w:szCs w:val="24"/>
        </w:rPr>
        <w:t>образовни</w:t>
      </w:r>
      <w:proofErr w:type="spellEnd"/>
      <w:r w:rsidRPr="001866B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866B3">
        <w:rPr>
          <w:rFonts w:asciiTheme="minorHAnsi" w:hAnsiTheme="minorHAnsi"/>
          <w:b/>
          <w:sz w:val="24"/>
          <w:szCs w:val="24"/>
        </w:rPr>
        <w:t>број</w:t>
      </w:r>
      <w:proofErr w:type="spellEnd"/>
    </w:p>
    <w:p w14:paraId="3DEB22EA" w14:textId="706B2B31" w:rsidR="00DB2BCC" w:rsidRPr="001866B3" w:rsidRDefault="00DB2BCC" w:rsidP="00DB2BCC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 w:rsidRPr="001866B3">
        <w:rPr>
          <w:rFonts w:asciiTheme="minorHAnsi" w:hAnsiTheme="minorHAnsi"/>
          <w:b/>
          <w:sz w:val="24"/>
          <w:szCs w:val="24"/>
        </w:rPr>
        <w:t>Члан</w:t>
      </w:r>
      <w:proofErr w:type="spellEnd"/>
      <w:r w:rsidRPr="001866B3">
        <w:rPr>
          <w:rFonts w:asciiTheme="minorHAnsi" w:hAnsiTheme="minorHAnsi"/>
          <w:b/>
          <w:sz w:val="24"/>
          <w:szCs w:val="24"/>
        </w:rPr>
        <w:t xml:space="preserve"> </w:t>
      </w:r>
      <w:r w:rsidR="008F2ABA">
        <w:rPr>
          <w:rFonts w:asciiTheme="minorHAnsi" w:hAnsiTheme="minorHAnsi"/>
          <w:b/>
          <w:sz w:val="24"/>
          <w:szCs w:val="24"/>
          <w:lang w:val="ru-RU"/>
        </w:rPr>
        <w:t>18</w:t>
      </w:r>
      <w:r w:rsidR="00255F36">
        <w:rPr>
          <w:rFonts w:asciiTheme="minorHAnsi" w:hAnsiTheme="minorHAnsi"/>
          <w:b/>
          <w:sz w:val="24"/>
          <w:szCs w:val="24"/>
          <w:lang w:val="en-US"/>
        </w:rPr>
        <w:t>8</w:t>
      </w:r>
      <w:r w:rsidRPr="001866B3">
        <w:rPr>
          <w:rFonts w:asciiTheme="minorHAnsi" w:hAnsiTheme="minorHAnsi"/>
          <w:b/>
          <w:sz w:val="24"/>
          <w:szCs w:val="24"/>
        </w:rPr>
        <w:t>.</w:t>
      </w:r>
    </w:p>
    <w:p w14:paraId="00A74A9F" w14:textId="1CEDBFF7" w:rsidR="00DB2BCC" w:rsidRPr="001866B3" w:rsidRDefault="00DB2BCC" w:rsidP="00DB2BCC">
      <w:pPr>
        <w:pStyle w:val="NoSpacing"/>
        <w:ind w:firstLine="720"/>
        <w:jc w:val="both"/>
        <w:rPr>
          <w:rFonts w:asciiTheme="minorHAnsi" w:hAnsiTheme="minorHAnsi"/>
        </w:rPr>
      </w:pPr>
      <w:proofErr w:type="spellStart"/>
      <w:r w:rsidRPr="001866B3">
        <w:rPr>
          <w:rFonts w:asciiTheme="minorHAnsi" w:hAnsiTheme="minorHAnsi"/>
        </w:rPr>
        <w:t>До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прописивања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изгледа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обрасца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из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члана</w:t>
      </w:r>
      <w:proofErr w:type="spellEnd"/>
      <w:r w:rsidRPr="001866B3">
        <w:rPr>
          <w:rFonts w:asciiTheme="minorHAnsi" w:hAnsiTheme="minorHAnsi"/>
        </w:rPr>
        <w:t xml:space="preserve"> 118. </w:t>
      </w:r>
      <w:proofErr w:type="spellStart"/>
      <w:r w:rsidRPr="001866B3">
        <w:rPr>
          <w:rFonts w:asciiTheme="minorHAnsi" w:hAnsiTheme="minorHAnsi"/>
        </w:rPr>
        <w:t>став</w:t>
      </w:r>
      <w:proofErr w:type="spellEnd"/>
      <w:r w:rsidRPr="001866B3">
        <w:rPr>
          <w:rFonts w:asciiTheme="minorHAnsi" w:hAnsiTheme="minorHAnsi"/>
        </w:rPr>
        <w:t xml:space="preserve"> 2. </w:t>
      </w:r>
      <w:proofErr w:type="spellStart"/>
      <w:r w:rsidRPr="001866B3">
        <w:rPr>
          <w:rFonts w:asciiTheme="minorHAnsi" w:hAnsiTheme="minorHAnsi"/>
        </w:rPr>
        <w:t>Закона</w:t>
      </w:r>
      <w:proofErr w:type="spellEnd"/>
      <w:r w:rsidRPr="001866B3">
        <w:rPr>
          <w:rFonts w:asciiTheme="minorHAnsi" w:hAnsiTheme="minorHAnsi"/>
        </w:rPr>
        <w:t xml:space="preserve"> </w:t>
      </w:r>
      <w:r w:rsidRPr="001866B3">
        <w:rPr>
          <w:rFonts w:asciiTheme="minorHAnsi" w:hAnsiTheme="minorHAnsi"/>
          <w:lang w:val="sr-Cyrl-CS"/>
        </w:rPr>
        <w:t>о високом образовању</w:t>
      </w:r>
      <w:r w:rsidRPr="001866B3">
        <w:rPr>
          <w:rFonts w:asciiTheme="minorHAnsi" w:hAnsiTheme="minorHAnsi"/>
        </w:rPr>
        <w:t xml:space="preserve">, </w:t>
      </w:r>
      <w:r w:rsidR="002D5866">
        <w:rPr>
          <w:rFonts w:asciiTheme="minorHAnsi" w:hAnsiTheme="minorHAnsi"/>
          <w:lang w:val="sr-Cyrl-CS"/>
        </w:rPr>
        <w:t>Висока школа</w:t>
      </w:r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ће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прикупљати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податке</w:t>
      </w:r>
      <w:proofErr w:type="spellEnd"/>
      <w:r w:rsidRPr="001866B3">
        <w:rPr>
          <w:rFonts w:asciiTheme="minorHAnsi" w:hAnsiTheme="minorHAnsi"/>
        </w:rPr>
        <w:t xml:space="preserve"> о </w:t>
      </w:r>
      <w:proofErr w:type="spellStart"/>
      <w:r w:rsidRPr="001866B3">
        <w:rPr>
          <w:rFonts w:asciiTheme="minorHAnsi" w:hAnsiTheme="minorHAnsi"/>
        </w:rPr>
        <w:t>студентима</w:t>
      </w:r>
      <w:proofErr w:type="spellEnd"/>
      <w:r w:rsidRPr="001866B3">
        <w:rPr>
          <w:rFonts w:asciiTheme="minorHAnsi" w:hAnsiTheme="minorHAnsi"/>
        </w:rPr>
        <w:t xml:space="preserve"> у </w:t>
      </w:r>
      <w:proofErr w:type="spellStart"/>
      <w:r w:rsidRPr="001866B3">
        <w:rPr>
          <w:rFonts w:asciiTheme="minorHAnsi" w:hAnsiTheme="minorHAnsi"/>
        </w:rPr>
        <w:t>складу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са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прописима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који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су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важили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до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ступања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на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снагу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Закона</w:t>
      </w:r>
      <w:proofErr w:type="spellEnd"/>
      <w:r w:rsidRPr="001866B3">
        <w:rPr>
          <w:rFonts w:asciiTheme="minorHAnsi" w:hAnsiTheme="minorHAnsi"/>
          <w:lang w:val="sr-Cyrl-CS"/>
        </w:rPr>
        <w:t xml:space="preserve"> о високом образовању</w:t>
      </w:r>
      <w:r w:rsidRPr="001866B3">
        <w:rPr>
          <w:rFonts w:asciiTheme="minorHAnsi" w:hAnsiTheme="minorHAnsi"/>
        </w:rPr>
        <w:t xml:space="preserve">. </w:t>
      </w:r>
    </w:p>
    <w:p w14:paraId="2CE6608C" w14:textId="359E603D" w:rsidR="00DB2BCC" w:rsidRPr="001866B3" w:rsidRDefault="002D5866" w:rsidP="00DB2BCC">
      <w:pPr>
        <w:pStyle w:val="NoSpacing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sr-Cyrl-CS"/>
        </w:rPr>
        <w:lastRenderedPageBreak/>
        <w:t>Висока школа</w:t>
      </w:r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ће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студенту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коме</w:t>
      </w:r>
      <w:proofErr w:type="spellEnd"/>
      <w:r w:rsidR="00DB2BCC" w:rsidRPr="001866B3">
        <w:rPr>
          <w:rFonts w:asciiTheme="minorHAnsi" w:hAnsiTheme="minorHAnsi"/>
        </w:rPr>
        <w:t xml:space="preserve"> у </w:t>
      </w:r>
      <w:proofErr w:type="spellStart"/>
      <w:r w:rsidR="00DB2BCC" w:rsidRPr="001866B3">
        <w:rPr>
          <w:rFonts w:asciiTheme="minorHAnsi" w:hAnsiTheme="minorHAnsi"/>
        </w:rPr>
        <w:t>установи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предуниверзитетског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образовања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није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додељен</w:t>
      </w:r>
      <w:proofErr w:type="spellEnd"/>
      <w:r w:rsidR="00DB2BCC" w:rsidRPr="001866B3">
        <w:rPr>
          <w:rFonts w:asciiTheme="minorHAnsi" w:hAnsiTheme="minorHAnsi"/>
        </w:rPr>
        <w:t xml:space="preserve"> ЈОБ, у </w:t>
      </w:r>
      <w:proofErr w:type="spellStart"/>
      <w:r w:rsidR="00DB2BCC" w:rsidRPr="001866B3">
        <w:rPr>
          <w:rFonts w:asciiTheme="minorHAnsi" w:hAnsiTheme="minorHAnsi"/>
        </w:rPr>
        <w:t>року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од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месец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дана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од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дана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почетка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првог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семестра</w:t>
      </w:r>
      <w:proofErr w:type="spellEnd"/>
      <w:r w:rsidR="00DB2BCC" w:rsidRPr="001866B3">
        <w:rPr>
          <w:rFonts w:asciiTheme="minorHAnsi" w:hAnsiTheme="minorHAnsi"/>
        </w:rPr>
        <w:t xml:space="preserve">, </w:t>
      </w:r>
      <w:proofErr w:type="spellStart"/>
      <w:r w:rsidR="00DB2BCC" w:rsidRPr="001866B3">
        <w:rPr>
          <w:rFonts w:asciiTheme="minorHAnsi" w:hAnsiTheme="minorHAnsi"/>
        </w:rPr>
        <w:t>доделити</w:t>
      </w:r>
      <w:proofErr w:type="spellEnd"/>
      <w:r w:rsidR="00DB2BCC" w:rsidRPr="001866B3">
        <w:rPr>
          <w:rFonts w:asciiTheme="minorHAnsi" w:hAnsiTheme="minorHAnsi"/>
        </w:rPr>
        <w:t xml:space="preserve"> ЈОБ, </w:t>
      </w:r>
      <w:proofErr w:type="spellStart"/>
      <w:r w:rsidR="00DB2BCC" w:rsidRPr="001866B3">
        <w:rPr>
          <w:rFonts w:asciiTheme="minorHAnsi" w:hAnsiTheme="minorHAnsi"/>
        </w:rPr>
        <w:t>односно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привремени</w:t>
      </w:r>
      <w:proofErr w:type="spellEnd"/>
      <w:r w:rsidR="00DB2BCC" w:rsidRPr="001866B3">
        <w:rPr>
          <w:rFonts w:asciiTheme="minorHAnsi" w:hAnsiTheme="minorHAnsi"/>
        </w:rPr>
        <w:t xml:space="preserve"> ЈОБ, у </w:t>
      </w:r>
      <w:proofErr w:type="spellStart"/>
      <w:r w:rsidR="00DB2BCC" w:rsidRPr="001866B3">
        <w:rPr>
          <w:rFonts w:asciiTheme="minorHAnsi" w:hAnsiTheme="minorHAnsi"/>
        </w:rPr>
        <w:t>аутоматизованом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поступку</w:t>
      </w:r>
      <w:proofErr w:type="spellEnd"/>
      <w:r w:rsidR="00DB2BCC" w:rsidRPr="001866B3">
        <w:rPr>
          <w:rFonts w:asciiTheme="minorHAnsi" w:hAnsiTheme="minorHAnsi"/>
        </w:rPr>
        <w:t xml:space="preserve"> </w:t>
      </w:r>
      <w:proofErr w:type="spellStart"/>
      <w:r w:rsidR="00DB2BCC" w:rsidRPr="001866B3">
        <w:rPr>
          <w:rFonts w:asciiTheme="minorHAnsi" w:hAnsiTheme="minorHAnsi"/>
        </w:rPr>
        <w:t>преко</w:t>
      </w:r>
      <w:proofErr w:type="spellEnd"/>
      <w:r w:rsidR="00DB2BCC" w:rsidRPr="001866B3">
        <w:rPr>
          <w:rFonts w:asciiTheme="minorHAnsi" w:hAnsiTheme="minorHAnsi"/>
        </w:rPr>
        <w:t xml:space="preserve"> ЈИСП-а.</w:t>
      </w:r>
    </w:p>
    <w:p w14:paraId="1D12A9D6" w14:textId="09839623" w:rsidR="00DB2BCC" w:rsidRDefault="00DB2BCC" w:rsidP="001E2938">
      <w:pPr>
        <w:pStyle w:val="NoSpacing"/>
        <w:ind w:firstLine="720"/>
        <w:jc w:val="both"/>
        <w:rPr>
          <w:rFonts w:asciiTheme="minorHAnsi" w:hAnsiTheme="minorHAnsi"/>
          <w:lang w:val="sr-Cyrl-CS"/>
        </w:rPr>
      </w:pPr>
      <w:proofErr w:type="spellStart"/>
      <w:r w:rsidRPr="001866B3">
        <w:rPr>
          <w:rFonts w:asciiTheme="minorHAnsi" w:hAnsiTheme="minorHAnsi"/>
        </w:rPr>
        <w:t>Студентима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уписаним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на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студије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до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ступања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на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снагу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Закона</w:t>
      </w:r>
      <w:proofErr w:type="spellEnd"/>
      <w:r w:rsidRPr="001866B3">
        <w:rPr>
          <w:rFonts w:asciiTheme="minorHAnsi" w:hAnsiTheme="minorHAnsi"/>
        </w:rPr>
        <w:t xml:space="preserve"> </w:t>
      </w:r>
      <w:r w:rsidRPr="001866B3">
        <w:rPr>
          <w:rFonts w:asciiTheme="minorHAnsi" w:hAnsiTheme="minorHAnsi"/>
          <w:lang w:val="sr-Cyrl-CS"/>
        </w:rPr>
        <w:t xml:space="preserve">о високом образовању, </w:t>
      </w:r>
      <w:r w:rsidR="002D5866">
        <w:rPr>
          <w:rFonts w:asciiTheme="minorHAnsi" w:hAnsiTheme="minorHAnsi"/>
          <w:lang w:val="sr-Cyrl-CS"/>
        </w:rPr>
        <w:t>Висока школа</w:t>
      </w:r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ће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доделити</w:t>
      </w:r>
      <w:proofErr w:type="spellEnd"/>
      <w:r w:rsidRPr="001866B3">
        <w:rPr>
          <w:rFonts w:asciiTheme="minorHAnsi" w:hAnsiTheme="minorHAnsi"/>
        </w:rPr>
        <w:t xml:space="preserve"> ЈОБ, </w:t>
      </w:r>
      <w:proofErr w:type="spellStart"/>
      <w:r w:rsidRPr="001866B3">
        <w:rPr>
          <w:rFonts w:asciiTheme="minorHAnsi" w:hAnsiTheme="minorHAnsi"/>
        </w:rPr>
        <w:t>односно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привремени</w:t>
      </w:r>
      <w:proofErr w:type="spellEnd"/>
      <w:r w:rsidRPr="001866B3">
        <w:rPr>
          <w:rFonts w:asciiTheme="minorHAnsi" w:hAnsiTheme="minorHAnsi"/>
        </w:rPr>
        <w:t xml:space="preserve"> ЈОБ, у </w:t>
      </w:r>
      <w:proofErr w:type="spellStart"/>
      <w:r w:rsidRPr="001866B3">
        <w:rPr>
          <w:rFonts w:asciiTheme="minorHAnsi" w:hAnsiTheme="minorHAnsi"/>
        </w:rPr>
        <w:t>аутоматизованом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поступку</w:t>
      </w:r>
      <w:proofErr w:type="spellEnd"/>
      <w:r w:rsidRPr="001866B3">
        <w:rPr>
          <w:rFonts w:asciiTheme="minorHAnsi" w:hAnsiTheme="minorHAnsi"/>
        </w:rPr>
        <w:t xml:space="preserve"> </w:t>
      </w:r>
      <w:proofErr w:type="spellStart"/>
      <w:r w:rsidRPr="001866B3">
        <w:rPr>
          <w:rFonts w:asciiTheme="minorHAnsi" w:hAnsiTheme="minorHAnsi"/>
        </w:rPr>
        <w:t>преко</w:t>
      </w:r>
      <w:proofErr w:type="spellEnd"/>
      <w:r w:rsidRPr="001866B3">
        <w:rPr>
          <w:rFonts w:asciiTheme="minorHAnsi" w:hAnsiTheme="minorHAnsi"/>
        </w:rPr>
        <w:t xml:space="preserve"> ЈИСП-а.</w:t>
      </w:r>
    </w:p>
    <w:p w14:paraId="700A46F3" w14:textId="77777777" w:rsidR="00A07513" w:rsidRPr="00243BC5" w:rsidRDefault="00A07513" w:rsidP="00400703">
      <w:pPr>
        <w:pStyle w:val="BodyText"/>
        <w:rPr>
          <w:rFonts w:ascii="Calibri" w:hAnsi="Calibri"/>
          <w:b/>
          <w:szCs w:val="24"/>
          <w:lang w:val="ru-RU"/>
        </w:rPr>
      </w:pPr>
    </w:p>
    <w:p w14:paraId="5550D66B" w14:textId="77777777" w:rsidR="00B36690" w:rsidRPr="001E2938" w:rsidRDefault="00B36690" w:rsidP="00B36690">
      <w:pPr>
        <w:pStyle w:val="BodyText"/>
        <w:jc w:val="center"/>
        <w:rPr>
          <w:rFonts w:ascii="Calibri" w:hAnsi="Calibri"/>
          <w:b/>
          <w:szCs w:val="24"/>
        </w:rPr>
      </w:pPr>
      <w:r w:rsidRPr="001E2938">
        <w:rPr>
          <w:rFonts w:ascii="Calibri" w:hAnsi="Calibri"/>
          <w:b/>
          <w:szCs w:val="24"/>
        </w:rPr>
        <w:t>Ступање Статута на снагу</w:t>
      </w:r>
    </w:p>
    <w:p w14:paraId="193EABF4" w14:textId="6C1A4D7D" w:rsidR="00B36690" w:rsidRPr="001E2938" w:rsidRDefault="00D049BB" w:rsidP="00B36690">
      <w:pPr>
        <w:pStyle w:val="BodyText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Члан </w:t>
      </w:r>
      <w:r w:rsidR="008F2ABA">
        <w:rPr>
          <w:rFonts w:ascii="Calibri" w:hAnsi="Calibri"/>
          <w:b/>
          <w:szCs w:val="24"/>
          <w:lang w:val="sr-Cyrl-RS"/>
        </w:rPr>
        <w:t>18</w:t>
      </w:r>
      <w:r w:rsidR="00255F36">
        <w:rPr>
          <w:rFonts w:ascii="Calibri" w:hAnsi="Calibri"/>
          <w:b/>
          <w:szCs w:val="24"/>
          <w:lang w:val="en-US"/>
        </w:rPr>
        <w:t>9</w:t>
      </w:r>
      <w:r w:rsidR="00B36690" w:rsidRPr="001E2938">
        <w:rPr>
          <w:rFonts w:ascii="Calibri" w:hAnsi="Calibri"/>
          <w:b/>
          <w:szCs w:val="24"/>
        </w:rPr>
        <w:t>.</w:t>
      </w:r>
    </w:p>
    <w:p w14:paraId="14576465" w14:textId="3A62AD53" w:rsidR="00B36690" w:rsidRPr="002D5866" w:rsidRDefault="00B36690" w:rsidP="00B36690">
      <w:pPr>
        <w:jc w:val="both"/>
        <w:rPr>
          <w:rFonts w:ascii="Calibri" w:hAnsi="Calibri"/>
          <w:sz w:val="22"/>
          <w:szCs w:val="22"/>
          <w:lang w:val="sr-Cyrl-RS"/>
        </w:rPr>
      </w:pPr>
      <w:r w:rsidRPr="001866B3">
        <w:rPr>
          <w:rFonts w:ascii="Calibri" w:hAnsi="Calibri"/>
          <w:sz w:val="22"/>
          <w:szCs w:val="22"/>
        </w:rPr>
        <w:tab/>
      </w:r>
      <w:r w:rsidRPr="001866B3">
        <w:rPr>
          <w:rFonts w:ascii="Calibri" w:hAnsi="Calibri"/>
          <w:sz w:val="22"/>
          <w:szCs w:val="22"/>
          <w:lang w:val="sr-Cyrl-CS"/>
        </w:rPr>
        <w:t>С</w:t>
      </w:r>
      <w:r w:rsidR="005D618E">
        <w:rPr>
          <w:rFonts w:ascii="Calibri" w:hAnsi="Calibri"/>
          <w:sz w:val="22"/>
          <w:szCs w:val="22"/>
        </w:rPr>
        <w:t>татут ступа на снагу ос</w:t>
      </w:r>
      <w:r w:rsidRPr="001866B3">
        <w:rPr>
          <w:rFonts w:ascii="Calibri" w:hAnsi="Calibri"/>
          <w:sz w:val="22"/>
          <w:szCs w:val="22"/>
        </w:rPr>
        <w:t>м</w:t>
      </w:r>
      <w:proofErr w:type="spellStart"/>
      <w:r w:rsidR="005D618E">
        <w:rPr>
          <w:rFonts w:ascii="Calibri" w:hAnsi="Calibri"/>
          <w:sz w:val="22"/>
          <w:szCs w:val="22"/>
          <w:lang w:val="sr-Cyrl-CS"/>
        </w:rPr>
        <w:t>ог</w:t>
      </w:r>
      <w:proofErr w:type="spellEnd"/>
      <w:r w:rsidRPr="001866B3">
        <w:rPr>
          <w:rFonts w:ascii="Calibri" w:hAnsi="Calibri"/>
          <w:sz w:val="22"/>
          <w:szCs w:val="22"/>
        </w:rPr>
        <w:t xml:space="preserve"> дана од дана добијања сагласности </w:t>
      </w:r>
      <w:proofErr w:type="spellStart"/>
      <w:r w:rsidR="002D5866">
        <w:rPr>
          <w:rFonts w:ascii="Calibri" w:hAnsi="Calibri"/>
          <w:sz w:val="22"/>
          <w:szCs w:val="22"/>
          <w:lang w:val="sr-Cyrl-RS"/>
        </w:rPr>
        <w:t>Осивача</w:t>
      </w:r>
      <w:proofErr w:type="spellEnd"/>
      <w:r w:rsidR="002D5866">
        <w:rPr>
          <w:rFonts w:ascii="Calibri" w:hAnsi="Calibri"/>
          <w:sz w:val="22"/>
          <w:szCs w:val="22"/>
          <w:lang w:val="sr-Cyrl-RS"/>
        </w:rPr>
        <w:t>.</w:t>
      </w:r>
    </w:p>
    <w:p w14:paraId="77B3255E" w14:textId="76A00AB6" w:rsidR="00B36690" w:rsidRPr="001866B3" w:rsidRDefault="00B36690" w:rsidP="001866B3">
      <w:pPr>
        <w:jc w:val="both"/>
        <w:rPr>
          <w:rFonts w:ascii="Calibri" w:hAnsi="Calibri"/>
          <w:sz w:val="22"/>
          <w:szCs w:val="22"/>
          <w:lang w:val="sr-Cyrl-CS"/>
        </w:rPr>
      </w:pPr>
      <w:r w:rsidRPr="001866B3">
        <w:rPr>
          <w:rFonts w:ascii="Calibri" w:hAnsi="Calibri"/>
          <w:sz w:val="22"/>
          <w:szCs w:val="22"/>
        </w:rPr>
        <w:tab/>
      </w:r>
    </w:p>
    <w:p w14:paraId="531CEEC8" w14:textId="1F5FE28C" w:rsidR="00452916" w:rsidRDefault="00C0670A" w:rsidP="00452916">
      <w:pPr>
        <w:tabs>
          <w:tab w:val="center" w:pos="1620"/>
          <w:tab w:val="center" w:pos="6660"/>
        </w:tabs>
        <w:jc w:val="center"/>
        <w:rPr>
          <w:rFonts w:ascii="Calibri" w:hAnsi="Calibri"/>
          <w:sz w:val="22"/>
          <w:szCs w:val="22"/>
          <w:lang w:val="sr-Cyrl-CS"/>
        </w:rPr>
      </w:pPr>
      <w:r w:rsidRPr="002301B0">
        <w:rPr>
          <w:rFonts w:ascii="Calibri" w:hAnsi="Calibri"/>
          <w:sz w:val="22"/>
          <w:szCs w:val="22"/>
          <w:lang w:val="ru-RU"/>
        </w:rPr>
        <w:t xml:space="preserve">                                                                             </w:t>
      </w:r>
    </w:p>
    <w:p w14:paraId="016EAFDB" w14:textId="77777777" w:rsidR="00452916" w:rsidRDefault="00452916" w:rsidP="00452916">
      <w:pPr>
        <w:ind w:left="5670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Председник </w:t>
      </w:r>
      <w:r w:rsidRPr="00C55F58">
        <w:rPr>
          <w:sz w:val="22"/>
          <w:szCs w:val="22"/>
          <w:lang w:val="sr-Cyrl-RS"/>
        </w:rPr>
        <w:t>Привремен</w:t>
      </w:r>
      <w:r>
        <w:rPr>
          <w:sz w:val="22"/>
          <w:szCs w:val="22"/>
          <w:lang w:val="sr-Cyrl-RS"/>
        </w:rPr>
        <w:t>ог</w:t>
      </w:r>
      <w:r>
        <w:rPr>
          <w:sz w:val="44"/>
          <w:szCs w:val="44"/>
          <w:lang w:val="en-US"/>
        </w:rPr>
        <w:t xml:space="preserve"> </w:t>
      </w:r>
      <w:r w:rsidRPr="00C55F58">
        <w:rPr>
          <w:sz w:val="22"/>
          <w:szCs w:val="22"/>
          <w:lang w:val="sr-Cyrl-RS"/>
        </w:rPr>
        <w:t>Савет</w:t>
      </w:r>
      <w:r>
        <w:rPr>
          <w:sz w:val="22"/>
          <w:szCs w:val="22"/>
          <w:lang w:val="sr-Cyrl-RS"/>
        </w:rPr>
        <w:t>а</w:t>
      </w:r>
    </w:p>
    <w:p w14:paraId="0E5D1D5C" w14:textId="77777777" w:rsidR="00452916" w:rsidRPr="006D1AD6" w:rsidRDefault="00452916" w:rsidP="00452916">
      <w:pPr>
        <w:ind w:left="5940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Владимир Марковић</w:t>
      </w:r>
    </w:p>
    <w:p w14:paraId="253BF9C3" w14:textId="77777777" w:rsidR="00452916" w:rsidRDefault="00452916" w:rsidP="00452916">
      <w:pPr>
        <w:ind w:left="5940"/>
        <w:jc w:val="center"/>
        <w:rPr>
          <w:sz w:val="22"/>
          <w:szCs w:val="22"/>
          <w:lang w:val="sr-Cyrl-RS"/>
        </w:rPr>
      </w:pPr>
      <w:r>
        <w:rPr>
          <w:b/>
          <w:noProof/>
          <w:lang w:val="sr-Cyrl-RS" w:eastAsia="sr-Cyrl-CS"/>
        </w:rPr>
        <w:drawing>
          <wp:inline distT="0" distB="0" distL="0" distR="0" wp14:anchorId="00143653" wp14:editId="2274C677">
            <wp:extent cx="1908083" cy="759390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919376" cy="763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97AAF" w14:textId="77777777" w:rsidR="00452916" w:rsidRDefault="00452916" w:rsidP="00452916">
      <w:pPr>
        <w:ind w:left="5940"/>
        <w:jc w:val="both"/>
        <w:rPr>
          <w:sz w:val="22"/>
          <w:szCs w:val="22"/>
          <w:lang w:val="sr-Cyrl-RS"/>
        </w:rPr>
      </w:pPr>
    </w:p>
    <w:p w14:paraId="3C82CFE7" w14:textId="77777777" w:rsidR="00452916" w:rsidRPr="001E2938" w:rsidRDefault="00452916" w:rsidP="00452916">
      <w:pPr>
        <w:tabs>
          <w:tab w:val="center" w:pos="1620"/>
          <w:tab w:val="center" w:pos="6660"/>
        </w:tabs>
        <w:jc w:val="right"/>
        <w:rPr>
          <w:rFonts w:ascii="Calibri" w:hAnsi="Calibri" w:cs="Arial"/>
          <w:sz w:val="22"/>
          <w:szCs w:val="22"/>
          <w:lang w:val="sr-Latn-CS" w:eastAsia="sr-Latn-CS"/>
        </w:rPr>
      </w:pPr>
    </w:p>
    <w:p w14:paraId="1E2F9EB8" w14:textId="0E645293" w:rsidR="00B36690" w:rsidRPr="001E2938" w:rsidRDefault="00B36690" w:rsidP="001D2DC0">
      <w:pPr>
        <w:tabs>
          <w:tab w:val="center" w:pos="1620"/>
          <w:tab w:val="center" w:pos="6660"/>
        </w:tabs>
        <w:jc w:val="right"/>
        <w:rPr>
          <w:rFonts w:ascii="Calibri" w:hAnsi="Calibri" w:cs="Arial"/>
          <w:sz w:val="22"/>
          <w:szCs w:val="22"/>
          <w:lang w:val="sr-Latn-CS" w:eastAsia="sr-Latn-CS"/>
        </w:rPr>
      </w:pPr>
    </w:p>
    <w:sectPr w:rsidR="00B36690" w:rsidRPr="001E2938" w:rsidSect="00B32A66">
      <w:footerReference w:type="default" r:id="rId10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2A48" w14:textId="77777777" w:rsidR="006529F2" w:rsidRDefault="006529F2" w:rsidP="00BD5389">
      <w:r>
        <w:separator/>
      </w:r>
    </w:p>
  </w:endnote>
  <w:endnote w:type="continuationSeparator" w:id="0">
    <w:p w14:paraId="1D4C7A7E" w14:textId="77777777" w:rsidR="006529F2" w:rsidRDefault="006529F2" w:rsidP="00BD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4454"/>
      <w:docPartObj>
        <w:docPartGallery w:val="Page Numbers (Bottom of Page)"/>
        <w:docPartUnique/>
      </w:docPartObj>
    </w:sdtPr>
    <w:sdtEndPr/>
    <w:sdtContent>
      <w:p w14:paraId="72D5B64D" w14:textId="77777777" w:rsidR="008F1FB4" w:rsidRDefault="008F1F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BFABB3" w14:textId="77777777" w:rsidR="008F1FB4" w:rsidRDefault="008F1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9B6F" w14:textId="77777777" w:rsidR="006529F2" w:rsidRDefault="006529F2" w:rsidP="00BD5389">
      <w:r>
        <w:separator/>
      </w:r>
    </w:p>
  </w:footnote>
  <w:footnote w:type="continuationSeparator" w:id="0">
    <w:p w14:paraId="20B86BF8" w14:textId="77777777" w:rsidR="006529F2" w:rsidRDefault="006529F2" w:rsidP="00BD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EDB"/>
    <w:multiLevelType w:val="hybridMultilevel"/>
    <w:tmpl w:val="FC529EDA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A514B"/>
    <w:multiLevelType w:val="hybridMultilevel"/>
    <w:tmpl w:val="2780E81A"/>
    <w:lvl w:ilvl="0" w:tplc="07E891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FA4617C">
      <w:start w:val="1"/>
      <w:numFmt w:val="decimal"/>
      <w:lvlText w:val="%2."/>
      <w:lvlJc w:val="left"/>
      <w:pPr>
        <w:ind w:left="2040" w:hanging="960"/>
      </w:pPr>
      <w:rPr>
        <w:rFonts w:hint="default"/>
      </w:rPr>
    </w:lvl>
    <w:lvl w:ilvl="2" w:tplc="F0D0F06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6CF3"/>
    <w:multiLevelType w:val="hybridMultilevel"/>
    <w:tmpl w:val="388A626A"/>
    <w:lvl w:ilvl="0" w:tplc="12EA1E6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65460"/>
    <w:multiLevelType w:val="hybridMultilevel"/>
    <w:tmpl w:val="75ACD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A7F4C"/>
    <w:multiLevelType w:val="hybridMultilevel"/>
    <w:tmpl w:val="CCA8E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6434"/>
    <w:multiLevelType w:val="hybridMultilevel"/>
    <w:tmpl w:val="B1AC8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4FF5"/>
    <w:multiLevelType w:val="hybridMultilevel"/>
    <w:tmpl w:val="74AC62AC"/>
    <w:lvl w:ilvl="0" w:tplc="150E2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E20A8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3DA3"/>
    <w:multiLevelType w:val="hybridMultilevel"/>
    <w:tmpl w:val="967A56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7A5E5B"/>
    <w:multiLevelType w:val="hybridMultilevel"/>
    <w:tmpl w:val="402A1F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0745670"/>
    <w:multiLevelType w:val="multilevel"/>
    <w:tmpl w:val="0A1EA384"/>
    <w:lvl w:ilvl="0">
      <w:start w:val="1"/>
      <w:numFmt w:val="bullet"/>
      <w:lvlText w:val="–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5502C0"/>
    <w:multiLevelType w:val="hybridMultilevel"/>
    <w:tmpl w:val="82FEADF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02CC8"/>
    <w:multiLevelType w:val="hybridMultilevel"/>
    <w:tmpl w:val="BDB42E22"/>
    <w:lvl w:ilvl="0" w:tplc="4C305148">
      <w:start w:val="1"/>
      <w:numFmt w:val="bullet"/>
      <w:pStyle w:val="1red-nabrajanj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08E9"/>
    <w:multiLevelType w:val="hybridMultilevel"/>
    <w:tmpl w:val="24C892D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80FDB"/>
    <w:multiLevelType w:val="hybridMultilevel"/>
    <w:tmpl w:val="EF16D9E6"/>
    <w:lvl w:ilvl="0" w:tplc="150E2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76B2C"/>
    <w:multiLevelType w:val="hybridMultilevel"/>
    <w:tmpl w:val="93CA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41CB0"/>
    <w:multiLevelType w:val="hybridMultilevel"/>
    <w:tmpl w:val="3506B758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66C99"/>
    <w:multiLevelType w:val="hybridMultilevel"/>
    <w:tmpl w:val="FAB8ED3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802D0"/>
    <w:multiLevelType w:val="hybridMultilevel"/>
    <w:tmpl w:val="29ACF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5784D"/>
    <w:multiLevelType w:val="multilevel"/>
    <w:tmpl w:val="C4AA40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EE085D"/>
    <w:multiLevelType w:val="hybridMultilevel"/>
    <w:tmpl w:val="D3B2F3CE"/>
    <w:lvl w:ilvl="0" w:tplc="2B4EAE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C03443"/>
    <w:multiLevelType w:val="hybridMultilevel"/>
    <w:tmpl w:val="63563BC8"/>
    <w:lvl w:ilvl="0" w:tplc="150E20A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764097"/>
    <w:multiLevelType w:val="hybridMultilevel"/>
    <w:tmpl w:val="50648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D3133"/>
    <w:multiLevelType w:val="hybridMultilevel"/>
    <w:tmpl w:val="890AD8A4"/>
    <w:lvl w:ilvl="0" w:tplc="2D2AF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72C66"/>
    <w:multiLevelType w:val="hybridMultilevel"/>
    <w:tmpl w:val="E690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5952C6"/>
    <w:multiLevelType w:val="hybridMultilevel"/>
    <w:tmpl w:val="76E4939C"/>
    <w:lvl w:ilvl="0" w:tplc="6876F6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0778AC"/>
    <w:multiLevelType w:val="hybridMultilevel"/>
    <w:tmpl w:val="01B4D676"/>
    <w:lvl w:ilvl="0" w:tplc="ECE6DAE4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1A5B2A"/>
    <w:multiLevelType w:val="hybridMultilevel"/>
    <w:tmpl w:val="25FEEFB0"/>
    <w:lvl w:ilvl="0" w:tplc="4D20161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E1C1131"/>
    <w:multiLevelType w:val="hybridMultilevel"/>
    <w:tmpl w:val="8138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680A47"/>
    <w:multiLevelType w:val="hybridMultilevel"/>
    <w:tmpl w:val="DF241C48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7E2F90"/>
    <w:multiLevelType w:val="hybridMultilevel"/>
    <w:tmpl w:val="77B25C8A"/>
    <w:lvl w:ilvl="0" w:tplc="B484B72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B84582"/>
    <w:multiLevelType w:val="hybridMultilevel"/>
    <w:tmpl w:val="FDF68F30"/>
    <w:lvl w:ilvl="0" w:tplc="9C7825A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124E46"/>
    <w:multiLevelType w:val="hybridMultilevel"/>
    <w:tmpl w:val="3EE68192"/>
    <w:lvl w:ilvl="0" w:tplc="150E2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7D47B1"/>
    <w:multiLevelType w:val="hybridMultilevel"/>
    <w:tmpl w:val="04FEF4A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DE47BC"/>
    <w:multiLevelType w:val="hybridMultilevel"/>
    <w:tmpl w:val="57AE2F4A"/>
    <w:lvl w:ilvl="0" w:tplc="150E2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736FD9"/>
    <w:multiLevelType w:val="hybridMultilevel"/>
    <w:tmpl w:val="08445E06"/>
    <w:lvl w:ilvl="0" w:tplc="398C05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7420D3E"/>
    <w:multiLevelType w:val="hybridMultilevel"/>
    <w:tmpl w:val="6C5698E0"/>
    <w:lvl w:ilvl="0" w:tplc="4D20161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78A770B"/>
    <w:multiLevelType w:val="hybridMultilevel"/>
    <w:tmpl w:val="65A28936"/>
    <w:lvl w:ilvl="0" w:tplc="260043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EC7E44"/>
    <w:multiLevelType w:val="hybridMultilevel"/>
    <w:tmpl w:val="8954D54E"/>
    <w:lvl w:ilvl="0" w:tplc="B1A2260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041004"/>
    <w:multiLevelType w:val="hybridMultilevel"/>
    <w:tmpl w:val="1EC2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23426D"/>
    <w:multiLevelType w:val="hybridMultilevel"/>
    <w:tmpl w:val="833C0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9667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28563E"/>
    <w:multiLevelType w:val="hybridMultilevel"/>
    <w:tmpl w:val="A70AA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A92C29"/>
    <w:multiLevelType w:val="hybridMultilevel"/>
    <w:tmpl w:val="B482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F3079F"/>
    <w:multiLevelType w:val="hybridMultilevel"/>
    <w:tmpl w:val="3BBE31D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CA216B"/>
    <w:multiLevelType w:val="hybridMultilevel"/>
    <w:tmpl w:val="CD860DE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3DEB18B0"/>
    <w:multiLevelType w:val="hybridMultilevel"/>
    <w:tmpl w:val="9A66E644"/>
    <w:lvl w:ilvl="0" w:tplc="9E2C9B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097280"/>
    <w:multiLevelType w:val="hybridMultilevel"/>
    <w:tmpl w:val="BFDAA5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0EE2FAE"/>
    <w:multiLevelType w:val="hybridMultilevel"/>
    <w:tmpl w:val="C39E034A"/>
    <w:lvl w:ilvl="0" w:tplc="4D201612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413E2FEF"/>
    <w:multiLevelType w:val="hybridMultilevel"/>
    <w:tmpl w:val="2514CA7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E408AF"/>
    <w:multiLevelType w:val="hybridMultilevel"/>
    <w:tmpl w:val="A1967C0E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39E375E"/>
    <w:multiLevelType w:val="hybridMultilevel"/>
    <w:tmpl w:val="A7C4B7D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911031"/>
    <w:multiLevelType w:val="hybridMultilevel"/>
    <w:tmpl w:val="A8C62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9A7AAA"/>
    <w:multiLevelType w:val="hybridMultilevel"/>
    <w:tmpl w:val="56D809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5C190B"/>
    <w:multiLevelType w:val="hybridMultilevel"/>
    <w:tmpl w:val="4556872A"/>
    <w:lvl w:ilvl="0" w:tplc="FFCCE53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B30B6E"/>
    <w:multiLevelType w:val="hybridMultilevel"/>
    <w:tmpl w:val="5A62FD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E5565E6"/>
    <w:multiLevelType w:val="hybridMultilevel"/>
    <w:tmpl w:val="D7F0D0B2"/>
    <w:lvl w:ilvl="0" w:tplc="DB76F0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BA5C3D"/>
    <w:multiLevelType w:val="hybridMultilevel"/>
    <w:tmpl w:val="4B8C8D8C"/>
    <w:lvl w:ilvl="0" w:tplc="9A4279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3C6B89"/>
    <w:multiLevelType w:val="hybridMultilevel"/>
    <w:tmpl w:val="F24CD966"/>
    <w:lvl w:ilvl="0" w:tplc="4D20161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93179A9"/>
    <w:multiLevelType w:val="hybridMultilevel"/>
    <w:tmpl w:val="44CC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185A26"/>
    <w:multiLevelType w:val="hybridMultilevel"/>
    <w:tmpl w:val="4EFCA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182401"/>
    <w:multiLevelType w:val="hybridMultilevel"/>
    <w:tmpl w:val="EDC89AF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350805"/>
    <w:multiLevelType w:val="hybridMultilevel"/>
    <w:tmpl w:val="DCF8944A"/>
    <w:lvl w:ilvl="0" w:tplc="63AE7B3C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D82DFE"/>
    <w:multiLevelType w:val="hybridMultilevel"/>
    <w:tmpl w:val="3B2EA6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65CF07E9"/>
    <w:multiLevelType w:val="hybridMultilevel"/>
    <w:tmpl w:val="C64A8084"/>
    <w:lvl w:ilvl="0" w:tplc="B88AFAA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DC6697"/>
    <w:multiLevelType w:val="hybridMultilevel"/>
    <w:tmpl w:val="9B56AED0"/>
    <w:lvl w:ilvl="0" w:tplc="D11CC5D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27B6C"/>
    <w:multiLevelType w:val="hybridMultilevel"/>
    <w:tmpl w:val="40A8FDE6"/>
    <w:lvl w:ilvl="0" w:tplc="260043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B1A19E8"/>
    <w:multiLevelType w:val="hybridMultilevel"/>
    <w:tmpl w:val="0886655A"/>
    <w:lvl w:ilvl="0" w:tplc="831C3BF0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C02A35"/>
    <w:multiLevelType w:val="hybridMultilevel"/>
    <w:tmpl w:val="C6FA1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08A30FC"/>
    <w:multiLevelType w:val="hybridMultilevel"/>
    <w:tmpl w:val="D2D4A9E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2644FC"/>
    <w:multiLevelType w:val="hybridMultilevel"/>
    <w:tmpl w:val="A0569B5C"/>
    <w:lvl w:ilvl="0" w:tplc="F1EA3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387324"/>
    <w:multiLevelType w:val="hybridMultilevel"/>
    <w:tmpl w:val="432C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5C400E"/>
    <w:multiLevelType w:val="hybridMultilevel"/>
    <w:tmpl w:val="59E07B70"/>
    <w:lvl w:ilvl="0" w:tplc="07E891D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9D6597F"/>
    <w:multiLevelType w:val="hybridMultilevel"/>
    <w:tmpl w:val="01C434B6"/>
    <w:lvl w:ilvl="0" w:tplc="9F82DC30">
      <w:start w:val="10"/>
      <w:numFmt w:val="bullet"/>
      <w:pStyle w:val="2red-nabrajanje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E2C9BAC">
      <w:start w:val="1"/>
      <w:numFmt w:val="bullet"/>
      <w:pStyle w:val="3red-samostalnonabrajanje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36966768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BA44543C">
      <w:numFmt w:val="bullet"/>
      <w:lvlText w:val="–"/>
      <w:lvlJc w:val="left"/>
      <w:pPr>
        <w:tabs>
          <w:tab w:val="num" w:pos="3228"/>
        </w:tabs>
        <w:ind w:left="3228" w:hanging="360"/>
      </w:pPr>
      <w:rPr>
        <w:rFonts w:ascii="Tahoma" w:eastAsia="Times New Roman" w:hAnsi="Tahoma"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2" w15:restartNumberingAfterBreak="0">
    <w:nsid w:val="7B222B5B"/>
    <w:multiLevelType w:val="multilevel"/>
    <w:tmpl w:val="1C52CFC4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BC87897"/>
    <w:multiLevelType w:val="hybridMultilevel"/>
    <w:tmpl w:val="F19C7456"/>
    <w:lvl w:ilvl="0" w:tplc="6052B53C">
      <w:start w:val="1"/>
      <w:numFmt w:val="decimal"/>
      <w:pStyle w:val="Clanovi"/>
      <w:lvlText w:val="Члан %1."/>
      <w:lvlJc w:val="center"/>
      <w:pPr>
        <w:ind w:left="532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87C20"/>
    <w:multiLevelType w:val="hybridMultilevel"/>
    <w:tmpl w:val="44862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9667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F4A023F"/>
    <w:multiLevelType w:val="hybridMultilevel"/>
    <w:tmpl w:val="B6929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AF24C0"/>
    <w:multiLevelType w:val="hybridMultilevel"/>
    <w:tmpl w:val="206AD69C"/>
    <w:lvl w:ilvl="0" w:tplc="383CB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3"/>
  </w:num>
  <w:num w:numId="2">
    <w:abstractNumId w:val="11"/>
  </w:num>
  <w:num w:numId="3">
    <w:abstractNumId w:val="71"/>
  </w:num>
  <w:num w:numId="4">
    <w:abstractNumId w:val="44"/>
  </w:num>
  <w:num w:numId="5">
    <w:abstractNumId w:val="52"/>
  </w:num>
  <w:num w:numId="6">
    <w:abstractNumId w:val="75"/>
  </w:num>
  <w:num w:numId="7">
    <w:abstractNumId w:val="23"/>
  </w:num>
  <w:num w:numId="8">
    <w:abstractNumId w:val="58"/>
  </w:num>
  <w:num w:numId="9">
    <w:abstractNumId w:val="33"/>
  </w:num>
  <w:num w:numId="10">
    <w:abstractNumId w:val="32"/>
  </w:num>
  <w:num w:numId="11">
    <w:abstractNumId w:val="28"/>
  </w:num>
  <w:num w:numId="12">
    <w:abstractNumId w:val="48"/>
  </w:num>
  <w:num w:numId="13">
    <w:abstractNumId w:val="0"/>
  </w:num>
  <w:num w:numId="14">
    <w:abstractNumId w:val="16"/>
  </w:num>
  <w:num w:numId="15">
    <w:abstractNumId w:val="67"/>
  </w:num>
  <w:num w:numId="16">
    <w:abstractNumId w:val="47"/>
  </w:num>
  <w:num w:numId="17">
    <w:abstractNumId w:val="54"/>
  </w:num>
  <w:num w:numId="18">
    <w:abstractNumId w:val="20"/>
  </w:num>
  <w:num w:numId="19">
    <w:abstractNumId w:val="41"/>
  </w:num>
  <w:num w:numId="20">
    <w:abstractNumId w:val="27"/>
  </w:num>
  <w:num w:numId="21">
    <w:abstractNumId w:val="76"/>
  </w:num>
  <w:num w:numId="22">
    <w:abstractNumId w:val="74"/>
  </w:num>
  <w:num w:numId="23">
    <w:abstractNumId w:val="43"/>
  </w:num>
  <w:num w:numId="24">
    <w:abstractNumId w:val="8"/>
  </w:num>
  <w:num w:numId="25">
    <w:abstractNumId w:val="5"/>
  </w:num>
  <w:num w:numId="26">
    <w:abstractNumId w:val="53"/>
  </w:num>
  <w:num w:numId="27">
    <w:abstractNumId w:val="55"/>
  </w:num>
  <w:num w:numId="28">
    <w:abstractNumId w:val="9"/>
  </w:num>
  <w:num w:numId="29">
    <w:abstractNumId w:val="72"/>
  </w:num>
  <w:num w:numId="30">
    <w:abstractNumId w:val="39"/>
  </w:num>
  <w:num w:numId="31">
    <w:abstractNumId w:val="15"/>
  </w:num>
  <w:num w:numId="32">
    <w:abstractNumId w:val="69"/>
  </w:num>
  <w:num w:numId="33">
    <w:abstractNumId w:val="1"/>
  </w:num>
  <w:num w:numId="34">
    <w:abstractNumId w:val="70"/>
  </w:num>
  <w:num w:numId="35">
    <w:abstractNumId w:val="31"/>
  </w:num>
  <w:num w:numId="36">
    <w:abstractNumId w:val="13"/>
  </w:num>
  <w:num w:numId="37">
    <w:abstractNumId w:val="6"/>
  </w:num>
  <w:num w:numId="38">
    <w:abstractNumId w:val="59"/>
  </w:num>
  <w:num w:numId="39">
    <w:abstractNumId w:val="12"/>
  </w:num>
  <w:num w:numId="40">
    <w:abstractNumId w:val="57"/>
  </w:num>
  <w:num w:numId="41">
    <w:abstractNumId w:val="66"/>
  </w:num>
  <w:num w:numId="42">
    <w:abstractNumId w:val="3"/>
  </w:num>
  <w:num w:numId="43">
    <w:abstractNumId w:val="7"/>
  </w:num>
  <w:num w:numId="44">
    <w:abstractNumId w:val="36"/>
  </w:num>
  <w:num w:numId="45">
    <w:abstractNumId w:val="42"/>
  </w:num>
  <w:num w:numId="46">
    <w:abstractNumId w:val="49"/>
  </w:num>
  <w:num w:numId="47">
    <w:abstractNumId w:val="10"/>
  </w:num>
  <w:num w:numId="48">
    <w:abstractNumId w:val="50"/>
  </w:num>
  <w:num w:numId="49">
    <w:abstractNumId w:val="25"/>
  </w:num>
  <w:num w:numId="50">
    <w:abstractNumId w:val="64"/>
  </w:num>
  <w:num w:numId="51">
    <w:abstractNumId w:val="56"/>
  </w:num>
  <w:num w:numId="52">
    <w:abstractNumId w:val="18"/>
  </w:num>
  <w:num w:numId="53">
    <w:abstractNumId w:val="68"/>
  </w:num>
  <w:num w:numId="54">
    <w:abstractNumId w:val="22"/>
  </w:num>
  <w:num w:numId="55">
    <w:abstractNumId w:val="65"/>
  </w:num>
  <w:num w:numId="56">
    <w:abstractNumId w:val="60"/>
  </w:num>
  <w:num w:numId="57">
    <w:abstractNumId w:val="37"/>
  </w:num>
  <w:num w:numId="58">
    <w:abstractNumId w:val="14"/>
  </w:num>
  <w:num w:numId="59">
    <w:abstractNumId w:val="34"/>
  </w:num>
  <w:num w:numId="60">
    <w:abstractNumId w:val="29"/>
  </w:num>
  <w:num w:numId="61">
    <w:abstractNumId w:val="63"/>
  </w:num>
  <w:num w:numId="62">
    <w:abstractNumId w:val="2"/>
  </w:num>
  <w:num w:numId="63">
    <w:abstractNumId w:val="30"/>
  </w:num>
  <w:num w:numId="64">
    <w:abstractNumId w:val="62"/>
  </w:num>
  <w:num w:numId="65">
    <w:abstractNumId w:val="35"/>
  </w:num>
  <w:num w:numId="66">
    <w:abstractNumId w:val="45"/>
  </w:num>
  <w:num w:numId="67">
    <w:abstractNumId w:val="46"/>
  </w:num>
  <w:num w:numId="68">
    <w:abstractNumId w:val="61"/>
  </w:num>
  <w:num w:numId="69">
    <w:abstractNumId w:val="40"/>
  </w:num>
  <w:num w:numId="70">
    <w:abstractNumId w:val="17"/>
  </w:num>
  <w:num w:numId="71">
    <w:abstractNumId w:val="4"/>
  </w:num>
  <w:num w:numId="72">
    <w:abstractNumId w:val="38"/>
  </w:num>
  <w:num w:numId="73">
    <w:abstractNumId w:val="21"/>
  </w:num>
  <w:num w:numId="74">
    <w:abstractNumId w:val="26"/>
  </w:num>
  <w:num w:numId="75">
    <w:abstractNumId w:val="24"/>
  </w:num>
  <w:num w:numId="76">
    <w:abstractNumId w:val="19"/>
  </w:num>
  <w:num w:numId="77">
    <w:abstractNumId w:val="5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E4F"/>
    <w:rsid w:val="000106AF"/>
    <w:rsid w:val="000274BD"/>
    <w:rsid w:val="00032BCE"/>
    <w:rsid w:val="0003565C"/>
    <w:rsid w:val="000417C2"/>
    <w:rsid w:val="000430AC"/>
    <w:rsid w:val="000458D0"/>
    <w:rsid w:val="00045E26"/>
    <w:rsid w:val="00061BD5"/>
    <w:rsid w:val="00063AAE"/>
    <w:rsid w:val="00071564"/>
    <w:rsid w:val="000740BA"/>
    <w:rsid w:val="000745F9"/>
    <w:rsid w:val="000D0960"/>
    <w:rsid w:val="000E5016"/>
    <w:rsid w:val="000F2BF8"/>
    <w:rsid w:val="001041A6"/>
    <w:rsid w:val="001115FE"/>
    <w:rsid w:val="00111CED"/>
    <w:rsid w:val="00117E76"/>
    <w:rsid w:val="00133E73"/>
    <w:rsid w:val="00137C1B"/>
    <w:rsid w:val="00147AC2"/>
    <w:rsid w:val="0015077E"/>
    <w:rsid w:val="00151948"/>
    <w:rsid w:val="00151D2F"/>
    <w:rsid w:val="00151FE8"/>
    <w:rsid w:val="0015488C"/>
    <w:rsid w:val="001556C6"/>
    <w:rsid w:val="001631AD"/>
    <w:rsid w:val="0017188C"/>
    <w:rsid w:val="00177339"/>
    <w:rsid w:val="00184D1D"/>
    <w:rsid w:val="001866B3"/>
    <w:rsid w:val="001B0696"/>
    <w:rsid w:val="001B1CFF"/>
    <w:rsid w:val="001B2898"/>
    <w:rsid w:val="001B43D7"/>
    <w:rsid w:val="001B6BD1"/>
    <w:rsid w:val="001B7E19"/>
    <w:rsid w:val="001C203E"/>
    <w:rsid w:val="001C5B98"/>
    <w:rsid w:val="001D2DC0"/>
    <w:rsid w:val="001E2938"/>
    <w:rsid w:val="001E295E"/>
    <w:rsid w:val="001E50D4"/>
    <w:rsid w:val="001F1A33"/>
    <w:rsid w:val="001F2F15"/>
    <w:rsid w:val="00214C31"/>
    <w:rsid w:val="00225DEE"/>
    <w:rsid w:val="002301B0"/>
    <w:rsid w:val="00243BC5"/>
    <w:rsid w:val="00251444"/>
    <w:rsid w:val="00255F36"/>
    <w:rsid w:val="002664B9"/>
    <w:rsid w:val="002677EF"/>
    <w:rsid w:val="00270D2B"/>
    <w:rsid w:val="00276691"/>
    <w:rsid w:val="002861A2"/>
    <w:rsid w:val="002916E6"/>
    <w:rsid w:val="002C1BFE"/>
    <w:rsid w:val="002C4B22"/>
    <w:rsid w:val="002C6F74"/>
    <w:rsid w:val="002D5866"/>
    <w:rsid w:val="002E02FA"/>
    <w:rsid w:val="002E7AE0"/>
    <w:rsid w:val="002F7724"/>
    <w:rsid w:val="00305474"/>
    <w:rsid w:val="0031185A"/>
    <w:rsid w:val="00315362"/>
    <w:rsid w:val="003165B1"/>
    <w:rsid w:val="00326075"/>
    <w:rsid w:val="003456C1"/>
    <w:rsid w:val="0036575D"/>
    <w:rsid w:val="00366A88"/>
    <w:rsid w:val="00366FF2"/>
    <w:rsid w:val="00371637"/>
    <w:rsid w:val="00371E64"/>
    <w:rsid w:val="003820E4"/>
    <w:rsid w:val="003832CD"/>
    <w:rsid w:val="003847D0"/>
    <w:rsid w:val="003A2639"/>
    <w:rsid w:val="003A3B7A"/>
    <w:rsid w:val="003B0A7F"/>
    <w:rsid w:val="003C734C"/>
    <w:rsid w:val="003E36A3"/>
    <w:rsid w:val="003E6F0A"/>
    <w:rsid w:val="00400703"/>
    <w:rsid w:val="00402A72"/>
    <w:rsid w:val="00403326"/>
    <w:rsid w:val="00405B9B"/>
    <w:rsid w:val="0041035B"/>
    <w:rsid w:val="00411CA0"/>
    <w:rsid w:val="004128A7"/>
    <w:rsid w:val="00416A4C"/>
    <w:rsid w:val="004331B3"/>
    <w:rsid w:val="004360F6"/>
    <w:rsid w:val="0043644B"/>
    <w:rsid w:val="00452916"/>
    <w:rsid w:val="004532F6"/>
    <w:rsid w:val="00476B0A"/>
    <w:rsid w:val="00481E6F"/>
    <w:rsid w:val="004836C5"/>
    <w:rsid w:val="004840A5"/>
    <w:rsid w:val="004874AE"/>
    <w:rsid w:val="004875A1"/>
    <w:rsid w:val="0049046D"/>
    <w:rsid w:val="004906AA"/>
    <w:rsid w:val="00493017"/>
    <w:rsid w:val="004B42DB"/>
    <w:rsid w:val="004B43B5"/>
    <w:rsid w:val="004C0D5C"/>
    <w:rsid w:val="004C1233"/>
    <w:rsid w:val="004D1384"/>
    <w:rsid w:val="004D53E4"/>
    <w:rsid w:val="004D610A"/>
    <w:rsid w:val="004E57D1"/>
    <w:rsid w:val="004E7BB7"/>
    <w:rsid w:val="004F0D0A"/>
    <w:rsid w:val="00503D31"/>
    <w:rsid w:val="00504654"/>
    <w:rsid w:val="00504EA1"/>
    <w:rsid w:val="00524068"/>
    <w:rsid w:val="0053657A"/>
    <w:rsid w:val="00540115"/>
    <w:rsid w:val="00545DF5"/>
    <w:rsid w:val="00566427"/>
    <w:rsid w:val="005946D3"/>
    <w:rsid w:val="005A40B4"/>
    <w:rsid w:val="005A63D5"/>
    <w:rsid w:val="005B0C03"/>
    <w:rsid w:val="005B324E"/>
    <w:rsid w:val="005D32B6"/>
    <w:rsid w:val="005D618E"/>
    <w:rsid w:val="005E3274"/>
    <w:rsid w:val="005E7CD1"/>
    <w:rsid w:val="005F4326"/>
    <w:rsid w:val="006228B8"/>
    <w:rsid w:val="00630210"/>
    <w:rsid w:val="00631A5B"/>
    <w:rsid w:val="00631AC4"/>
    <w:rsid w:val="00631E4C"/>
    <w:rsid w:val="00634213"/>
    <w:rsid w:val="00635492"/>
    <w:rsid w:val="0063601B"/>
    <w:rsid w:val="00641CFA"/>
    <w:rsid w:val="006529F2"/>
    <w:rsid w:val="00657A35"/>
    <w:rsid w:val="00665771"/>
    <w:rsid w:val="006728A3"/>
    <w:rsid w:val="0067461C"/>
    <w:rsid w:val="00681AF4"/>
    <w:rsid w:val="006B665B"/>
    <w:rsid w:val="006C4957"/>
    <w:rsid w:val="006C5D43"/>
    <w:rsid w:val="006D16C8"/>
    <w:rsid w:val="006D17D5"/>
    <w:rsid w:val="006D4009"/>
    <w:rsid w:val="006D586C"/>
    <w:rsid w:val="006D7FD2"/>
    <w:rsid w:val="006F5F81"/>
    <w:rsid w:val="006F7F43"/>
    <w:rsid w:val="0070290B"/>
    <w:rsid w:val="0072501D"/>
    <w:rsid w:val="00733370"/>
    <w:rsid w:val="007379D0"/>
    <w:rsid w:val="0074218B"/>
    <w:rsid w:val="007524C7"/>
    <w:rsid w:val="00754449"/>
    <w:rsid w:val="00754840"/>
    <w:rsid w:val="007552B7"/>
    <w:rsid w:val="00757719"/>
    <w:rsid w:val="00764AFF"/>
    <w:rsid w:val="0077263D"/>
    <w:rsid w:val="007800C1"/>
    <w:rsid w:val="0078459B"/>
    <w:rsid w:val="00785293"/>
    <w:rsid w:val="00786DA2"/>
    <w:rsid w:val="00787038"/>
    <w:rsid w:val="007B32CB"/>
    <w:rsid w:val="007B648C"/>
    <w:rsid w:val="007C023C"/>
    <w:rsid w:val="007D279A"/>
    <w:rsid w:val="007D5B79"/>
    <w:rsid w:val="007E6EC7"/>
    <w:rsid w:val="00810580"/>
    <w:rsid w:val="0081139A"/>
    <w:rsid w:val="0081278D"/>
    <w:rsid w:val="00813162"/>
    <w:rsid w:val="0081429D"/>
    <w:rsid w:val="00835A18"/>
    <w:rsid w:val="00850FE8"/>
    <w:rsid w:val="00853B5C"/>
    <w:rsid w:val="00866A0B"/>
    <w:rsid w:val="008747AD"/>
    <w:rsid w:val="00891E91"/>
    <w:rsid w:val="008A2A64"/>
    <w:rsid w:val="008B10D8"/>
    <w:rsid w:val="008B7AA8"/>
    <w:rsid w:val="008C05EB"/>
    <w:rsid w:val="008C0D5A"/>
    <w:rsid w:val="008C4517"/>
    <w:rsid w:val="008E2F5F"/>
    <w:rsid w:val="008E61A0"/>
    <w:rsid w:val="008F1FB4"/>
    <w:rsid w:val="008F2ABA"/>
    <w:rsid w:val="00906C7B"/>
    <w:rsid w:val="00907326"/>
    <w:rsid w:val="00922786"/>
    <w:rsid w:val="00923FD4"/>
    <w:rsid w:val="009247AA"/>
    <w:rsid w:val="00924F4D"/>
    <w:rsid w:val="00936741"/>
    <w:rsid w:val="00936870"/>
    <w:rsid w:val="00943F43"/>
    <w:rsid w:val="009553AF"/>
    <w:rsid w:val="009568F8"/>
    <w:rsid w:val="009629FB"/>
    <w:rsid w:val="00966340"/>
    <w:rsid w:val="00975CFA"/>
    <w:rsid w:val="00982765"/>
    <w:rsid w:val="00995648"/>
    <w:rsid w:val="00997F0C"/>
    <w:rsid w:val="009A28C6"/>
    <w:rsid w:val="009A7192"/>
    <w:rsid w:val="009A76BC"/>
    <w:rsid w:val="009A7C03"/>
    <w:rsid w:val="009B05AA"/>
    <w:rsid w:val="009B5444"/>
    <w:rsid w:val="009C588A"/>
    <w:rsid w:val="009C728C"/>
    <w:rsid w:val="009D1F94"/>
    <w:rsid w:val="009D2339"/>
    <w:rsid w:val="009E4148"/>
    <w:rsid w:val="009E66C5"/>
    <w:rsid w:val="009E7F83"/>
    <w:rsid w:val="00A055C1"/>
    <w:rsid w:val="00A07513"/>
    <w:rsid w:val="00A10514"/>
    <w:rsid w:val="00A12008"/>
    <w:rsid w:val="00A13AA1"/>
    <w:rsid w:val="00A466B1"/>
    <w:rsid w:val="00A53077"/>
    <w:rsid w:val="00A65646"/>
    <w:rsid w:val="00A65FB0"/>
    <w:rsid w:val="00A6638A"/>
    <w:rsid w:val="00A75041"/>
    <w:rsid w:val="00A8214E"/>
    <w:rsid w:val="00A83494"/>
    <w:rsid w:val="00AD3512"/>
    <w:rsid w:val="00AE0AEA"/>
    <w:rsid w:val="00AE2B93"/>
    <w:rsid w:val="00AF197F"/>
    <w:rsid w:val="00B065A8"/>
    <w:rsid w:val="00B11E1A"/>
    <w:rsid w:val="00B154D4"/>
    <w:rsid w:val="00B32A66"/>
    <w:rsid w:val="00B36690"/>
    <w:rsid w:val="00B369FC"/>
    <w:rsid w:val="00B458D4"/>
    <w:rsid w:val="00B47E4F"/>
    <w:rsid w:val="00B569B2"/>
    <w:rsid w:val="00B74597"/>
    <w:rsid w:val="00B82277"/>
    <w:rsid w:val="00B82A9A"/>
    <w:rsid w:val="00B8760E"/>
    <w:rsid w:val="00B9671B"/>
    <w:rsid w:val="00BA0388"/>
    <w:rsid w:val="00BA6C1A"/>
    <w:rsid w:val="00BB437D"/>
    <w:rsid w:val="00BB6073"/>
    <w:rsid w:val="00BD3796"/>
    <w:rsid w:val="00BD3EA2"/>
    <w:rsid w:val="00BD5389"/>
    <w:rsid w:val="00BD5DE1"/>
    <w:rsid w:val="00BE1402"/>
    <w:rsid w:val="00BE52EB"/>
    <w:rsid w:val="00C007BE"/>
    <w:rsid w:val="00C04F01"/>
    <w:rsid w:val="00C05AFF"/>
    <w:rsid w:val="00C0670A"/>
    <w:rsid w:val="00C11F89"/>
    <w:rsid w:val="00C16BA6"/>
    <w:rsid w:val="00C17D18"/>
    <w:rsid w:val="00C217C0"/>
    <w:rsid w:val="00C24EE5"/>
    <w:rsid w:val="00C41490"/>
    <w:rsid w:val="00C41FA9"/>
    <w:rsid w:val="00C72BED"/>
    <w:rsid w:val="00C9497D"/>
    <w:rsid w:val="00CA1845"/>
    <w:rsid w:val="00CA2AAF"/>
    <w:rsid w:val="00CA6E14"/>
    <w:rsid w:val="00CB4C12"/>
    <w:rsid w:val="00CD328C"/>
    <w:rsid w:val="00CD3F19"/>
    <w:rsid w:val="00CE30AA"/>
    <w:rsid w:val="00CF472F"/>
    <w:rsid w:val="00D049BB"/>
    <w:rsid w:val="00D11C10"/>
    <w:rsid w:val="00D15EB8"/>
    <w:rsid w:val="00D16112"/>
    <w:rsid w:val="00D22947"/>
    <w:rsid w:val="00D3055A"/>
    <w:rsid w:val="00D36A8A"/>
    <w:rsid w:val="00D37D26"/>
    <w:rsid w:val="00D435B3"/>
    <w:rsid w:val="00D54260"/>
    <w:rsid w:val="00D57E91"/>
    <w:rsid w:val="00D61F36"/>
    <w:rsid w:val="00D67283"/>
    <w:rsid w:val="00D837C6"/>
    <w:rsid w:val="00DB2BCC"/>
    <w:rsid w:val="00DB3797"/>
    <w:rsid w:val="00DB3A42"/>
    <w:rsid w:val="00DB3AB2"/>
    <w:rsid w:val="00DB78E2"/>
    <w:rsid w:val="00DC17E8"/>
    <w:rsid w:val="00DC565F"/>
    <w:rsid w:val="00DD3037"/>
    <w:rsid w:val="00DD40AC"/>
    <w:rsid w:val="00DE030E"/>
    <w:rsid w:val="00DE1F63"/>
    <w:rsid w:val="00DF197C"/>
    <w:rsid w:val="00DF5AF7"/>
    <w:rsid w:val="00E022C2"/>
    <w:rsid w:val="00E03EF7"/>
    <w:rsid w:val="00E153F1"/>
    <w:rsid w:val="00E15FC0"/>
    <w:rsid w:val="00E30066"/>
    <w:rsid w:val="00E32CDA"/>
    <w:rsid w:val="00E61376"/>
    <w:rsid w:val="00E61FDD"/>
    <w:rsid w:val="00E81F52"/>
    <w:rsid w:val="00E83AE5"/>
    <w:rsid w:val="00E856D7"/>
    <w:rsid w:val="00E86B1F"/>
    <w:rsid w:val="00E86D39"/>
    <w:rsid w:val="00E97BCC"/>
    <w:rsid w:val="00EA47C7"/>
    <w:rsid w:val="00EB1A86"/>
    <w:rsid w:val="00EC021D"/>
    <w:rsid w:val="00ED123C"/>
    <w:rsid w:val="00ED126F"/>
    <w:rsid w:val="00ED1C91"/>
    <w:rsid w:val="00EE6A3A"/>
    <w:rsid w:val="00EF3A0C"/>
    <w:rsid w:val="00EF402F"/>
    <w:rsid w:val="00EF69E2"/>
    <w:rsid w:val="00F0540F"/>
    <w:rsid w:val="00F16CEB"/>
    <w:rsid w:val="00F27AED"/>
    <w:rsid w:val="00F3175A"/>
    <w:rsid w:val="00F369A3"/>
    <w:rsid w:val="00F36C4D"/>
    <w:rsid w:val="00F372E4"/>
    <w:rsid w:val="00F40227"/>
    <w:rsid w:val="00F427AD"/>
    <w:rsid w:val="00F51AEA"/>
    <w:rsid w:val="00F57402"/>
    <w:rsid w:val="00F60417"/>
    <w:rsid w:val="00F66428"/>
    <w:rsid w:val="00F859E0"/>
    <w:rsid w:val="00FA065B"/>
    <w:rsid w:val="00FA7821"/>
    <w:rsid w:val="00FC3BCF"/>
    <w:rsid w:val="00FE265B"/>
    <w:rsid w:val="00FE38B9"/>
    <w:rsid w:val="00FF0865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E12F"/>
  <w15:docId w15:val="{116A8EB5-E57C-4493-A317-E24E447D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C4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B47E4F"/>
    <w:pPr>
      <w:keepNext/>
      <w:ind w:hanging="33"/>
      <w:jc w:val="center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unhideWhenUsed/>
    <w:qFormat/>
    <w:rsid w:val="00B47E4F"/>
    <w:pPr>
      <w:keepNext/>
      <w:ind w:hanging="11"/>
      <w:jc w:val="center"/>
      <w:outlineLvl w:val="1"/>
    </w:pPr>
    <w:rPr>
      <w:sz w:val="24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B47E4F"/>
    <w:pPr>
      <w:keepNext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7E4F"/>
    <w:pPr>
      <w:keepNext/>
      <w:ind w:firstLine="720"/>
      <w:outlineLvl w:val="3"/>
    </w:pPr>
    <w:rPr>
      <w:sz w:val="24"/>
      <w:lang w:val="sr-Cyrl-CS"/>
    </w:rPr>
  </w:style>
  <w:style w:type="paragraph" w:styleId="Heading5">
    <w:name w:val="heading 5"/>
    <w:basedOn w:val="Normal"/>
    <w:next w:val="Normal"/>
    <w:link w:val="Heading5Char"/>
    <w:unhideWhenUsed/>
    <w:qFormat/>
    <w:rsid w:val="00B47E4F"/>
    <w:pPr>
      <w:keepNext/>
      <w:ind w:hanging="45"/>
      <w:outlineLvl w:val="4"/>
    </w:pPr>
    <w:rPr>
      <w:sz w:val="24"/>
      <w:lang w:val="sr-Cyrl-CS"/>
    </w:rPr>
  </w:style>
  <w:style w:type="paragraph" w:styleId="Heading6">
    <w:name w:val="heading 6"/>
    <w:basedOn w:val="Normal"/>
    <w:next w:val="Normal"/>
    <w:link w:val="Heading6Char"/>
    <w:unhideWhenUsed/>
    <w:qFormat/>
    <w:rsid w:val="00B47E4F"/>
    <w:pPr>
      <w:keepNext/>
      <w:jc w:val="center"/>
      <w:outlineLvl w:val="5"/>
    </w:pPr>
    <w:rPr>
      <w:sz w:val="24"/>
      <w:lang w:val="sr-Cyrl-C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47E4F"/>
    <w:pPr>
      <w:keepNext/>
      <w:ind w:left="720"/>
      <w:jc w:val="center"/>
      <w:outlineLvl w:val="6"/>
    </w:pPr>
    <w:rPr>
      <w:sz w:val="24"/>
      <w:lang w:val="sr-Cyrl-C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7E4F"/>
    <w:pPr>
      <w:keepNext/>
      <w:jc w:val="both"/>
      <w:outlineLvl w:val="7"/>
    </w:pPr>
    <w:rPr>
      <w:b/>
      <w:bCs/>
      <w:sz w:val="24"/>
      <w:lang w:val="sr-Cyrl-C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7E4F"/>
    <w:pPr>
      <w:keepNext/>
      <w:outlineLvl w:val="8"/>
    </w:pPr>
    <w:rPr>
      <w:i/>
      <w:i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semiHidden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Heading8Char">
    <w:name w:val="Heading 8 Char"/>
    <w:basedOn w:val="DefaultParagraphFont"/>
    <w:link w:val="Heading8"/>
    <w:semiHidden/>
    <w:rsid w:val="00B47E4F"/>
    <w:rPr>
      <w:rFonts w:ascii="Tahoma" w:eastAsia="Times New Roman" w:hAnsi="Tahoma" w:cs="Times New Roman"/>
      <w:b/>
      <w:bCs/>
      <w:sz w:val="24"/>
      <w:szCs w:val="20"/>
      <w:lang w:val="sr-Cyrl-CS"/>
    </w:rPr>
  </w:style>
  <w:style w:type="character" w:customStyle="1" w:styleId="Heading9Char">
    <w:name w:val="Heading 9 Char"/>
    <w:basedOn w:val="DefaultParagraphFont"/>
    <w:link w:val="Heading9"/>
    <w:semiHidden/>
    <w:rsid w:val="00B47E4F"/>
    <w:rPr>
      <w:rFonts w:ascii="Tahoma" w:eastAsia="Times New Roman" w:hAnsi="Tahoma" w:cs="Times New Roman"/>
      <w:i/>
      <w:iCs/>
      <w:sz w:val="24"/>
      <w:szCs w:val="20"/>
      <w:lang w:val="sr-Cyrl-CS"/>
    </w:rPr>
  </w:style>
  <w:style w:type="paragraph" w:styleId="NormalWeb">
    <w:name w:val="Normal (Web)"/>
    <w:basedOn w:val="Normal"/>
    <w:uiPriority w:val="99"/>
    <w:unhideWhenUsed/>
    <w:rsid w:val="00B47E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B47E4F"/>
  </w:style>
  <w:style w:type="character" w:customStyle="1" w:styleId="FootnoteTextChar">
    <w:name w:val="Footnote Text Char"/>
    <w:basedOn w:val="DefaultParagraphFont"/>
    <w:link w:val="FootnoteText"/>
    <w:semiHidden/>
    <w:rsid w:val="00B47E4F"/>
    <w:rPr>
      <w:rFonts w:ascii="Tahoma" w:eastAsia="Times New Roman" w:hAnsi="Tahoma" w:cs="Times New Roman"/>
      <w:sz w:val="20"/>
      <w:szCs w:val="20"/>
      <w:lang w:val="sl-SI"/>
    </w:rPr>
  </w:style>
  <w:style w:type="character" w:customStyle="1" w:styleId="HeaderChar">
    <w:name w:val="Header Char"/>
    <w:link w:val="Header"/>
    <w:rsid w:val="00B47E4F"/>
    <w:rPr>
      <w:rFonts w:ascii="Tahoma" w:eastAsia="Times New Roman" w:hAnsi="Tahoma" w:cs="Times New Roman"/>
      <w:sz w:val="20"/>
      <w:szCs w:val="20"/>
      <w:lang w:val="sl-SI"/>
    </w:rPr>
  </w:style>
  <w:style w:type="paragraph" w:styleId="Header">
    <w:name w:val="header"/>
    <w:basedOn w:val="Normal"/>
    <w:link w:val="HeaderChar"/>
    <w:unhideWhenUsed/>
    <w:rsid w:val="00B47E4F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B47E4F"/>
    <w:rPr>
      <w:rFonts w:ascii="Tahoma" w:eastAsia="Times New Roman" w:hAnsi="Tahoma" w:cs="Times New Roman"/>
      <w:sz w:val="20"/>
      <w:szCs w:val="20"/>
      <w:lang w:val="sl-SI"/>
    </w:rPr>
  </w:style>
  <w:style w:type="paragraph" w:styleId="Footer">
    <w:name w:val="footer"/>
    <w:basedOn w:val="Normal"/>
    <w:link w:val="FooterChar"/>
    <w:unhideWhenUsed/>
    <w:rsid w:val="00B47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7E4F"/>
    <w:rPr>
      <w:rFonts w:ascii="Tahoma" w:eastAsia="Times New Roman" w:hAnsi="Tahoma" w:cs="Times New Roman"/>
      <w:sz w:val="20"/>
      <w:szCs w:val="20"/>
      <w:lang w:val="sl-SI"/>
    </w:rPr>
  </w:style>
  <w:style w:type="character" w:customStyle="1" w:styleId="EndnoteTextChar">
    <w:name w:val="Endnote Text Char"/>
    <w:link w:val="EndnoteText"/>
    <w:semiHidden/>
    <w:rsid w:val="00B47E4F"/>
    <w:rPr>
      <w:rFonts w:ascii="Tahoma" w:eastAsia="Times New Roman" w:hAnsi="Tahoma" w:cs="Times New Roman"/>
      <w:sz w:val="20"/>
      <w:szCs w:val="20"/>
      <w:lang w:val="sl-SI"/>
    </w:rPr>
  </w:style>
  <w:style w:type="paragraph" w:styleId="EndnoteText">
    <w:name w:val="endnote text"/>
    <w:basedOn w:val="Normal"/>
    <w:link w:val="EndnoteTextChar"/>
    <w:semiHidden/>
    <w:unhideWhenUsed/>
    <w:rsid w:val="00B47E4F"/>
  </w:style>
  <w:style w:type="character" w:customStyle="1" w:styleId="EndnoteTextChar1">
    <w:name w:val="Endnote Text Char1"/>
    <w:basedOn w:val="DefaultParagraphFont"/>
    <w:uiPriority w:val="99"/>
    <w:semiHidden/>
    <w:rsid w:val="00B47E4F"/>
    <w:rPr>
      <w:rFonts w:ascii="Tahoma" w:eastAsia="Times New Roman" w:hAnsi="Tahoma" w:cs="Times New Roman"/>
      <w:sz w:val="20"/>
      <w:szCs w:val="20"/>
      <w:lang w:val="sl-SI"/>
    </w:rPr>
  </w:style>
  <w:style w:type="paragraph" w:styleId="BodyText">
    <w:name w:val="Body Text"/>
    <w:basedOn w:val="Normal"/>
    <w:link w:val="BodyTextChar"/>
    <w:unhideWhenUsed/>
    <w:rsid w:val="00B47E4F"/>
    <w:pPr>
      <w:jc w:val="both"/>
    </w:pPr>
    <w:rPr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character" w:customStyle="1" w:styleId="BodyTextIndentChar">
    <w:name w:val="Body Text Indent Char"/>
    <w:link w:val="BodyTextIndent"/>
    <w:semiHidden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semiHidden/>
    <w:unhideWhenUsed/>
    <w:rsid w:val="00B47E4F"/>
    <w:pPr>
      <w:ind w:left="2160" w:hanging="1876"/>
    </w:pPr>
    <w:rPr>
      <w:sz w:val="24"/>
      <w:lang w:val="sr-Cyrl-CS"/>
    </w:rPr>
  </w:style>
  <w:style w:type="character" w:customStyle="1" w:styleId="BodyTextIndentChar1">
    <w:name w:val="Body Text Indent Char1"/>
    <w:basedOn w:val="DefaultParagraphFont"/>
    <w:uiPriority w:val="99"/>
    <w:semiHidden/>
    <w:rsid w:val="00B47E4F"/>
    <w:rPr>
      <w:rFonts w:ascii="Tahoma" w:eastAsia="Times New Roman" w:hAnsi="Tahoma" w:cs="Times New Roman"/>
      <w:sz w:val="20"/>
      <w:szCs w:val="20"/>
      <w:lang w:val="sl-SI"/>
    </w:rPr>
  </w:style>
  <w:style w:type="paragraph" w:styleId="BodyText2">
    <w:name w:val="Body Text 2"/>
    <w:basedOn w:val="Normal"/>
    <w:link w:val="BodyText2Char"/>
    <w:unhideWhenUsed/>
    <w:rsid w:val="00B47E4F"/>
    <w:rPr>
      <w:sz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unhideWhenUsed/>
    <w:rsid w:val="00B47E4F"/>
    <w:pPr>
      <w:jc w:val="center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unhideWhenUsed/>
    <w:rsid w:val="00B47E4F"/>
    <w:pPr>
      <w:ind w:firstLine="567"/>
      <w:jc w:val="both"/>
    </w:pPr>
    <w:rPr>
      <w:sz w:val="24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paragraph" w:styleId="BodyTextIndent3">
    <w:name w:val="Body Text Indent 3"/>
    <w:basedOn w:val="Normal"/>
    <w:link w:val="BodyTextIndent3Char"/>
    <w:unhideWhenUsed/>
    <w:rsid w:val="00B47E4F"/>
    <w:pPr>
      <w:ind w:firstLine="720"/>
      <w:jc w:val="both"/>
    </w:pPr>
    <w:rPr>
      <w:sz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B47E4F"/>
    <w:rPr>
      <w:rFonts w:ascii="Tahoma" w:eastAsia="Times New Roman" w:hAnsi="Tahoma" w:cs="Times New Roman"/>
      <w:sz w:val="24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B47E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/>
    </w:rPr>
  </w:style>
  <w:style w:type="character" w:styleId="FootnoteReference">
    <w:name w:val="footnote reference"/>
    <w:semiHidden/>
    <w:unhideWhenUsed/>
    <w:rsid w:val="00B47E4F"/>
    <w:rPr>
      <w:vertAlign w:val="superscript"/>
    </w:rPr>
  </w:style>
  <w:style w:type="paragraph" w:customStyle="1" w:styleId="Stavzakona">
    <w:name w:val="Stav zakona"/>
    <w:link w:val="StavzakonaChar"/>
    <w:qFormat/>
    <w:rsid w:val="00B47E4F"/>
    <w:pPr>
      <w:tabs>
        <w:tab w:val="left" w:pos="4500"/>
      </w:tabs>
      <w:autoSpaceDE w:val="0"/>
      <w:autoSpaceDN w:val="0"/>
      <w:adjustRightInd w:val="0"/>
      <w:spacing w:before="120" w:after="120" w:line="264" w:lineRule="auto"/>
    </w:pPr>
    <w:rPr>
      <w:rFonts w:ascii="Calibri" w:eastAsia="Calibri" w:hAnsi="Calibri" w:cs="Times New Roman"/>
      <w:lang w:val="ru-RU"/>
    </w:rPr>
  </w:style>
  <w:style w:type="character" w:customStyle="1" w:styleId="StavzakonaChar">
    <w:name w:val="Stav zakona Char"/>
    <w:link w:val="Stavzakona"/>
    <w:rsid w:val="00B47E4F"/>
    <w:rPr>
      <w:rFonts w:ascii="Calibri" w:eastAsia="Calibri" w:hAnsi="Calibri" w:cs="Times New Roman"/>
      <w:lang w:val="ru-RU"/>
    </w:rPr>
  </w:style>
  <w:style w:type="paragraph" w:customStyle="1" w:styleId="1red-nabrajanje">
    <w:name w:val="1 red - nabrajanje"/>
    <w:link w:val="1red-nabrajanjeChar"/>
    <w:qFormat/>
    <w:rsid w:val="00B47E4F"/>
    <w:pPr>
      <w:keepNext/>
      <w:numPr>
        <w:numId w:val="2"/>
      </w:numPr>
      <w:spacing w:before="120" w:after="0" w:line="240" w:lineRule="auto"/>
      <w:ind w:left="714" w:hanging="357"/>
      <w:contextualSpacing/>
    </w:pPr>
    <w:rPr>
      <w:rFonts w:ascii="Calibri" w:eastAsia="Times New Roman" w:hAnsi="Calibri" w:cs="Times New Roman"/>
    </w:rPr>
  </w:style>
  <w:style w:type="paragraph" w:customStyle="1" w:styleId="2red-nabrajanje">
    <w:name w:val="2 red - nabrajanje"/>
    <w:link w:val="2red-nabrajanjeChar"/>
    <w:qFormat/>
    <w:rsid w:val="00B47E4F"/>
    <w:pPr>
      <w:keepNext/>
      <w:numPr>
        <w:numId w:val="3"/>
      </w:numPr>
      <w:tabs>
        <w:tab w:val="left" w:pos="7337"/>
      </w:tabs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customStyle="1" w:styleId="1red-nabrajanjeChar">
    <w:name w:val="1 red - nabrajanje Char"/>
    <w:link w:val="1red-nabrajanje"/>
    <w:rsid w:val="00B47E4F"/>
    <w:rPr>
      <w:rFonts w:ascii="Calibri" w:eastAsia="Times New Roman" w:hAnsi="Calibri" w:cs="Times New Roman"/>
    </w:rPr>
  </w:style>
  <w:style w:type="character" w:customStyle="1" w:styleId="2red-nabrajanjeChar">
    <w:name w:val="2 red - nabrajanje Char"/>
    <w:link w:val="2red-nabrajanje"/>
    <w:rsid w:val="00B47E4F"/>
    <w:rPr>
      <w:rFonts w:ascii="Calibri" w:eastAsia="Calibri" w:hAnsi="Calibri" w:cs="Times New Roman"/>
      <w:lang w:val="ru-RU"/>
    </w:rPr>
  </w:style>
  <w:style w:type="paragraph" w:customStyle="1" w:styleId="3red-samostalnonabrajanje">
    <w:name w:val="3 red - samostalno nabrajanje"/>
    <w:basedOn w:val="2red-nabrajanje"/>
    <w:qFormat/>
    <w:rsid w:val="00B47E4F"/>
    <w:pPr>
      <w:keepNext w:val="0"/>
      <w:numPr>
        <w:ilvl w:val="1"/>
      </w:numPr>
      <w:tabs>
        <w:tab w:val="clear" w:pos="1788"/>
        <w:tab w:val="num" w:pos="360"/>
        <w:tab w:val="num" w:pos="1440"/>
        <w:tab w:val="left" w:pos="2058"/>
      </w:tabs>
      <w:ind w:left="1440"/>
    </w:pPr>
  </w:style>
  <w:style w:type="paragraph" w:customStyle="1" w:styleId="Clanovi">
    <w:name w:val="Clanovi"/>
    <w:next w:val="Normal"/>
    <w:link w:val="ClanoviChar"/>
    <w:qFormat/>
    <w:rsid w:val="00B47E4F"/>
    <w:pPr>
      <w:keepNext/>
      <w:numPr>
        <w:numId w:val="1"/>
      </w:numPr>
      <w:autoSpaceDE w:val="0"/>
      <w:autoSpaceDN w:val="0"/>
      <w:adjustRightInd w:val="0"/>
      <w:spacing w:before="360" w:after="360" w:line="240" w:lineRule="auto"/>
      <w:ind w:left="794" w:hanging="397"/>
      <w:jc w:val="center"/>
    </w:pPr>
    <w:rPr>
      <w:rFonts w:ascii="Calibri" w:eastAsia="Calibri" w:hAnsi="Calibri" w:cs="Times New Roman"/>
      <w:lang w:val="ru-RU" w:eastAsia="sr-Latn-CS"/>
    </w:rPr>
  </w:style>
  <w:style w:type="character" w:customStyle="1" w:styleId="ClanoviChar">
    <w:name w:val="Clanovi Char"/>
    <w:link w:val="Clanovi"/>
    <w:rsid w:val="00B47E4F"/>
    <w:rPr>
      <w:rFonts w:ascii="Calibri" w:eastAsia="Calibri" w:hAnsi="Calibri" w:cs="Times New Roman"/>
      <w:lang w:val="ru-RU" w:eastAsia="sr-Latn-CS"/>
    </w:rPr>
  </w:style>
  <w:style w:type="paragraph" w:styleId="NoSpacing">
    <w:name w:val="No Spacing"/>
    <w:link w:val="NoSpacingChar"/>
    <w:uiPriority w:val="1"/>
    <w:qFormat/>
    <w:rsid w:val="00B47E4F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customStyle="1" w:styleId="lat">
    <w:name w:val="lat"/>
    <w:rsid w:val="00B47E4F"/>
    <w:rPr>
      <w:sz w:val="24"/>
      <w:szCs w:val="24"/>
    </w:rPr>
  </w:style>
  <w:style w:type="paragraph" w:customStyle="1" w:styleId="pn1">
    <w:name w:val="pn1"/>
    <w:basedOn w:val="Normal"/>
    <w:rsid w:val="00B47E4F"/>
    <w:pPr>
      <w:spacing w:after="450"/>
      <w:ind w:left="750" w:right="750"/>
      <w:jc w:val="center"/>
    </w:pPr>
    <w:rPr>
      <w:rFonts w:ascii="Times New Roman" w:hAnsi="Times New Roman"/>
      <w:b/>
      <w:bCs/>
      <w:color w:val="006633"/>
      <w:sz w:val="24"/>
      <w:szCs w:val="24"/>
      <w:lang w:val="en-US"/>
    </w:rPr>
  </w:style>
  <w:style w:type="character" w:customStyle="1" w:styleId="trs1">
    <w:name w:val="trs1"/>
    <w:basedOn w:val="DefaultParagraphFont"/>
    <w:rsid w:val="00B47E4F"/>
    <w:rPr>
      <w:b w:val="0"/>
      <w:b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7E4F"/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47E4F"/>
    <w:rPr>
      <w:rFonts w:ascii="Calibri" w:eastAsia="Calibri" w:hAnsi="Calibri" w:cs="Times New Roman"/>
      <w:lang w:val="sr-Latn-CS"/>
    </w:rPr>
  </w:style>
  <w:style w:type="paragraph" w:customStyle="1" w:styleId="NoSpacing1">
    <w:name w:val="No Spacing1"/>
    <w:uiPriority w:val="1"/>
    <w:qFormat/>
    <w:rsid w:val="00B47E4F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  <w:style w:type="paragraph" w:customStyle="1" w:styleId="6-Stavzakona">
    <w:name w:val="6 - Stav zakona"/>
    <w:link w:val="6-StavzakonaChar"/>
    <w:qFormat/>
    <w:rsid w:val="00AD3512"/>
    <w:pPr>
      <w:tabs>
        <w:tab w:val="left" w:pos="4500"/>
      </w:tabs>
      <w:autoSpaceDE w:val="0"/>
      <w:autoSpaceDN w:val="0"/>
      <w:adjustRightInd w:val="0"/>
      <w:spacing w:before="120" w:after="120" w:line="264" w:lineRule="auto"/>
    </w:pPr>
    <w:rPr>
      <w:rFonts w:ascii="Calibri" w:eastAsia="Calibri" w:hAnsi="Calibri" w:cs="Calibri"/>
      <w:lang w:val="ru-RU"/>
    </w:rPr>
  </w:style>
  <w:style w:type="character" w:customStyle="1" w:styleId="6-StavzakonaChar">
    <w:name w:val="6 - Stav zakona Char"/>
    <w:link w:val="6-Stavzakona"/>
    <w:rsid w:val="00AD3512"/>
    <w:rPr>
      <w:rFonts w:ascii="Calibri" w:eastAsia="Calibri" w:hAnsi="Calibri" w:cs="Calibri"/>
      <w:lang w:val="ru-RU"/>
    </w:rPr>
  </w:style>
  <w:style w:type="paragraph" w:customStyle="1" w:styleId="1red-samostalnonabrajanje">
    <w:name w:val="1 red - samostalno nabrajanje"/>
    <w:basedOn w:val="1red-nabrajanje"/>
    <w:link w:val="1red-samostalnonabrajanjeChar"/>
    <w:qFormat/>
    <w:rsid w:val="00AD3512"/>
    <w:pPr>
      <w:keepNext w:val="0"/>
      <w:numPr>
        <w:numId w:val="0"/>
      </w:numPr>
      <w:spacing w:after="120"/>
      <w:ind w:left="5322" w:hanging="360"/>
    </w:pPr>
    <w:rPr>
      <w:lang w:val="sr-Cyrl-CS"/>
    </w:rPr>
  </w:style>
  <w:style w:type="character" w:customStyle="1" w:styleId="1red-samostalnonabrajanjeChar">
    <w:name w:val="1 red - samostalno nabrajanje Char"/>
    <w:link w:val="1red-samostalnonabrajanje"/>
    <w:rsid w:val="00AD3512"/>
    <w:rPr>
      <w:rFonts w:ascii="Calibri" w:eastAsia="Times New Roman" w:hAnsi="Calibri" w:cs="Times New Roman"/>
      <w:lang w:val="sr-Cyrl-CS"/>
    </w:rPr>
  </w:style>
  <w:style w:type="paragraph" w:customStyle="1" w:styleId="Default">
    <w:name w:val="Default"/>
    <w:rsid w:val="00487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B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93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464CF-231D-4B3B-9876-26633653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52</Pages>
  <Words>18120</Words>
  <Characters>103289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FMU</Company>
  <LinksUpToDate>false</LinksUpToDate>
  <CharactersWithSpaces>121167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Srdjan</cp:lastModifiedBy>
  <cp:revision>55</cp:revision>
  <cp:lastPrinted>2018-07-04T14:19:00Z</cp:lastPrinted>
  <dcterms:created xsi:type="dcterms:W3CDTF">2019-02-17T16:25:00Z</dcterms:created>
  <dcterms:modified xsi:type="dcterms:W3CDTF">2025-08-19T10:16:00Z</dcterms:modified>
</cp:coreProperties>
</file>