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ADA2E" w14:textId="77777777" w:rsidR="00011A48" w:rsidRPr="00011A48" w:rsidRDefault="00011A48" w:rsidP="00011A48">
      <w:pPr>
        <w:autoSpaceDE w:val="0"/>
        <w:autoSpaceDN w:val="0"/>
        <w:adjustRightInd w:val="0"/>
        <w:spacing w:before="60" w:after="120"/>
        <w:jc w:val="both"/>
        <w:rPr>
          <w:rFonts w:ascii="Arial Narrow" w:hAnsi="Arial Narrow"/>
          <w:iCs/>
          <w:sz w:val="24"/>
          <w:szCs w:val="24"/>
          <w:lang w:val="sr-Cyrl-CS"/>
        </w:rPr>
      </w:pPr>
      <w:bookmarkStart w:id="0" w:name="_Hlk193810771"/>
      <w:bookmarkEnd w:id="0"/>
      <w:r w:rsidRPr="00011A48">
        <w:rPr>
          <w:rFonts w:ascii="Arial Narrow" w:hAnsi="Arial Narrow"/>
          <w:b/>
          <w:bCs/>
          <w:sz w:val="24"/>
          <w:szCs w:val="24"/>
        </w:rPr>
        <w:t>Прилог 1.2.</w:t>
      </w:r>
      <w:r w:rsidRPr="00011A48">
        <w:rPr>
          <w:rFonts w:ascii="Arial Narrow" w:hAnsi="Arial Narrow"/>
          <w:sz w:val="24"/>
          <w:szCs w:val="24"/>
        </w:rPr>
        <w:t xml:space="preserve"> Основни задаци високошколске установе утврђени одлуком привременог органа управљања</w:t>
      </w:r>
    </w:p>
    <w:p w14:paraId="2DD0226B" w14:textId="66A42AF7" w:rsidR="00470B53" w:rsidRPr="00011A48" w:rsidRDefault="00470B53" w:rsidP="009267A6">
      <w:pPr>
        <w:pStyle w:val="Title"/>
        <w:jc w:val="center"/>
        <w:rPr>
          <w:rFonts w:ascii="Arial Narrow" w:hAnsi="Arial Narrow"/>
          <w:sz w:val="44"/>
          <w:szCs w:val="44"/>
          <w:lang w:val="sr-Cyrl-RS"/>
        </w:rPr>
      </w:pPr>
      <w:r w:rsidRPr="00011A48">
        <w:rPr>
          <w:rFonts w:ascii="Arial Narrow" w:hAnsi="Arial Narrow"/>
          <w:sz w:val="44"/>
          <w:szCs w:val="44"/>
          <w:lang w:val="sr-Cyrl-RS"/>
        </w:rPr>
        <w:t>Савет (привремени орган управљања)</w:t>
      </w:r>
    </w:p>
    <w:p w14:paraId="431138BF" w14:textId="73473FB5" w:rsidR="00470B53" w:rsidRPr="00011A48" w:rsidRDefault="00470B53" w:rsidP="00470B53">
      <w:pPr>
        <w:jc w:val="center"/>
        <w:rPr>
          <w:rFonts w:ascii="Arial Narrow" w:hAnsi="Arial Narrow"/>
          <w:lang w:val="sr-Cyrl-RS"/>
        </w:rPr>
      </w:pPr>
      <w:r w:rsidRPr="00011A48">
        <w:rPr>
          <w:rFonts w:ascii="Arial Narrow" w:hAnsi="Arial Narrow"/>
          <w:lang w:val="sr-Cyrl-RS"/>
        </w:rPr>
        <w:t>Донео је одлуку 10.4.2025. године о:</w:t>
      </w:r>
    </w:p>
    <w:p w14:paraId="422C0959" w14:textId="0A7EE694" w:rsidR="009267A6" w:rsidRPr="00011A48" w:rsidRDefault="009267A6" w:rsidP="009267A6">
      <w:pPr>
        <w:pStyle w:val="Title"/>
        <w:jc w:val="center"/>
        <w:rPr>
          <w:rFonts w:ascii="Arial Narrow" w:hAnsi="Arial Narrow"/>
          <w:sz w:val="18"/>
          <w:szCs w:val="18"/>
          <w:lang w:val="sr-Cyrl-CS"/>
        </w:rPr>
      </w:pPr>
      <w:r w:rsidRPr="00011A48">
        <w:rPr>
          <w:rFonts w:ascii="Arial Narrow" w:hAnsi="Arial Narrow"/>
          <w:sz w:val="44"/>
          <w:szCs w:val="44"/>
          <w:lang w:val="sr-Cyrl-CS"/>
        </w:rPr>
        <w:t>Основни</w:t>
      </w:r>
      <w:r w:rsidR="00470B53" w:rsidRPr="00011A48">
        <w:rPr>
          <w:rFonts w:ascii="Arial Narrow" w:hAnsi="Arial Narrow"/>
          <w:sz w:val="44"/>
          <w:szCs w:val="44"/>
          <w:lang w:val="sr-Cyrl-CS"/>
        </w:rPr>
        <w:t>м</w:t>
      </w:r>
      <w:r w:rsidRPr="00011A48">
        <w:rPr>
          <w:rFonts w:ascii="Arial Narrow" w:hAnsi="Arial Narrow"/>
          <w:sz w:val="44"/>
          <w:szCs w:val="44"/>
          <w:lang w:val="sr-Cyrl-CS"/>
        </w:rPr>
        <w:t xml:space="preserve"> задаци високошколске установе </w:t>
      </w:r>
    </w:p>
    <w:p w14:paraId="55C84AF0" w14:textId="77777777" w:rsidR="009267A6" w:rsidRDefault="009267A6" w:rsidP="009267A6">
      <w:pPr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30CDB2D7" w14:textId="10855A2C" w:rsidR="00413523" w:rsidRPr="00413523" w:rsidRDefault="00413523" w:rsidP="00413523">
      <w:pPr>
        <w:autoSpaceDE w:val="0"/>
        <w:autoSpaceDN w:val="0"/>
        <w:adjustRightInd w:val="0"/>
        <w:spacing w:before="60" w:after="60"/>
        <w:jc w:val="both"/>
        <w:rPr>
          <w:rFonts w:ascii="Arial Narrow" w:hAnsi="Arial Narrow"/>
          <w:sz w:val="22"/>
          <w:szCs w:val="22"/>
          <w:lang w:val="sr-Cyrl-CS"/>
        </w:rPr>
      </w:pPr>
      <w:r w:rsidRPr="00413523">
        <w:rPr>
          <w:rFonts w:ascii="Arial Narrow" w:hAnsi="Arial Narrow"/>
          <w:iCs/>
          <w:sz w:val="22"/>
          <w:szCs w:val="22"/>
          <w:lang w:val="sr-Cyrl-CS"/>
        </w:rPr>
        <w:t>Висока школа „Амадеус“ је јединствена високообра</w:t>
      </w:r>
      <w:r w:rsidRPr="00413523">
        <w:rPr>
          <w:rFonts w:ascii="Arial Narrow" w:hAnsi="Arial Narrow"/>
          <w:iCs/>
          <w:sz w:val="22"/>
          <w:szCs w:val="22"/>
          <w:lang w:val="sr-Cyrl-RS"/>
        </w:rPr>
        <w:t>з</w:t>
      </w:r>
      <w:r w:rsidRPr="00413523">
        <w:rPr>
          <w:rFonts w:ascii="Arial Narrow" w:hAnsi="Arial Narrow"/>
          <w:iCs/>
          <w:sz w:val="22"/>
          <w:szCs w:val="22"/>
          <w:lang w:val="sr-Cyrl-CS"/>
        </w:rPr>
        <w:t>овна институција овог профила у</w:t>
      </w:r>
      <w:r w:rsidRPr="00413523">
        <w:rPr>
          <w:rFonts w:ascii="Arial Narrow" w:hAnsi="Arial Narrow"/>
          <w:sz w:val="22"/>
          <w:szCs w:val="22"/>
          <w:lang w:val="sr-Cyrl-CS"/>
        </w:rPr>
        <w:t xml:space="preserve"> на</w:t>
      </w:r>
      <w:r w:rsidRPr="00413523">
        <w:rPr>
          <w:rFonts w:ascii="Arial Narrow" w:hAnsi="Arial Narrow"/>
          <w:sz w:val="22"/>
          <w:szCs w:val="22"/>
          <w:lang w:val="sr-Cyrl-RS"/>
        </w:rPr>
        <w:t>ш</w:t>
      </w:r>
      <w:r w:rsidRPr="00413523">
        <w:rPr>
          <w:rFonts w:ascii="Arial Narrow" w:hAnsi="Arial Narrow"/>
          <w:sz w:val="22"/>
          <w:szCs w:val="22"/>
          <w:lang w:val="sr-Cyrl-CS"/>
        </w:rPr>
        <w:t xml:space="preserve">ој </w:t>
      </w:r>
      <w:r w:rsidRPr="00413523">
        <w:rPr>
          <w:rFonts w:ascii="Arial Narrow" w:hAnsi="Arial Narrow"/>
          <w:sz w:val="22"/>
          <w:szCs w:val="22"/>
          <w:lang w:val="sr-Cyrl-RS"/>
        </w:rPr>
        <w:t>з</w:t>
      </w:r>
      <w:r w:rsidRPr="00413523">
        <w:rPr>
          <w:rFonts w:ascii="Arial Narrow" w:hAnsi="Arial Narrow"/>
          <w:sz w:val="22"/>
          <w:szCs w:val="22"/>
          <w:lang w:val="sr-Cyrl-CS"/>
        </w:rPr>
        <w:t>емљи,</w:t>
      </w:r>
      <w:r w:rsidRPr="00413523">
        <w:rPr>
          <w:rFonts w:ascii="Arial Narrow" w:hAnsi="Arial Narrow"/>
          <w:sz w:val="22"/>
          <w:szCs w:val="22"/>
          <w:lang w:val="sr-Cyrl-RS"/>
        </w:rPr>
        <w:t xml:space="preserve"> ч</w:t>
      </w:r>
      <w:r w:rsidRPr="00413523">
        <w:rPr>
          <w:rFonts w:ascii="Arial Narrow" w:hAnsi="Arial Narrow"/>
          <w:sz w:val="22"/>
          <w:szCs w:val="22"/>
          <w:lang w:val="sr-Cyrl-CS"/>
        </w:rPr>
        <w:t xml:space="preserve">ије оснивање је одређено потребом академског образовања садашњих и будућих кадрова у области  </w:t>
      </w:r>
      <w:r w:rsidRPr="00413523">
        <w:rPr>
          <w:rFonts w:ascii="Arial Narrow" w:hAnsi="Arial Narrow"/>
          <w:sz w:val="22"/>
          <w:szCs w:val="22"/>
          <w:lang w:val="sr-Cyrl-RS"/>
        </w:rPr>
        <w:t>Уметничког поља одн. Музичке уме</w:t>
      </w:r>
      <w:r w:rsidR="006A665A">
        <w:rPr>
          <w:rFonts w:ascii="Arial Narrow" w:hAnsi="Arial Narrow"/>
          <w:sz w:val="22"/>
          <w:szCs w:val="22"/>
          <w:lang w:val="sr-Cyrl-RS"/>
        </w:rPr>
        <w:t>тно</w:t>
      </w:r>
      <w:r w:rsidRPr="00413523">
        <w:rPr>
          <w:rFonts w:ascii="Arial Narrow" w:hAnsi="Arial Narrow"/>
          <w:sz w:val="22"/>
          <w:szCs w:val="22"/>
          <w:lang w:val="sr-Cyrl-RS"/>
        </w:rPr>
        <w:t>сти, односно следећих студијских програма</w:t>
      </w:r>
      <w:r w:rsidRPr="00413523">
        <w:rPr>
          <w:rFonts w:ascii="Arial Narrow" w:hAnsi="Arial Narrow"/>
          <w:sz w:val="22"/>
          <w:szCs w:val="22"/>
          <w:lang w:val="sr-Cyrl-CS"/>
        </w:rPr>
        <w:t>: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"/>
        <w:gridCol w:w="737"/>
        <w:gridCol w:w="3019"/>
        <w:gridCol w:w="1275"/>
        <w:gridCol w:w="4240"/>
      </w:tblGrid>
      <w:tr w:rsidR="00413523" w:rsidRPr="00413523" w14:paraId="08BADFB5" w14:textId="77777777" w:rsidTr="001B2746">
        <w:trPr>
          <w:trHeight w:val="255"/>
          <w:jc w:val="center"/>
        </w:trPr>
        <w:tc>
          <w:tcPr>
            <w:tcW w:w="763" w:type="dxa"/>
            <w:gridSpan w:val="2"/>
            <w:shd w:val="clear" w:color="auto" w:fill="F2F2F2"/>
            <w:noWrap/>
            <w:vAlign w:val="bottom"/>
            <w:hideMark/>
          </w:tcPr>
          <w:p w14:paraId="5E52B041" w14:textId="77777777" w:rsidR="00413523" w:rsidRPr="00413523" w:rsidRDefault="00413523" w:rsidP="001B27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13523">
              <w:rPr>
                <w:rFonts w:ascii="Arial Narrow" w:hAnsi="Arial Narrow"/>
                <w:sz w:val="22"/>
                <w:szCs w:val="22"/>
              </w:rPr>
              <w:t>Редни број</w:t>
            </w:r>
          </w:p>
        </w:tc>
        <w:tc>
          <w:tcPr>
            <w:tcW w:w="3019" w:type="dxa"/>
            <w:shd w:val="clear" w:color="auto" w:fill="F2F2F2"/>
            <w:noWrap/>
            <w:vAlign w:val="center"/>
            <w:hideMark/>
          </w:tcPr>
          <w:p w14:paraId="254098C3" w14:textId="77777777" w:rsidR="00413523" w:rsidRPr="00413523" w:rsidRDefault="00413523" w:rsidP="001B2746">
            <w:pPr>
              <w:rPr>
                <w:rFonts w:ascii="Arial Narrow" w:hAnsi="Arial Narrow"/>
                <w:sz w:val="22"/>
                <w:szCs w:val="22"/>
              </w:rPr>
            </w:pPr>
            <w:r w:rsidRPr="00413523">
              <w:rPr>
                <w:rFonts w:ascii="Arial Narrow" w:hAnsi="Arial Narrow"/>
                <w:sz w:val="22"/>
                <w:szCs w:val="22"/>
              </w:rPr>
              <w:t>Листа студијских програма</w:t>
            </w:r>
          </w:p>
        </w:tc>
        <w:tc>
          <w:tcPr>
            <w:tcW w:w="1275" w:type="dxa"/>
            <w:shd w:val="clear" w:color="auto" w:fill="F2F2F2"/>
            <w:noWrap/>
            <w:vAlign w:val="bottom"/>
            <w:hideMark/>
          </w:tcPr>
          <w:p w14:paraId="3A3140F0" w14:textId="77777777" w:rsidR="00413523" w:rsidRPr="00413523" w:rsidRDefault="00413523" w:rsidP="001B27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13523">
              <w:rPr>
                <w:rFonts w:ascii="Arial Narrow" w:hAnsi="Arial Narrow"/>
                <w:sz w:val="22"/>
                <w:szCs w:val="22"/>
              </w:rPr>
              <w:t>Упис</w:t>
            </w:r>
            <w:r w:rsidRPr="00413523"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  <w:r w:rsidRPr="00413523">
              <w:rPr>
                <w:rFonts w:ascii="Arial Narrow" w:hAnsi="Arial Narrow"/>
                <w:sz w:val="22"/>
                <w:szCs w:val="22"/>
              </w:rPr>
              <w:t>бр</w:t>
            </w:r>
            <w:r w:rsidRPr="00413523"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  <w:r w:rsidRPr="00413523">
              <w:rPr>
                <w:rFonts w:ascii="Arial Narrow" w:hAnsi="Arial Narrow"/>
                <w:sz w:val="22"/>
                <w:szCs w:val="22"/>
              </w:rPr>
              <w:t xml:space="preserve"> студ</w:t>
            </w:r>
            <w:r w:rsidRPr="00413523"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240" w:type="dxa"/>
            <w:shd w:val="clear" w:color="auto" w:fill="F2F2F2"/>
            <w:vAlign w:val="center"/>
          </w:tcPr>
          <w:p w14:paraId="0E9517B3" w14:textId="77777777" w:rsidR="00413523" w:rsidRPr="00413523" w:rsidRDefault="00413523" w:rsidP="001B2746">
            <w:pPr>
              <w:jc w:val="center"/>
              <w:rPr>
                <w:rFonts w:ascii="Arial Narrow" w:hAnsi="Arial Narrow"/>
                <w:sz w:val="22"/>
                <w:szCs w:val="22"/>
                <w:lang w:val="sr-Cyrl-RS"/>
              </w:rPr>
            </w:pPr>
            <w:r w:rsidRPr="00413523">
              <w:rPr>
                <w:rFonts w:ascii="Arial Narrow" w:hAnsi="Arial Narrow"/>
                <w:sz w:val="22"/>
                <w:szCs w:val="22"/>
                <w:lang w:val="sr-Cyrl-RS"/>
              </w:rPr>
              <w:t>Звања</w:t>
            </w:r>
          </w:p>
        </w:tc>
      </w:tr>
      <w:tr w:rsidR="00413523" w:rsidRPr="00413523" w14:paraId="6D112FAC" w14:textId="77777777" w:rsidTr="001B2746">
        <w:trPr>
          <w:gridBefore w:val="1"/>
          <w:wBefore w:w="26" w:type="dxa"/>
          <w:trHeight w:val="255"/>
          <w:jc w:val="center"/>
        </w:trPr>
        <w:tc>
          <w:tcPr>
            <w:tcW w:w="737" w:type="dxa"/>
            <w:shd w:val="clear" w:color="auto" w:fill="FFFFFF"/>
            <w:noWrap/>
            <w:vAlign w:val="center"/>
          </w:tcPr>
          <w:p w14:paraId="0424E6A5" w14:textId="77777777" w:rsidR="00413523" w:rsidRPr="00413523" w:rsidRDefault="00413523" w:rsidP="00413523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FFFFFF"/>
            <w:noWrap/>
            <w:vAlign w:val="center"/>
          </w:tcPr>
          <w:p w14:paraId="16B0EAC9" w14:textId="77777777" w:rsidR="00413523" w:rsidRPr="00413523" w:rsidRDefault="00413523" w:rsidP="001B2746">
            <w:pPr>
              <w:rPr>
                <w:rFonts w:ascii="Arial Narrow" w:hAnsi="Arial Narrow"/>
                <w:sz w:val="22"/>
                <w:szCs w:val="22"/>
              </w:rPr>
            </w:pPr>
            <w:r w:rsidRPr="00413523">
              <w:rPr>
                <w:rFonts w:ascii="Arial Narrow" w:hAnsi="Arial Narrow"/>
                <w:sz w:val="22"/>
                <w:szCs w:val="22"/>
                <w:lang w:val="sr-Cyrl-CS"/>
              </w:rPr>
              <w:t>ОАС Извођачке уметности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C2BE641" w14:textId="72B8EB5C" w:rsidR="00413523" w:rsidRPr="00413523" w:rsidRDefault="001C0CF1" w:rsidP="001B2746">
            <w:pPr>
              <w:jc w:val="center"/>
              <w:rPr>
                <w:rFonts w:ascii="Arial Narrow" w:hAnsi="Arial Narrow"/>
                <w:sz w:val="22"/>
                <w:szCs w:val="22"/>
                <w:lang w:val="sr-Cyrl-RS"/>
              </w:rPr>
            </w:pPr>
            <w:r w:rsidRPr="00BC4DC2">
              <w:rPr>
                <w:rFonts w:ascii="Arial Narrow" w:hAnsi="Arial Narrow"/>
                <w:sz w:val="22"/>
                <w:szCs w:val="22"/>
                <w:lang w:val="sr-Cyrl-RS"/>
              </w:rPr>
              <w:t>2</w:t>
            </w:r>
            <w:r w:rsidR="008276F8">
              <w:rPr>
                <w:rFonts w:ascii="Arial Narrow" w:hAnsi="Arial Narrow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240" w:type="dxa"/>
            <w:shd w:val="clear" w:color="auto" w:fill="FFFFFF"/>
            <w:vAlign w:val="center"/>
          </w:tcPr>
          <w:p w14:paraId="5B2D1F28" w14:textId="77777777" w:rsidR="00413523" w:rsidRPr="00413523" w:rsidRDefault="00413523" w:rsidP="001B2746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  <w:r w:rsidRPr="00413523">
              <w:rPr>
                <w:rFonts w:ascii="Arial Narrow" w:hAnsi="Arial Narrow"/>
                <w:sz w:val="22"/>
                <w:szCs w:val="22"/>
                <w:lang w:val="sr-Cyrl-CS"/>
              </w:rPr>
              <w:t>Дипломирани музички уметник – Дипл.муз.ум.</w:t>
            </w:r>
          </w:p>
        </w:tc>
      </w:tr>
      <w:tr w:rsidR="00652B30" w:rsidRPr="00652B30" w14:paraId="476B33CD" w14:textId="77777777" w:rsidTr="001B2746">
        <w:trPr>
          <w:gridBefore w:val="1"/>
          <w:wBefore w:w="26" w:type="dxa"/>
          <w:trHeight w:val="255"/>
          <w:jc w:val="center"/>
        </w:trPr>
        <w:tc>
          <w:tcPr>
            <w:tcW w:w="737" w:type="dxa"/>
            <w:shd w:val="clear" w:color="auto" w:fill="FFFFFF"/>
            <w:noWrap/>
            <w:vAlign w:val="center"/>
          </w:tcPr>
          <w:p w14:paraId="475EDA23" w14:textId="77777777" w:rsidR="00413523" w:rsidRPr="00652B30" w:rsidRDefault="00413523" w:rsidP="00413523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FFFFFF"/>
            <w:vAlign w:val="center"/>
          </w:tcPr>
          <w:p w14:paraId="1CE345E9" w14:textId="77777777" w:rsidR="00413523" w:rsidRPr="00652B30" w:rsidRDefault="00413523" w:rsidP="001B2746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  <w:r w:rsidRPr="00652B30">
              <w:rPr>
                <w:rFonts w:ascii="Arial Narrow" w:hAnsi="Arial Narrow"/>
                <w:sz w:val="22"/>
                <w:szCs w:val="22"/>
                <w:lang w:val="sr-Cyrl-CS"/>
              </w:rPr>
              <w:t>МАС Извођачке уметности</w:t>
            </w:r>
            <w:r w:rsidRPr="00652B3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5FDC346" w14:textId="612BFAE4" w:rsidR="00413523" w:rsidRPr="00652B30" w:rsidRDefault="00900909" w:rsidP="001B2746">
            <w:pPr>
              <w:jc w:val="center"/>
              <w:rPr>
                <w:rFonts w:ascii="Arial Narrow" w:hAnsi="Arial Narrow"/>
                <w:sz w:val="22"/>
                <w:szCs w:val="22"/>
                <w:lang w:val="sr-Cyrl-RS"/>
              </w:rPr>
            </w:pPr>
            <w:r w:rsidRPr="00652B30">
              <w:rPr>
                <w:rFonts w:ascii="Arial Narrow" w:hAnsi="Arial Narrow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4240" w:type="dxa"/>
            <w:shd w:val="clear" w:color="auto" w:fill="FFFFFF"/>
            <w:vAlign w:val="center"/>
          </w:tcPr>
          <w:p w14:paraId="03394726" w14:textId="77777777" w:rsidR="00413523" w:rsidRPr="00652B30" w:rsidRDefault="00413523" w:rsidP="001B2746">
            <w:pPr>
              <w:rPr>
                <w:rFonts w:ascii="Arial Narrow" w:hAnsi="Arial Narrow"/>
                <w:sz w:val="22"/>
                <w:szCs w:val="22"/>
              </w:rPr>
            </w:pPr>
            <w:r w:rsidRPr="00652B30">
              <w:rPr>
                <w:rFonts w:ascii="Arial Narrow" w:hAnsi="Arial Narrow"/>
                <w:sz w:val="22"/>
                <w:szCs w:val="22"/>
                <w:lang w:val="sr-Cyrl-CS"/>
              </w:rPr>
              <w:t>Мастер музички уметник – Маст.муз.ум.</w:t>
            </w:r>
          </w:p>
        </w:tc>
      </w:tr>
    </w:tbl>
    <w:p w14:paraId="76AF25C0" w14:textId="0C90A6AB" w:rsidR="00413523" w:rsidRPr="00652B30" w:rsidRDefault="00413523" w:rsidP="00011A48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652B30">
        <w:rPr>
          <w:rFonts w:ascii="Arial Narrow" w:hAnsi="Arial Narrow"/>
          <w:sz w:val="22"/>
          <w:szCs w:val="22"/>
          <w:lang w:val="sr-Cyrl-CS"/>
        </w:rPr>
        <w:t>ОАС Извођачке уметности: Модули:</w:t>
      </w:r>
      <w:r w:rsidRPr="00652B30">
        <w:rPr>
          <w:rFonts w:ascii="Arial Narrow" w:hAnsi="Arial Narrow"/>
          <w:sz w:val="22"/>
          <w:szCs w:val="22"/>
        </w:rPr>
        <w:t xml:space="preserve"> </w:t>
      </w:r>
      <w:r w:rsidRPr="00652B30">
        <w:rPr>
          <w:rFonts w:ascii="Arial Narrow" w:hAnsi="Arial Narrow"/>
          <w:sz w:val="22"/>
          <w:szCs w:val="22"/>
          <w:lang w:val="sr-Cyrl-RS"/>
        </w:rPr>
        <w:t>(Клавир, С</w:t>
      </w:r>
      <w:r w:rsidRPr="00652B30">
        <w:rPr>
          <w:rFonts w:ascii="Arial Narrow" w:hAnsi="Arial Narrow"/>
          <w:sz w:val="22"/>
          <w:szCs w:val="22"/>
        </w:rPr>
        <w:t xml:space="preserve">оло певање, </w:t>
      </w:r>
      <w:r w:rsidRPr="00652B30">
        <w:rPr>
          <w:rFonts w:ascii="Arial Narrow" w:hAnsi="Arial Narrow"/>
          <w:sz w:val="22"/>
          <w:szCs w:val="22"/>
          <w:lang w:val="sr-Cyrl-RS"/>
        </w:rPr>
        <w:t xml:space="preserve">Гитара, Хармоника, </w:t>
      </w:r>
      <w:r w:rsidR="005F18B4" w:rsidRPr="00652B30">
        <w:rPr>
          <w:rFonts w:ascii="Arial Narrow" w:hAnsi="Arial Narrow"/>
          <w:sz w:val="22"/>
          <w:szCs w:val="22"/>
          <w:lang w:val="sr-Cyrl-RS"/>
        </w:rPr>
        <w:t>В</w:t>
      </w:r>
      <w:r w:rsidRPr="00652B30">
        <w:rPr>
          <w:rFonts w:ascii="Arial Narrow" w:hAnsi="Arial Narrow"/>
          <w:sz w:val="22"/>
          <w:szCs w:val="22"/>
          <w:lang w:val="sr-Cyrl-RS"/>
        </w:rPr>
        <w:t>иолина,</w:t>
      </w:r>
      <w:r w:rsidR="001D298B" w:rsidRPr="00652B30">
        <w:rPr>
          <w:rFonts w:ascii="Arial Narrow" w:hAnsi="Arial Narrow"/>
          <w:sz w:val="22"/>
          <w:szCs w:val="22"/>
          <w:lang w:val="sr-Cyrl-RS"/>
        </w:rPr>
        <w:t xml:space="preserve"> </w:t>
      </w:r>
      <w:r w:rsidRPr="00652B30">
        <w:rPr>
          <w:rFonts w:ascii="Arial Narrow" w:hAnsi="Arial Narrow"/>
          <w:sz w:val="22"/>
          <w:szCs w:val="22"/>
          <w:lang w:val="sr-Cyrl-RS"/>
        </w:rPr>
        <w:t>Кларинет, Труба)</w:t>
      </w:r>
      <w:r w:rsidRPr="00652B30">
        <w:rPr>
          <w:rFonts w:ascii="Arial Narrow" w:hAnsi="Arial Narrow"/>
          <w:sz w:val="22"/>
          <w:szCs w:val="22"/>
        </w:rPr>
        <w:t>.</w:t>
      </w:r>
    </w:p>
    <w:p w14:paraId="38482545" w14:textId="169AE5B0" w:rsidR="00413523" w:rsidRPr="00652B30" w:rsidRDefault="00413523" w:rsidP="00011A48">
      <w:pPr>
        <w:pStyle w:val="NoSpacing"/>
        <w:tabs>
          <w:tab w:val="left" w:pos="207"/>
        </w:tabs>
        <w:spacing w:before="120"/>
        <w:jc w:val="both"/>
        <w:rPr>
          <w:rFonts w:ascii="Arial Narrow" w:eastAsia="ArialMT" w:hAnsi="Arial Narrow"/>
          <w:lang w:val="sl-SI"/>
        </w:rPr>
      </w:pPr>
      <w:r w:rsidRPr="00652B30">
        <w:rPr>
          <w:rFonts w:ascii="Arial Narrow" w:hAnsi="Arial Narrow"/>
          <w:lang w:val="sr-Cyrl-CS"/>
        </w:rPr>
        <w:t>МАС Извођачке уметности</w:t>
      </w:r>
      <w:r w:rsidRPr="00652B30">
        <w:rPr>
          <w:rFonts w:ascii="Arial Narrow" w:hAnsi="Arial Narrow"/>
          <w:lang w:val="sr-Cyrl-RS"/>
        </w:rPr>
        <w:t>:</w:t>
      </w:r>
      <w:r w:rsidRPr="00652B30">
        <w:rPr>
          <w:rFonts w:ascii="Arial Narrow" w:hAnsi="Arial Narrow"/>
          <w:lang w:val="sl-SI"/>
        </w:rPr>
        <w:t xml:space="preserve"> </w:t>
      </w:r>
      <w:r w:rsidRPr="00652B30">
        <w:rPr>
          <w:rFonts w:ascii="Arial Narrow" w:hAnsi="Arial Narrow"/>
          <w:lang w:val="sr-Cyrl-CS"/>
        </w:rPr>
        <w:t>Модули</w:t>
      </w:r>
      <w:r w:rsidRPr="00652B30">
        <w:rPr>
          <w:rFonts w:ascii="Arial Narrow" w:hAnsi="Arial Narrow"/>
          <w:lang w:val="sl-SI"/>
        </w:rPr>
        <w:t xml:space="preserve"> </w:t>
      </w:r>
      <w:r w:rsidR="00063347">
        <w:rPr>
          <w:rFonts w:ascii="Arial Narrow" w:hAnsi="Arial Narrow"/>
          <w:lang w:val="sr-Cyrl-RS"/>
        </w:rPr>
        <w:t>7</w:t>
      </w:r>
      <w:r w:rsidRPr="00652B30">
        <w:rPr>
          <w:rFonts w:ascii="Arial Narrow" w:hAnsi="Arial Narrow"/>
          <w:lang w:val="sr-Cyrl-CS"/>
        </w:rPr>
        <w:t>:</w:t>
      </w:r>
      <w:r w:rsidRPr="00652B30">
        <w:rPr>
          <w:rFonts w:ascii="Arial Narrow" w:hAnsi="Arial Narrow"/>
          <w:lang w:val="sl-SI"/>
        </w:rPr>
        <w:t xml:space="preserve"> </w:t>
      </w:r>
      <w:r w:rsidRPr="00652B30">
        <w:rPr>
          <w:rFonts w:ascii="Arial Narrow" w:hAnsi="Arial Narrow"/>
          <w:lang w:val="sr-Cyrl-RS"/>
        </w:rPr>
        <w:t>(</w:t>
      </w:r>
      <w:r w:rsidRPr="00652B30">
        <w:rPr>
          <w:rFonts w:ascii="Arial Narrow" w:eastAsia="ArialMT" w:hAnsi="Arial Narrow"/>
          <w:lang w:val="sl-SI"/>
        </w:rPr>
        <w:t xml:space="preserve"> М1: Клавир, М2: Соло певање, М3:  Гитара, М4: Хармоника, </w:t>
      </w:r>
      <w:r w:rsidRPr="00652B30">
        <w:rPr>
          <w:rFonts w:ascii="Arial Narrow" w:eastAsia="ArialMT" w:hAnsi="Arial Narrow"/>
          <w:lang w:val="sr-Cyrl-RS"/>
        </w:rPr>
        <w:t>М5</w:t>
      </w:r>
      <w:r w:rsidR="001D298B" w:rsidRPr="00652B30">
        <w:rPr>
          <w:rFonts w:ascii="Arial Narrow" w:eastAsia="ArialMT" w:hAnsi="Arial Narrow"/>
          <w:lang w:val="sr-Cyrl-RS"/>
        </w:rPr>
        <w:t>: Виолина</w:t>
      </w:r>
      <w:r w:rsidRPr="00652B30">
        <w:rPr>
          <w:rFonts w:ascii="Arial Narrow" w:eastAsia="ArialMT" w:hAnsi="Arial Narrow"/>
          <w:lang w:val="sl-SI"/>
        </w:rPr>
        <w:t>, М6: Кл</w:t>
      </w:r>
      <w:r w:rsidR="001D298B" w:rsidRPr="00652B30">
        <w:rPr>
          <w:rFonts w:ascii="Arial Narrow" w:eastAsia="ArialMT" w:hAnsi="Arial Narrow"/>
          <w:lang w:val="sr-Cyrl-RS"/>
        </w:rPr>
        <w:t>ар</w:t>
      </w:r>
      <w:r w:rsidRPr="00652B30">
        <w:rPr>
          <w:rFonts w:ascii="Arial Narrow" w:eastAsia="ArialMT" w:hAnsi="Arial Narrow"/>
          <w:lang w:val="sl-SI"/>
        </w:rPr>
        <w:t>и</w:t>
      </w:r>
      <w:r w:rsidR="001D298B" w:rsidRPr="00652B30">
        <w:rPr>
          <w:rFonts w:ascii="Arial Narrow" w:eastAsia="ArialMT" w:hAnsi="Arial Narrow"/>
          <w:lang w:val="sr-Cyrl-RS"/>
        </w:rPr>
        <w:t>н</w:t>
      </w:r>
      <w:r w:rsidRPr="00652B30">
        <w:rPr>
          <w:rFonts w:ascii="Arial Narrow" w:eastAsia="ArialMT" w:hAnsi="Arial Narrow"/>
          <w:lang w:val="sl-SI"/>
        </w:rPr>
        <w:t xml:space="preserve">ет, </w:t>
      </w:r>
      <w:r w:rsidRPr="00652B30">
        <w:rPr>
          <w:rFonts w:ascii="Arial Narrow" w:eastAsia="ArialMT" w:hAnsi="Arial Narrow"/>
          <w:lang w:val="sr-Cyrl-RS"/>
        </w:rPr>
        <w:t>М7: Труба</w:t>
      </w:r>
      <w:r w:rsidRPr="00652B30">
        <w:rPr>
          <w:rFonts w:ascii="Arial Narrow" w:hAnsi="Arial Narrow"/>
          <w:lang w:val="sr-Cyrl-CS"/>
        </w:rPr>
        <w:t>)</w:t>
      </w:r>
    </w:p>
    <w:p w14:paraId="27F3BA95" w14:textId="10759BF2" w:rsidR="009267A6" w:rsidRPr="00E65012" w:rsidRDefault="00470B53" w:rsidP="00011A48">
      <w:pPr>
        <w:spacing w:before="1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Задаци</w:t>
      </w:r>
      <w:r w:rsidR="009267A6"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>
        <w:rPr>
          <w:rFonts w:ascii="Calibri" w:hAnsi="Calibri" w:cs="Tahoma"/>
          <w:sz w:val="22"/>
          <w:szCs w:val="22"/>
          <w:lang w:val="sr-Cyrl-CS"/>
        </w:rPr>
        <w:t>Високе</w:t>
      </w:r>
      <w:r w:rsidR="009267A6"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>
        <w:rPr>
          <w:rFonts w:ascii="Calibri" w:hAnsi="Calibri" w:cs="Tahoma"/>
          <w:sz w:val="22"/>
          <w:szCs w:val="22"/>
          <w:lang w:val="sr-Cyrl-CS"/>
        </w:rPr>
        <w:t>школе су</w:t>
      </w:r>
      <w:r w:rsidR="009267A6" w:rsidRPr="00E65012">
        <w:rPr>
          <w:rFonts w:ascii="Calibri" w:hAnsi="Calibri" w:cs="Tahoma"/>
          <w:sz w:val="22"/>
          <w:szCs w:val="22"/>
          <w:lang w:val="sr-Cyrl-CS"/>
        </w:rPr>
        <w:t>:</w:t>
      </w:r>
    </w:p>
    <w:p w14:paraId="4C499D0D" w14:textId="77777777" w:rsidR="009267A6" w:rsidRPr="00E65012" w:rsidRDefault="009267A6" w:rsidP="009267A6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п</w:t>
      </w:r>
      <w:r w:rsidRPr="00E65012">
        <w:rPr>
          <w:rFonts w:ascii="Calibri" w:hAnsi="Calibri" w:cs="Tahoma"/>
          <w:sz w:val="22"/>
          <w:szCs w:val="22"/>
          <w:lang w:val="sr-Cyrl-CS"/>
        </w:rPr>
        <w:t>реношење  уметничких, научних и стручних знања и вештина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3F1ADB08" w14:textId="77777777" w:rsidR="009267A6" w:rsidRPr="00E65012" w:rsidRDefault="009267A6" w:rsidP="009267A6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у</w:t>
      </w:r>
      <w:r w:rsidRPr="00E65012">
        <w:rPr>
          <w:rFonts w:ascii="Calibri" w:hAnsi="Calibri" w:cs="Tahoma"/>
          <w:sz w:val="22"/>
          <w:szCs w:val="22"/>
          <w:lang w:val="sr-Cyrl-CS"/>
        </w:rPr>
        <w:t>напређ</w:t>
      </w:r>
      <w:r>
        <w:rPr>
          <w:rFonts w:ascii="Calibri" w:hAnsi="Calibri" w:cs="Tahoma"/>
          <w:sz w:val="22"/>
          <w:szCs w:val="22"/>
          <w:lang w:val="sr-Cyrl-CS"/>
        </w:rPr>
        <w:t>ива</w:t>
      </w:r>
      <w:r w:rsidRPr="00E65012">
        <w:rPr>
          <w:rFonts w:ascii="Calibri" w:hAnsi="Calibri" w:cs="Tahoma"/>
          <w:sz w:val="22"/>
          <w:szCs w:val="22"/>
          <w:lang w:val="sr-Cyrl-CS"/>
        </w:rPr>
        <w:t>ње уметничког стваралаштва и развој науке о уметности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04519D8C" w14:textId="77777777" w:rsidR="009267A6" w:rsidRPr="00E65012" w:rsidRDefault="009267A6" w:rsidP="009267A6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о</w:t>
      </w:r>
      <w:r w:rsidRPr="00E65012">
        <w:rPr>
          <w:rFonts w:ascii="Calibri" w:hAnsi="Calibri" w:cs="Tahoma"/>
          <w:sz w:val="22"/>
          <w:szCs w:val="22"/>
          <w:lang w:val="sr-Cyrl-CS"/>
        </w:rPr>
        <w:t>безбеђивањ</w:t>
      </w:r>
      <w:r>
        <w:rPr>
          <w:rFonts w:ascii="Calibri" w:hAnsi="Calibri" w:cs="Tahoma"/>
          <w:sz w:val="22"/>
          <w:szCs w:val="22"/>
          <w:lang w:val="sr-Cyrl-CS"/>
        </w:rPr>
        <w:t>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уметничког, научног и стручног подмлатка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4A15BCF4" w14:textId="77777777" w:rsidR="009267A6" w:rsidRPr="00375B87" w:rsidRDefault="009267A6" w:rsidP="009267A6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обезбеђивање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једнаки</w:t>
      </w:r>
      <w:r>
        <w:rPr>
          <w:rFonts w:ascii="Calibri" w:hAnsi="Calibri" w:cs="Tahoma"/>
          <w:sz w:val="22"/>
          <w:szCs w:val="22"/>
          <w:lang w:val="sr-Cyrl-CS"/>
        </w:rPr>
        <w:t>х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услов</w:t>
      </w:r>
      <w:r>
        <w:rPr>
          <w:rFonts w:ascii="Calibri" w:hAnsi="Calibri" w:cs="Tahoma"/>
          <w:sz w:val="22"/>
          <w:szCs w:val="22"/>
          <w:lang w:val="sr-Cyrl-CS"/>
        </w:rPr>
        <w:t>а за стицање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високо</w:t>
      </w:r>
      <w:r>
        <w:rPr>
          <w:rFonts w:ascii="Calibri" w:hAnsi="Calibri" w:cs="Tahoma"/>
          <w:sz w:val="22"/>
          <w:szCs w:val="22"/>
          <w:lang w:val="sr-Cyrl-CS"/>
        </w:rPr>
        <w:t>г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образовањ</w:t>
      </w:r>
      <w:r>
        <w:rPr>
          <w:rFonts w:ascii="Calibri" w:hAnsi="Calibri" w:cs="Tahoma"/>
          <w:sz w:val="22"/>
          <w:szCs w:val="22"/>
          <w:lang w:val="sr-Cyrl-CS"/>
        </w:rPr>
        <w:t>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и образ</w:t>
      </w:r>
      <w:r>
        <w:rPr>
          <w:rFonts w:ascii="Calibri" w:hAnsi="Calibri" w:cs="Tahoma"/>
          <w:sz w:val="22"/>
          <w:szCs w:val="22"/>
          <w:lang w:val="sr-Cyrl-CS"/>
        </w:rPr>
        <w:t>овања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током читавог живота.</w:t>
      </w:r>
    </w:p>
    <w:p w14:paraId="3EFEC637" w14:textId="77777777" w:rsidR="009267A6" w:rsidRPr="00A45C68" w:rsidRDefault="009267A6" w:rsidP="009267A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lang w:val="sr-Cyrl-CS"/>
        </w:rPr>
      </w:pPr>
      <w:r w:rsidRPr="00A45C68">
        <w:rPr>
          <w:rFonts w:eastAsia="Times New Roman"/>
        </w:rPr>
        <w:t>унапређење међународне отворености система високог образовања</w:t>
      </w:r>
      <w:r w:rsidRPr="00A45C68">
        <w:rPr>
          <w:rFonts w:eastAsia="Times New Roman"/>
          <w:lang w:val="sr-Cyrl-CS"/>
        </w:rPr>
        <w:t>;</w:t>
      </w:r>
    </w:p>
    <w:p w14:paraId="4F070332" w14:textId="3FACADD2" w:rsidR="009267A6" w:rsidRDefault="009267A6" w:rsidP="009267A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lang w:val="sr-Cyrl-CS"/>
        </w:rPr>
      </w:pPr>
      <w:r w:rsidRPr="00A45C68">
        <w:rPr>
          <w:rFonts w:eastAsia="Times New Roman"/>
        </w:rPr>
        <w:t>други циљеви у складу са Законом</w:t>
      </w:r>
      <w:r w:rsidRPr="00A45C68">
        <w:rPr>
          <w:rFonts w:eastAsia="Times New Roman"/>
          <w:lang w:val="sr-Cyrl-CS"/>
        </w:rPr>
        <w:t xml:space="preserve"> о високом образовању</w:t>
      </w:r>
      <w:r w:rsidRPr="00A45C68">
        <w:rPr>
          <w:rFonts w:eastAsia="Times New Roman"/>
        </w:rPr>
        <w:t>.</w:t>
      </w:r>
      <w:r w:rsidRPr="00A45C68">
        <w:rPr>
          <w:rFonts w:eastAsia="Times New Roman"/>
          <w:lang w:val="sr-Cyrl-CS"/>
        </w:rPr>
        <w:t xml:space="preserve"> </w:t>
      </w:r>
    </w:p>
    <w:p w14:paraId="5F25CB17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Активности на акредитацији Установе и горе наведених студијских програма основних академских студија. На имплементацији ових активности у досадашњем раду је ангажован наставни тим којим је координирао оснивач Висока школа „Амадеус“.</w:t>
      </w:r>
    </w:p>
    <w:p w14:paraId="47ED0B7F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Стандардизација компонената квалитета наставног процеса: припреме наставе, (предавања и вежби), уџбеника, стручној пракси, оцењивању и изради семинарских и завршног рада.</w:t>
      </w:r>
    </w:p>
    <w:p w14:paraId="6BDEE552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Рад на стандардизованом уређењу персоналне документације, постављању стандарда организационих јединица, студентске службе, секретаријата, финансијске службе, библиотеке, компјутерске лабораторије.</w:t>
      </w:r>
    </w:p>
    <w:p w14:paraId="611060FD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Доношење низа нормативних аката од значаја за нормално функционисање установе, затим наставна питања, упис студената, расписивање конкурса и др.</w:t>
      </w:r>
    </w:p>
    <w:p w14:paraId="4C65C0D2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 xml:space="preserve">Формирање сталних комисија: наставна, кадровска, комисија за материјално-финансијска питања, за практичну наставу и реализацију стручне праксе, комисија за квалитет, комисија за молбе и жалбе студената и др. </w:t>
      </w:r>
    </w:p>
    <w:p w14:paraId="76A31C3E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 xml:space="preserve">Припрема за почетак наставе на основним академским студијама, уређење сајта Високе школе „Амадеус“са најновијим догађајима из рада установе, анализа уписа студената. </w:t>
      </w:r>
    </w:p>
    <w:p w14:paraId="6A7F5C33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Образовање студената на горе наведеним академским студијама.</w:t>
      </w:r>
    </w:p>
    <w:p w14:paraId="3300FD19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Реализација научно–истраживачких и стручних пројеката у сарадњи са високообразовним институцијама и другим организацијама из земље и иностранства;</w:t>
      </w:r>
    </w:p>
    <w:p w14:paraId="47FA897D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lastRenderedPageBreak/>
        <w:t>Имплементација  иновативних и развојних решења у пракси пословних компанија у области горе наведених студијских програма.;</w:t>
      </w:r>
    </w:p>
    <w:p w14:paraId="71795F57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Организација научних скупова, семинара и симпозијума у земљи и иностранству;</w:t>
      </w:r>
    </w:p>
    <w:p w14:paraId="584B9220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Публиковање и презентација научних и стручних радова у оквиру издавачке делатности;</w:t>
      </w:r>
    </w:p>
    <w:p w14:paraId="6631C9D6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Развој наставног и научно–истраживачког подмлатка.</w:t>
      </w:r>
    </w:p>
    <w:p w14:paraId="1F190C62" w14:textId="77777777" w:rsidR="00413523" w:rsidRP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Одржавање средстава за рад, опреме, објеката и инсталација, хигијене и безбедности.</w:t>
      </w:r>
    </w:p>
    <w:p w14:paraId="1EFCC5D3" w14:textId="5F21AD95" w:rsidR="00413523" w:rsidRDefault="00413523" w:rsidP="0041352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13523">
        <w:rPr>
          <w:rFonts w:eastAsia="Times New Roman"/>
        </w:rPr>
        <w:t>Спровођење свих активности у оквиру образовне делатности, сагласно Стратегији обезбеђења квалитета и Правилника о стандардима за самовредновање и оцењивање квалитета  Установе.</w:t>
      </w:r>
    </w:p>
    <w:p w14:paraId="44756D73" w14:textId="77777777" w:rsidR="00413523" w:rsidRPr="00413523" w:rsidRDefault="00413523" w:rsidP="00413523">
      <w:pPr>
        <w:spacing w:before="60"/>
        <w:jc w:val="both"/>
        <w:rPr>
          <w:rFonts w:ascii="Arial Narrow" w:hAnsi="Arial Narrow"/>
          <w:b/>
          <w:i/>
          <w:sz w:val="22"/>
          <w:szCs w:val="22"/>
          <w:lang w:val="sr-Cyrl-CS"/>
        </w:rPr>
      </w:pPr>
      <w:r w:rsidRPr="00413523">
        <w:rPr>
          <w:rFonts w:ascii="Arial Narrow" w:hAnsi="Arial Narrow"/>
          <w:b/>
          <w:i/>
          <w:sz w:val="22"/>
          <w:szCs w:val="22"/>
          <w:lang w:val="sr-Cyrl-CS"/>
        </w:rPr>
        <w:t>Основни циљеви</w:t>
      </w:r>
      <w:r w:rsidRPr="00413523">
        <w:rPr>
          <w:rFonts w:ascii="Arial Narrow" w:hAnsi="Arial Narrow"/>
          <w:b/>
          <w:i/>
          <w:sz w:val="22"/>
          <w:szCs w:val="22"/>
          <w:lang w:val="sr-Cyrl-RS"/>
        </w:rPr>
        <w:t>:</w:t>
      </w:r>
      <w:r w:rsidRPr="00413523">
        <w:rPr>
          <w:rFonts w:ascii="Arial Narrow" w:hAnsi="Arial Narrow"/>
          <w:b/>
          <w:i/>
          <w:sz w:val="22"/>
          <w:szCs w:val="22"/>
          <w:lang w:val="sr-Cyrl-CS"/>
        </w:rPr>
        <w:t xml:space="preserve"> </w:t>
      </w:r>
    </w:p>
    <w:p w14:paraId="67F4C05F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>Перманентно унапређивање образовног и научно</w:t>
      </w:r>
      <w:r w:rsidRPr="00413523">
        <w:rPr>
          <w:rFonts w:ascii="Arial Narrow" w:hAnsi="Arial Narrow"/>
          <w:lang w:val="sr-Cyrl-CS"/>
        </w:rPr>
        <w:sym w:font="Symbol" w:char="F02D"/>
      </w:r>
      <w:r w:rsidRPr="00413523">
        <w:rPr>
          <w:rFonts w:ascii="Arial Narrow" w:hAnsi="Arial Narrow"/>
          <w:lang w:val="sr-Cyrl-CS"/>
        </w:rPr>
        <w:t>истраживачког процеса;</w:t>
      </w:r>
    </w:p>
    <w:p w14:paraId="3384F66C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>Увођење и остварење студијских програма који су прилагођени новим достигнућима у науци и образовном процесу у Европи и свету;</w:t>
      </w:r>
    </w:p>
    <w:p w14:paraId="0EEE5505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>Обезбеђење неопходних ресурсних могућности потребних за квалитативну реализацију образовне и научно</w:t>
      </w:r>
      <w:r w:rsidRPr="00413523">
        <w:rPr>
          <w:rFonts w:ascii="Arial Narrow" w:hAnsi="Arial Narrow"/>
          <w:lang w:val="sr-Cyrl-CS"/>
        </w:rPr>
        <w:sym w:font="Symbol" w:char="F02D"/>
      </w:r>
      <w:r w:rsidRPr="00413523">
        <w:rPr>
          <w:rFonts w:ascii="Arial Narrow" w:hAnsi="Arial Narrow"/>
          <w:lang w:val="sr-Cyrl-CS"/>
        </w:rPr>
        <w:t>истраживачке делатности у областима које се акредитују студијски програми.</w:t>
      </w:r>
    </w:p>
    <w:p w14:paraId="684054BD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>Преношење знања које ће студентима омогућити ефикасно и ефективно укључивање у пословне, стручне и научне токове;</w:t>
      </w:r>
    </w:p>
    <w:p w14:paraId="06FFD225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 xml:space="preserve">Сарадња са образовним и научним иституцијама као и пословним компанијама у земљи и иностранству; </w:t>
      </w:r>
    </w:p>
    <w:p w14:paraId="1F2D961B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 xml:space="preserve">Омогућавање мобилности студената у складу са основним претпоставкама Болоњског процеса; </w:t>
      </w:r>
    </w:p>
    <w:p w14:paraId="32E45A48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>Континуирано унапређење система квалитета наставног и укупног образовног процеса;</w:t>
      </w:r>
    </w:p>
    <w:p w14:paraId="7D685924" w14:textId="77777777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 xml:space="preserve">Развој ефикасног информационог система; </w:t>
      </w:r>
    </w:p>
    <w:p w14:paraId="2A0D21A5" w14:textId="2730A3E1" w:rsidR="00413523" w:rsidRPr="00413523" w:rsidRDefault="00413523" w:rsidP="00413523">
      <w:pPr>
        <w:pStyle w:val="NoSpacing"/>
        <w:widowControl w:val="0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ascii="Arial Narrow" w:hAnsi="Arial Narrow"/>
          <w:lang w:val="sr-Cyrl-CS"/>
        </w:rPr>
      </w:pPr>
      <w:r w:rsidRPr="00413523">
        <w:rPr>
          <w:rFonts w:ascii="Arial Narrow" w:hAnsi="Arial Narrow"/>
          <w:lang w:val="sr-Cyrl-CS"/>
        </w:rPr>
        <w:t>Перманентна обука наставног кадра са сврхом овладавања новим методама рада и подстицање њихове креативности.</w:t>
      </w:r>
    </w:p>
    <w:p w14:paraId="02E67BBE" w14:textId="77777777" w:rsidR="00413523" w:rsidRPr="00413523" w:rsidRDefault="00413523" w:rsidP="00413523">
      <w:pPr>
        <w:rPr>
          <w:lang w:val="sr-Cyrl-CS"/>
        </w:rPr>
      </w:pPr>
    </w:p>
    <w:p w14:paraId="1A15A18B" w14:textId="1FDBC09E" w:rsidR="009B06EE" w:rsidRDefault="009B06EE">
      <w:pPr>
        <w:rPr>
          <w:lang w:val="sr-Cyrl-CS"/>
        </w:rPr>
      </w:pPr>
    </w:p>
    <w:p w14:paraId="4AB948DA" w14:textId="6638B467" w:rsidR="00900909" w:rsidRDefault="00C55F58" w:rsidP="00617F51">
      <w:pPr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 xml:space="preserve">                                               </w:t>
      </w:r>
      <w:r w:rsidR="00900909">
        <w:rPr>
          <w:sz w:val="44"/>
          <w:szCs w:val="44"/>
          <w:lang w:val="sr-Cyrl-RS"/>
        </w:rPr>
        <w:tab/>
      </w:r>
    </w:p>
    <w:p w14:paraId="4C791FC0" w14:textId="209A4BCD" w:rsidR="00C55F58" w:rsidRDefault="001D298B" w:rsidP="006D1AD6">
      <w:pPr>
        <w:ind w:left="567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Председник </w:t>
      </w:r>
      <w:r w:rsidR="00C55F58" w:rsidRPr="00C55F58">
        <w:rPr>
          <w:sz w:val="22"/>
          <w:szCs w:val="22"/>
          <w:lang w:val="sr-Cyrl-RS"/>
        </w:rPr>
        <w:t>Привремен</w:t>
      </w:r>
      <w:r>
        <w:rPr>
          <w:sz w:val="22"/>
          <w:szCs w:val="22"/>
          <w:lang w:val="sr-Cyrl-RS"/>
        </w:rPr>
        <w:t>ог</w:t>
      </w:r>
      <w:r w:rsidR="006D1AD6">
        <w:rPr>
          <w:sz w:val="44"/>
          <w:szCs w:val="44"/>
          <w:lang w:val="en-US"/>
        </w:rPr>
        <w:t xml:space="preserve"> </w:t>
      </w:r>
      <w:r w:rsidR="00C55F58" w:rsidRPr="00C55F58">
        <w:rPr>
          <w:sz w:val="22"/>
          <w:szCs w:val="22"/>
          <w:lang w:val="sr-Cyrl-RS"/>
        </w:rPr>
        <w:t>Савет</w:t>
      </w:r>
      <w:r>
        <w:rPr>
          <w:sz w:val="22"/>
          <w:szCs w:val="22"/>
          <w:lang w:val="sr-Cyrl-RS"/>
        </w:rPr>
        <w:t>а</w:t>
      </w:r>
    </w:p>
    <w:p w14:paraId="3485E3E7" w14:textId="6C3B8943" w:rsidR="001D298B" w:rsidRPr="006D1AD6" w:rsidRDefault="006D1AD6" w:rsidP="001D298B">
      <w:pPr>
        <w:ind w:left="594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Владимир Марковић</w:t>
      </w:r>
    </w:p>
    <w:p w14:paraId="56D3220A" w14:textId="4F377AF3" w:rsidR="001D298B" w:rsidRDefault="006D1AD6" w:rsidP="001D298B">
      <w:pPr>
        <w:ind w:left="5940"/>
        <w:jc w:val="center"/>
        <w:rPr>
          <w:sz w:val="22"/>
          <w:szCs w:val="22"/>
          <w:lang w:val="sr-Cyrl-RS"/>
        </w:rPr>
      </w:pPr>
      <w:r>
        <w:rPr>
          <w:b/>
          <w:noProof/>
          <w:lang w:val="sr-Cyrl-RS" w:eastAsia="sr-Cyrl-CS"/>
        </w:rPr>
        <w:drawing>
          <wp:inline distT="0" distB="0" distL="0" distR="0" wp14:anchorId="1E748D0D" wp14:editId="1F842187">
            <wp:extent cx="1908083" cy="75939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919376" cy="76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CD37E" w14:textId="767BD96C" w:rsidR="001D298B" w:rsidRDefault="001D298B" w:rsidP="00174335">
      <w:pPr>
        <w:ind w:left="5940"/>
        <w:jc w:val="both"/>
        <w:rPr>
          <w:sz w:val="22"/>
          <w:szCs w:val="22"/>
          <w:lang w:val="sr-Cyrl-RS"/>
        </w:rPr>
      </w:pPr>
    </w:p>
    <w:sectPr w:rsidR="001D2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46231"/>
    <w:multiLevelType w:val="hybridMultilevel"/>
    <w:tmpl w:val="5894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47B1"/>
    <w:multiLevelType w:val="hybridMultilevel"/>
    <w:tmpl w:val="04FEF4AC"/>
    <w:lvl w:ilvl="0" w:tplc="08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4219F"/>
    <w:multiLevelType w:val="hybridMultilevel"/>
    <w:tmpl w:val="9EE4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1A1A"/>
    <w:multiLevelType w:val="hybridMultilevel"/>
    <w:tmpl w:val="345AE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236AF"/>
    <w:multiLevelType w:val="hybridMultilevel"/>
    <w:tmpl w:val="37C63338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E7B76"/>
    <w:multiLevelType w:val="hybridMultilevel"/>
    <w:tmpl w:val="4FC6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6"/>
    <w:rsid w:val="00011A48"/>
    <w:rsid w:val="00063347"/>
    <w:rsid w:val="00127488"/>
    <w:rsid w:val="00174335"/>
    <w:rsid w:val="001C0CF1"/>
    <w:rsid w:val="001D298B"/>
    <w:rsid w:val="002430D7"/>
    <w:rsid w:val="00315362"/>
    <w:rsid w:val="00413523"/>
    <w:rsid w:val="00470B53"/>
    <w:rsid w:val="005F18B4"/>
    <w:rsid w:val="00617F51"/>
    <w:rsid w:val="00652B30"/>
    <w:rsid w:val="006A665A"/>
    <w:rsid w:val="006D1AD6"/>
    <w:rsid w:val="008051CF"/>
    <w:rsid w:val="008276F8"/>
    <w:rsid w:val="00900909"/>
    <w:rsid w:val="009267A6"/>
    <w:rsid w:val="009B06EE"/>
    <w:rsid w:val="00BC4DC2"/>
    <w:rsid w:val="00C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D664"/>
  <w15:chartTrackingRefBased/>
  <w15:docId w15:val="{E286F5AE-DC85-3C4F-B93E-047638D4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7A6"/>
    <w:rPr>
      <w:rFonts w:ascii="Tahoma" w:eastAsia="Times New Roman" w:hAnsi="Tahoma" w:cs="Times New Roman"/>
      <w:sz w:val="20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7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9267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7A6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NoSpacing">
    <w:name w:val="No Spacing"/>
    <w:basedOn w:val="Normal"/>
    <w:qFormat/>
    <w:rsid w:val="00413523"/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4135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AU" w:eastAsia="en-AU"/>
    </w:rPr>
  </w:style>
  <w:style w:type="paragraph" w:customStyle="1" w:styleId="Normal1">
    <w:name w:val="Normal1"/>
    <w:basedOn w:val="Default"/>
    <w:next w:val="Default"/>
    <w:rsid w:val="0041352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damnjanr</cp:lastModifiedBy>
  <cp:revision>12</cp:revision>
  <dcterms:created xsi:type="dcterms:W3CDTF">2025-03-18T12:04:00Z</dcterms:created>
  <dcterms:modified xsi:type="dcterms:W3CDTF">2025-09-13T14:13:00Z</dcterms:modified>
</cp:coreProperties>
</file>